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208" w:rsidRPr="003C01AD" w:rsidRDefault="00793208" w:rsidP="00793208">
      <w:pPr>
        <w:ind w:firstLine="5670"/>
        <w:jc w:val="both"/>
        <w:rPr>
          <w:szCs w:val="24"/>
        </w:rPr>
      </w:pPr>
      <w:r w:rsidRPr="003C01AD">
        <w:rPr>
          <w:szCs w:val="24"/>
        </w:rPr>
        <w:t>PATVIRTINTA</w:t>
      </w:r>
    </w:p>
    <w:p w:rsidR="00793208" w:rsidRPr="003C01AD" w:rsidRDefault="00793208" w:rsidP="00793208">
      <w:pPr>
        <w:ind w:firstLine="5670"/>
        <w:jc w:val="both"/>
        <w:rPr>
          <w:szCs w:val="24"/>
        </w:rPr>
      </w:pPr>
      <w:r w:rsidRPr="003C01AD">
        <w:rPr>
          <w:szCs w:val="24"/>
        </w:rPr>
        <w:t xml:space="preserve">Neringos savivaldybės tarybos </w:t>
      </w:r>
    </w:p>
    <w:p w:rsidR="00793208" w:rsidRPr="003C01AD" w:rsidRDefault="00793208" w:rsidP="00793208">
      <w:pPr>
        <w:ind w:firstLine="5670"/>
        <w:jc w:val="both"/>
        <w:rPr>
          <w:szCs w:val="24"/>
        </w:rPr>
      </w:pPr>
      <w:r w:rsidRPr="003C01AD">
        <w:rPr>
          <w:szCs w:val="24"/>
        </w:rPr>
        <w:t>2026 m. balandžio</w:t>
      </w:r>
      <w:r w:rsidR="00856179">
        <w:rPr>
          <w:szCs w:val="24"/>
        </w:rPr>
        <w:t xml:space="preserve"> 30</w:t>
      </w:r>
      <w:r w:rsidRPr="003C01AD">
        <w:rPr>
          <w:szCs w:val="24"/>
        </w:rPr>
        <w:t xml:space="preserve"> d. </w:t>
      </w:r>
    </w:p>
    <w:p w:rsidR="00793208" w:rsidRPr="003C01AD" w:rsidRDefault="00793208" w:rsidP="00793208">
      <w:pPr>
        <w:ind w:firstLine="5670"/>
        <w:jc w:val="both"/>
        <w:rPr>
          <w:szCs w:val="24"/>
        </w:rPr>
      </w:pPr>
      <w:r w:rsidRPr="003C01AD">
        <w:rPr>
          <w:szCs w:val="24"/>
        </w:rPr>
        <w:t>sprendimu Nr. T1-</w:t>
      </w:r>
      <w:r w:rsidR="00856179">
        <w:rPr>
          <w:szCs w:val="24"/>
        </w:rPr>
        <w:t>99</w:t>
      </w:r>
    </w:p>
    <w:p w:rsidR="00793208" w:rsidRPr="003C01AD" w:rsidRDefault="00793208" w:rsidP="00793208">
      <w:pPr>
        <w:ind w:right="283"/>
        <w:jc w:val="center"/>
        <w:rPr>
          <w:b/>
          <w:szCs w:val="24"/>
          <w:lang w:eastAsia="lt-LT"/>
        </w:rPr>
      </w:pPr>
    </w:p>
    <w:p w:rsidR="00793208" w:rsidRPr="003C01AD" w:rsidRDefault="00793208" w:rsidP="00793208">
      <w:pPr>
        <w:ind w:right="283"/>
        <w:jc w:val="center"/>
        <w:rPr>
          <w:b/>
          <w:szCs w:val="24"/>
          <w:lang w:eastAsia="lt-LT"/>
        </w:rPr>
      </w:pPr>
    </w:p>
    <w:p w:rsidR="00793208" w:rsidRPr="003C01AD" w:rsidRDefault="00793208" w:rsidP="00793208">
      <w:pPr>
        <w:ind w:right="283"/>
        <w:jc w:val="center"/>
        <w:rPr>
          <w:b/>
          <w:szCs w:val="24"/>
        </w:rPr>
      </w:pPr>
      <w:r w:rsidRPr="003C01AD">
        <w:rPr>
          <w:b/>
          <w:szCs w:val="24"/>
          <w:lang w:eastAsia="lt-LT"/>
        </w:rPr>
        <w:t>NERINGOS GIMNAZIJOS</w:t>
      </w:r>
    </w:p>
    <w:p w:rsidR="00793208" w:rsidRPr="003C01AD" w:rsidRDefault="00793208" w:rsidP="00793208">
      <w:pPr>
        <w:jc w:val="center"/>
        <w:rPr>
          <w:b/>
          <w:szCs w:val="24"/>
          <w:lang w:eastAsia="lt-LT"/>
        </w:rPr>
      </w:pPr>
      <w:r w:rsidRPr="003C01AD">
        <w:rPr>
          <w:b/>
          <w:szCs w:val="24"/>
          <w:lang w:eastAsia="lt-LT"/>
        </w:rPr>
        <w:t>2025 METŲ VEIKLOS ATASKAITA</w:t>
      </w:r>
    </w:p>
    <w:p w:rsidR="00793208" w:rsidRPr="003C01AD" w:rsidRDefault="00793208" w:rsidP="00793208">
      <w:pPr>
        <w:jc w:val="center"/>
        <w:rPr>
          <w:b/>
          <w:szCs w:val="24"/>
          <w:lang w:eastAsia="lt-LT"/>
        </w:rPr>
      </w:pPr>
    </w:p>
    <w:p w:rsidR="00793208" w:rsidRPr="003C01AD" w:rsidRDefault="00793208" w:rsidP="00793208">
      <w:pPr>
        <w:ind w:firstLine="851"/>
        <w:jc w:val="both"/>
        <w:rPr>
          <w:szCs w:val="24"/>
          <w:lang w:eastAsia="lt-LT"/>
        </w:rPr>
      </w:pPr>
      <w:r w:rsidRPr="003C01AD">
        <w:rPr>
          <w:szCs w:val="24"/>
        </w:rPr>
        <w:t>Neringos gimnazijos</w:t>
      </w:r>
      <w:r w:rsidRPr="003C01AD">
        <w:rPr>
          <w:szCs w:val="24"/>
          <w:lang w:eastAsia="lt-LT"/>
        </w:rPr>
        <w:t xml:space="preserve"> 2025 metų</w:t>
      </w:r>
      <w:r w:rsidRPr="003C01AD">
        <w:rPr>
          <w:szCs w:val="24"/>
        </w:rPr>
        <w:t xml:space="preserve"> </w:t>
      </w:r>
      <w:r w:rsidRPr="003C01AD">
        <w:rPr>
          <w:szCs w:val="24"/>
          <w:lang w:eastAsia="lt-LT"/>
        </w:rPr>
        <w:t xml:space="preserve">veiklos ataskaita parengta </w:t>
      </w:r>
      <w:r w:rsidRPr="003C01AD">
        <w:t>vadovaujantis Lietuvos Respublikos Vyriausybės 2019 m. vasario 13 d. nutarimu Nr. 135 „Dėl Viešojo sektoriaus subjektų grupės metinės veiklos ataskaitos ir valstybės pažangos ataskaitos rengimo tvarkos aprašo patvirtinimo“.</w:t>
      </w:r>
    </w:p>
    <w:p w:rsidR="00793208" w:rsidRPr="003C01AD" w:rsidRDefault="00793208" w:rsidP="00793208">
      <w:pPr>
        <w:jc w:val="both"/>
        <w:rPr>
          <w:b/>
          <w:szCs w:val="24"/>
          <w:lang w:eastAsia="lt-LT"/>
        </w:rPr>
      </w:pPr>
    </w:p>
    <w:p w:rsidR="00793208" w:rsidRPr="003C01AD" w:rsidRDefault="00793208" w:rsidP="00793208">
      <w:pPr>
        <w:jc w:val="center"/>
        <w:rPr>
          <w:b/>
          <w:bCs/>
        </w:rPr>
      </w:pPr>
      <w:r w:rsidRPr="003C01AD">
        <w:rPr>
          <w:b/>
          <w:bCs/>
        </w:rPr>
        <w:t>I SKYRIUS</w:t>
      </w:r>
    </w:p>
    <w:p w:rsidR="00793208" w:rsidRPr="003C01AD" w:rsidRDefault="00793208" w:rsidP="00793208">
      <w:pPr>
        <w:jc w:val="center"/>
        <w:rPr>
          <w:b/>
          <w:bCs/>
        </w:rPr>
      </w:pPr>
      <w:r w:rsidRPr="003C01AD">
        <w:rPr>
          <w:b/>
          <w:bCs/>
        </w:rPr>
        <w:t>DIREKTORIAUS PRANEŠIMAS</w:t>
      </w:r>
    </w:p>
    <w:p w:rsidR="003553D2" w:rsidRPr="003C01AD" w:rsidRDefault="003553D2" w:rsidP="00461217">
      <w:pPr>
        <w:jc w:val="center"/>
        <w:rPr>
          <w:b/>
          <w:szCs w:val="24"/>
          <w:lang w:eastAsia="lt-LT"/>
        </w:rPr>
      </w:pPr>
    </w:p>
    <w:tbl>
      <w:tblPr>
        <w:tblStyle w:val="Lentelstinklelis"/>
        <w:tblW w:w="10065" w:type="dxa"/>
        <w:tblInd w:w="-284" w:type="dxa"/>
        <w:tblLayout w:type="fixed"/>
        <w:tblLook w:val="04A0" w:firstRow="1" w:lastRow="0" w:firstColumn="1" w:lastColumn="0" w:noHBand="0" w:noVBand="1"/>
      </w:tblPr>
      <w:tblGrid>
        <w:gridCol w:w="10065"/>
      </w:tblGrid>
      <w:tr w:rsidR="00C5203A" w:rsidRPr="003C01AD" w:rsidTr="00D35338">
        <w:tc>
          <w:tcPr>
            <w:tcW w:w="10065" w:type="dxa"/>
            <w:tcBorders>
              <w:top w:val="nil"/>
              <w:left w:val="nil"/>
              <w:bottom w:val="nil"/>
              <w:right w:val="nil"/>
            </w:tcBorders>
          </w:tcPr>
          <w:p w:rsidR="00CA66DC" w:rsidRPr="003C01AD" w:rsidRDefault="00CA66DC" w:rsidP="00793208">
            <w:pPr>
              <w:tabs>
                <w:tab w:val="left" w:pos="600"/>
              </w:tabs>
              <w:ind w:left="34" w:firstLine="572"/>
              <w:jc w:val="both"/>
            </w:pPr>
            <w:r w:rsidRPr="003C01AD">
              <w:t>2025-ieji Neringos gimnazijai buvo ne tik intensyvaus darbo, bet ir prasmingų jubiliejų bei bendrystės metai. Žvelgdamas į pr</w:t>
            </w:r>
            <w:r w:rsidR="00B352CF" w:rsidRPr="003C01AD">
              <w:t>aėjusių metų veiklos rezultatus</w:t>
            </w:r>
            <w:r w:rsidRPr="003C01AD">
              <w:t xml:space="preserve"> matau augančią, modernėjančią ir savo tradicijas puoselėjančią ugdymo įstaigą, kurios širdis – kūrybiškas mokinys ir kompetentingas mokytojas.</w:t>
            </w:r>
          </w:p>
          <w:p w:rsidR="00CA66DC" w:rsidRPr="003C01AD" w:rsidRDefault="00CA66DC" w:rsidP="00793208">
            <w:pPr>
              <w:tabs>
                <w:tab w:val="left" w:pos="600"/>
              </w:tabs>
              <w:ind w:left="34" w:firstLine="572"/>
              <w:jc w:val="both"/>
              <w:rPr>
                <w:szCs w:val="24"/>
              </w:rPr>
            </w:pPr>
            <w:r w:rsidRPr="003C01AD">
              <w:rPr>
                <w:szCs w:val="24"/>
              </w:rPr>
              <w:t>Praėjusiais mokslo metais fiksavome stabilų mokinių skaičiaus augimą – rugsėjį pasitikome su 165 mokiniais. Mūsų pedagogų bendruomenė, kurioje net 100 proc. mokytojų turi reikiamą kvalifikaciją, sėkmingai diegė atnaujintą ugdymo turinį. Džiaugiamės, kad bendras klasių metinis vidurkis pakilo i</w:t>
            </w:r>
            <w:r w:rsidR="00B352CF" w:rsidRPr="003C01AD">
              <w:rPr>
                <w:szCs w:val="24"/>
              </w:rPr>
              <w:t>ki 7,96 balo, o net 14 pradinukų</w:t>
            </w:r>
            <w:r w:rsidRPr="003C01AD">
              <w:rPr>
                <w:szCs w:val="24"/>
              </w:rPr>
              <w:t xml:space="preserve"> mokslo metus baigė </w:t>
            </w:r>
            <w:r w:rsidR="004410FD" w:rsidRPr="003C01AD">
              <w:rPr>
                <w:szCs w:val="24"/>
              </w:rPr>
              <w:t>aukštesniuoju</w:t>
            </w:r>
            <w:r w:rsidR="00B352CF" w:rsidRPr="003C01AD">
              <w:rPr>
                <w:szCs w:val="24"/>
              </w:rPr>
              <w:t xml:space="preserve"> </w:t>
            </w:r>
            <w:r w:rsidRPr="003C01AD">
              <w:rPr>
                <w:szCs w:val="24"/>
              </w:rPr>
              <w:t>lygmeniu.</w:t>
            </w:r>
          </w:p>
          <w:p w:rsidR="00CA66DC" w:rsidRPr="003C01AD" w:rsidRDefault="00CA66DC" w:rsidP="00793208">
            <w:pPr>
              <w:tabs>
                <w:tab w:val="left" w:pos="600"/>
              </w:tabs>
              <w:ind w:left="34" w:firstLine="572"/>
              <w:jc w:val="both"/>
              <w:rPr>
                <w:szCs w:val="24"/>
              </w:rPr>
            </w:pPr>
            <w:r w:rsidRPr="003C01AD">
              <w:rPr>
                <w:szCs w:val="24"/>
              </w:rPr>
              <w:t>Gimnazija sėkmingai įsitvirtino kaip regiono kūrybinių industrijų ir gamtamokslinio ugdymo centras. Įgyvendinant projektą „Neringos talentai 2030“, mokymasis persikėlė į netradicines erdves: nuo pamokų miške iki „Jauno kino fabriko“, kuriame mokiniai fiksavo istorinius momentus. Partnerystė su Kretingos J. Pabrėžos universitetine gimnazija bei Klaipėdos universitetu leido mums dar labiau sustiprinti STEAM veiklas.</w:t>
            </w:r>
          </w:p>
          <w:p w:rsidR="00CA66DC" w:rsidRPr="003C01AD" w:rsidRDefault="00CA66DC" w:rsidP="00793208">
            <w:pPr>
              <w:tabs>
                <w:tab w:val="left" w:pos="600"/>
              </w:tabs>
              <w:ind w:left="34" w:firstLine="572"/>
              <w:jc w:val="both"/>
              <w:rPr>
                <w:szCs w:val="24"/>
              </w:rPr>
            </w:pPr>
            <w:r w:rsidRPr="003C01AD">
              <w:rPr>
                <w:szCs w:val="24"/>
              </w:rPr>
              <w:t>Aplinka, skirta tobulėti 2025 m.</w:t>
            </w:r>
            <w:r w:rsidR="00D77FBF" w:rsidRPr="003C01AD">
              <w:rPr>
                <w:szCs w:val="24"/>
              </w:rPr>
              <w:t>,</w:t>
            </w:r>
            <w:r w:rsidRPr="003C01AD">
              <w:rPr>
                <w:szCs w:val="24"/>
              </w:rPr>
              <w:t xml:space="preserve"> tapo proveržio metais atnaujinant gimnazijos infrastruktūrą. Įgyvendintas ambicingas sporto salės ir lauko futbolo aikštyno atnaujinimo projektas, investuota į išmaniąsias technologijas bei specialiųjų poreikių mokinių ugdymosi aplinką. Ypatingą vertę pajutome lapkritį, kai visa bendruomenė susibūrė paminėti senosios mokyklos pastato 100-mečio jubiliejų. Tai priminė, kad modernumas mūsų mokykloje neatsiejamas nuo pagarbos istorijai.</w:t>
            </w:r>
          </w:p>
          <w:p w:rsidR="00CA66DC" w:rsidRPr="003C01AD" w:rsidRDefault="00CA66DC" w:rsidP="00793208">
            <w:pPr>
              <w:tabs>
                <w:tab w:val="left" w:pos="600"/>
              </w:tabs>
              <w:ind w:left="34" w:firstLine="572"/>
              <w:jc w:val="both"/>
              <w:rPr>
                <w:szCs w:val="24"/>
              </w:rPr>
            </w:pPr>
            <w:r w:rsidRPr="003C01AD">
              <w:rPr>
                <w:szCs w:val="24"/>
              </w:rPr>
              <w:t xml:space="preserve">Nors džiaugiamės pasiekimais, atvirai vertiname ir iššūkius. Atliktas mikroklimato tyrimas parodė, kad esame saugi ir motyvuota bendruomenė, tačiau ateinančiais metais didesnį dėmesį skirsime darbuotojų emocinei gerovei, streso valdymui bei dar glaudesniam dialogui </w:t>
            </w:r>
            <w:r w:rsidR="003C01AD">
              <w:rPr>
                <w:szCs w:val="24"/>
              </w:rPr>
              <w:t xml:space="preserve">sukurti </w:t>
            </w:r>
            <w:r w:rsidRPr="003C01AD">
              <w:rPr>
                <w:szCs w:val="24"/>
              </w:rPr>
              <w:t>tarp visų mokyklos grandžių.</w:t>
            </w:r>
          </w:p>
          <w:p w:rsidR="00BB4011" w:rsidRPr="003C01AD" w:rsidRDefault="00CA66DC" w:rsidP="00793208">
            <w:pPr>
              <w:tabs>
                <w:tab w:val="left" w:pos="600"/>
              </w:tabs>
              <w:ind w:left="34" w:firstLine="572"/>
              <w:jc w:val="both"/>
              <w:rPr>
                <w:szCs w:val="24"/>
              </w:rPr>
            </w:pPr>
            <w:r w:rsidRPr="003C01AD">
              <w:rPr>
                <w:szCs w:val="24"/>
              </w:rPr>
              <w:t>Dėkoju Neringos savivaldybei už pasitikėjimą ir paramą, mokytojams – už profesionalumą, o tėvams ir mokiniams – už bendrą kūrybą. Tikime, kad Neringos gimnazija ir toliau išliks vieta, kurioje, kaip sako mūsų jubiliejinis šūkis, „Visi keliai prasideda čia“.</w:t>
            </w:r>
          </w:p>
          <w:p w:rsidR="00CA66DC" w:rsidRPr="003C01AD" w:rsidRDefault="00CA66DC" w:rsidP="001D2A9A">
            <w:pPr>
              <w:tabs>
                <w:tab w:val="left" w:pos="600"/>
              </w:tabs>
              <w:jc w:val="both"/>
              <w:rPr>
                <w:szCs w:val="24"/>
              </w:rPr>
            </w:pPr>
          </w:p>
          <w:p w:rsidR="00793208" w:rsidRPr="003C01AD" w:rsidRDefault="00793208" w:rsidP="00793208">
            <w:pPr>
              <w:pStyle w:val="Sraopastraipa"/>
              <w:tabs>
                <w:tab w:val="left" w:pos="600"/>
              </w:tabs>
              <w:ind w:left="1080" w:hanging="1080"/>
              <w:contextualSpacing w:val="0"/>
              <w:jc w:val="center"/>
              <w:rPr>
                <w:b/>
                <w:szCs w:val="24"/>
              </w:rPr>
            </w:pPr>
            <w:r w:rsidRPr="003C01AD">
              <w:rPr>
                <w:b/>
                <w:szCs w:val="24"/>
              </w:rPr>
              <w:t>II SKYRIUS</w:t>
            </w:r>
          </w:p>
          <w:p w:rsidR="00CA66DC" w:rsidRPr="003C01AD" w:rsidRDefault="00BB4011" w:rsidP="00793208">
            <w:pPr>
              <w:pStyle w:val="Sraopastraipa"/>
              <w:tabs>
                <w:tab w:val="left" w:pos="600"/>
              </w:tabs>
              <w:ind w:left="1080" w:hanging="1080"/>
              <w:contextualSpacing w:val="0"/>
              <w:jc w:val="center"/>
              <w:rPr>
                <w:b/>
                <w:szCs w:val="24"/>
              </w:rPr>
            </w:pPr>
            <w:r w:rsidRPr="003C01AD">
              <w:rPr>
                <w:b/>
                <w:szCs w:val="24"/>
              </w:rPr>
              <w:t>STRATEGINIŲ IR METINIŲ TIKSLŲ ĮGYVENDINIMAS</w:t>
            </w:r>
          </w:p>
          <w:p w:rsidR="00793208" w:rsidRPr="003C01AD" w:rsidRDefault="00793208" w:rsidP="00793208">
            <w:pPr>
              <w:pStyle w:val="Sraopastraipa"/>
              <w:tabs>
                <w:tab w:val="left" w:pos="600"/>
              </w:tabs>
              <w:ind w:left="1080" w:hanging="1080"/>
              <w:contextualSpacing w:val="0"/>
              <w:jc w:val="center"/>
              <w:rPr>
                <w:szCs w:val="24"/>
              </w:rPr>
            </w:pPr>
          </w:p>
          <w:p w:rsidR="00D35338" w:rsidRPr="003C01AD" w:rsidRDefault="00D35338" w:rsidP="00793208">
            <w:pPr>
              <w:pStyle w:val="prastasiniatinklio"/>
              <w:spacing w:before="0" w:beforeAutospacing="0" w:after="0" w:afterAutospacing="0"/>
              <w:ind w:firstLine="606"/>
              <w:jc w:val="both"/>
              <w:rPr>
                <w:lang w:val="lt-LT"/>
              </w:rPr>
            </w:pPr>
            <w:r w:rsidRPr="003C01AD">
              <w:rPr>
                <w:rStyle w:val="Grietas"/>
                <w:rFonts w:eastAsiaTheme="majorEastAsia"/>
                <w:lang w:val="lt-LT"/>
              </w:rPr>
              <w:t>1 tikslas – užtikrinti kokybišką ugdymą(si) ir kiekvieno mokinio individualią pažangą.</w:t>
            </w:r>
          </w:p>
          <w:p w:rsidR="004410FD" w:rsidRPr="003C01AD" w:rsidRDefault="00D35338" w:rsidP="00793208">
            <w:pPr>
              <w:pStyle w:val="prastasiniatinklio"/>
              <w:spacing w:before="0" w:beforeAutospacing="0" w:after="0" w:afterAutospacing="0"/>
              <w:ind w:firstLine="606"/>
              <w:jc w:val="both"/>
              <w:rPr>
                <w:lang w:val="lt-LT"/>
              </w:rPr>
            </w:pPr>
            <w:r w:rsidRPr="003C01AD">
              <w:rPr>
                <w:lang w:val="lt-LT"/>
              </w:rPr>
              <w:t>Siekiant užti</w:t>
            </w:r>
            <w:r w:rsidR="00D77FBF" w:rsidRPr="003C01AD">
              <w:rPr>
                <w:lang w:val="lt-LT"/>
              </w:rPr>
              <w:t>krinti kokybišką ugdymo procesą</w:t>
            </w:r>
            <w:r w:rsidRPr="003C01AD">
              <w:rPr>
                <w:lang w:val="lt-LT"/>
              </w:rPr>
              <w:t xml:space="preserve"> gimnazijoje sudaromos sąlygos veikti kompetentingai ir subalansuotai specialistų bei darbuotojų komandai. 2025 metais Neringos gimnazijoje dirbo:</w:t>
            </w:r>
          </w:p>
          <w:p w:rsidR="00D35338" w:rsidRPr="003C01AD" w:rsidRDefault="00D35338" w:rsidP="00793208">
            <w:pPr>
              <w:pStyle w:val="prastasiniatinklio"/>
              <w:numPr>
                <w:ilvl w:val="0"/>
                <w:numId w:val="30"/>
              </w:numPr>
              <w:spacing w:before="0" w:beforeAutospacing="0" w:after="0" w:afterAutospacing="0"/>
              <w:ind w:left="0" w:firstLine="606"/>
              <w:jc w:val="both"/>
              <w:rPr>
                <w:lang w:val="lt-LT"/>
              </w:rPr>
            </w:pPr>
            <w:r w:rsidRPr="003C01AD">
              <w:rPr>
                <w:rStyle w:val="Grietas"/>
                <w:rFonts w:eastAsiaTheme="majorEastAsia"/>
                <w:lang w:val="lt-LT"/>
              </w:rPr>
              <w:t>Vadovybė</w:t>
            </w:r>
            <w:r w:rsidRPr="003C01AD">
              <w:rPr>
                <w:lang w:val="lt-LT"/>
              </w:rPr>
              <w:t xml:space="preserve"> – direkt</w:t>
            </w:r>
            <w:r w:rsidR="00D77FBF" w:rsidRPr="003C01AD">
              <w:rPr>
                <w:lang w:val="lt-LT"/>
              </w:rPr>
              <w:t>orius, direktoriaus pavaduotojas</w:t>
            </w:r>
            <w:r w:rsidRPr="003C01AD">
              <w:rPr>
                <w:lang w:val="lt-LT"/>
              </w:rPr>
              <w:t xml:space="preserve"> ugdymui, direktoriaus pavaduotojas ūkiui;</w:t>
            </w:r>
          </w:p>
          <w:p w:rsidR="00D35338" w:rsidRPr="003C01AD" w:rsidRDefault="00D35338" w:rsidP="00793208">
            <w:pPr>
              <w:pStyle w:val="prastasiniatinklio"/>
              <w:numPr>
                <w:ilvl w:val="0"/>
                <w:numId w:val="30"/>
              </w:numPr>
              <w:ind w:left="0" w:firstLine="606"/>
              <w:jc w:val="both"/>
              <w:rPr>
                <w:lang w:val="lt-LT"/>
              </w:rPr>
            </w:pPr>
            <w:r w:rsidRPr="003C01AD">
              <w:rPr>
                <w:rStyle w:val="Grietas"/>
                <w:rFonts w:eastAsiaTheme="majorEastAsia"/>
                <w:lang w:val="lt-LT"/>
              </w:rPr>
              <w:t>Buhalterijos darbuotojai</w:t>
            </w:r>
            <w:r w:rsidRPr="003C01AD">
              <w:rPr>
                <w:lang w:val="lt-LT"/>
              </w:rPr>
              <w:t xml:space="preserve"> – vyriausiasis buhalteris, buhalteris;</w:t>
            </w:r>
          </w:p>
          <w:p w:rsidR="00D35338" w:rsidRPr="003C01AD" w:rsidRDefault="00D35338" w:rsidP="00793208">
            <w:pPr>
              <w:pStyle w:val="prastasiniatinklio"/>
              <w:numPr>
                <w:ilvl w:val="0"/>
                <w:numId w:val="30"/>
              </w:numPr>
              <w:ind w:left="0" w:firstLine="606"/>
              <w:jc w:val="both"/>
              <w:rPr>
                <w:lang w:val="lt-LT"/>
              </w:rPr>
            </w:pPr>
            <w:r w:rsidRPr="003C01AD">
              <w:rPr>
                <w:rStyle w:val="Grietas"/>
                <w:rFonts w:eastAsiaTheme="majorEastAsia"/>
                <w:lang w:val="lt-LT"/>
              </w:rPr>
              <w:t>Administracijos specialistai</w:t>
            </w:r>
            <w:r w:rsidRPr="003C01AD">
              <w:rPr>
                <w:lang w:val="lt-LT"/>
              </w:rPr>
              <w:t xml:space="preserve"> – projektų vadovas, raštinės administratorius, prekių ir paslaugų pirkimo specialistas, garso ir vaizdo technikas, keramikos meistras, kompiuterių tinklo administratorius, karjeros specialistas, konferencijų ir renginių organizatorius;</w:t>
            </w:r>
          </w:p>
          <w:p w:rsidR="00D35338" w:rsidRPr="003C01AD" w:rsidRDefault="00D35338" w:rsidP="00793208">
            <w:pPr>
              <w:pStyle w:val="prastasiniatinklio"/>
              <w:numPr>
                <w:ilvl w:val="0"/>
                <w:numId w:val="30"/>
              </w:numPr>
              <w:ind w:left="0" w:firstLine="606"/>
              <w:jc w:val="both"/>
              <w:rPr>
                <w:lang w:val="lt-LT"/>
              </w:rPr>
            </w:pPr>
            <w:r w:rsidRPr="003C01AD">
              <w:rPr>
                <w:rStyle w:val="Grietas"/>
                <w:rFonts w:eastAsiaTheme="majorEastAsia"/>
                <w:lang w:val="lt-LT"/>
              </w:rPr>
              <w:t>Pagalbos mokiniui ir mokytojui specialistai</w:t>
            </w:r>
            <w:r w:rsidRPr="003C01AD">
              <w:rPr>
                <w:lang w:val="lt-LT"/>
              </w:rPr>
              <w:t xml:space="preserve"> – socialinis pedagogas, specialusis pedagogas-logopedas, mokyklos psichologas, </w:t>
            </w:r>
            <w:r w:rsidR="003C2194" w:rsidRPr="003C01AD">
              <w:rPr>
                <w:lang w:val="lt-LT"/>
              </w:rPr>
              <w:t xml:space="preserve">karjeros specialistas, </w:t>
            </w:r>
            <w:r w:rsidRPr="003C01AD">
              <w:rPr>
                <w:lang w:val="lt-LT"/>
              </w:rPr>
              <w:t>bibliotekininkas, 2 mokinio padėjėjai, 2</w:t>
            </w:r>
            <w:r w:rsidR="003C01AD">
              <w:rPr>
                <w:lang w:val="lt-LT"/>
              </w:rPr>
              <w:t> </w:t>
            </w:r>
            <w:r w:rsidRPr="003C01AD">
              <w:rPr>
                <w:lang w:val="lt-LT"/>
              </w:rPr>
              <w:t>mokytojo padėjėjai.</w:t>
            </w:r>
          </w:p>
          <w:p w:rsidR="00D35338" w:rsidRPr="003C01AD" w:rsidRDefault="00D35338" w:rsidP="008A50F7">
            <w:pPr>
              <w:pStyle w:val="prastasiniatinklio"/>
              <w:numPr>
                <w:ilvl w:val="0"/>
                <w:numId w:val="30"/>
              </w:numPr>
              <w:spacing w:before="0" w:beforeAutospacing="0" w:after="0" w:afterAutospacing="0"/>
              <w:ind w:left="0" w:firstLine="607"/>
              <w:jc w:val="both"/>
              <w:rPr>
                <w:lang w:val="lt-LT"/>
              </w:rPr>
            </w:pPr>
            <w:r w:rsidRPr="003C01AD">
              <w:rPr>
                <w:rStyle w:val="Grietas"/>
                <w:rFonts w:eastAsiaTheme="majorEastAsia"/>
                <w:lang w:val="lt-LT"/>
              </w:rPr>
              <w:t>Dalykų mokytojai</w:t>
            </w:r>
            <w:r w:rsidRPr="003C01AD">
              <w:rPr>
                <w:lang w:val="lt-LT"/>
              </w:rPr>
              <w:t xml:space="preserve"> – 28 mokytojai</w:t>
            </w:r>
            <w:r w:rsidRPr="003C01AD">
              <w:rPr>
                <w:color w:val="000000"/>
                <w:lang w:val="lt-LT"/>
              </w:rPr>
              <w:t xml:space="preserve"> </w:t>
            </w:r>
            <w:r w:rsidRPr="003C01AD">
              <w:rPr>
                <w:color w:val="000000"/>
                <w:sz w:val="16"/>
                <w:szCs w:val="16"/>
                <w:lang w:val="lt-LT"/>
              </w:rPr>
              <w:t>(2025 m. gruodžio 31 d. duomenys)</w:t>
            </w:r>
            <w:r w:rsidR="00793208" w:rsidRPr="003C01AD">
              <w:rPr>
                <w:color w:val="000000"/>
                <w:sz w:val="16"/>
                <w:szCs w:val="16"/>
                <w:lang w:val="lt-LT"/>
              </w:rPr>
              <w: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5"/>
              <w:gridCol w:w="1455"/>
              <w:gridCol w:w="1418"/>
              <w:gridCol w:w="1984"/>
            </w:tblGrid>
            <w:tr w:rsidR="00D35338" w:rsidRPr="003C01AD" w:rsidTr="008A50F7">
              <w:tc>
                <w:tcPr>
                  <w:tcW w:w="2268" w:type="dxa"/>
                  <w:vMerge w:val="restart"/>
                  <w:shd w:val="clear" w:color="auto" w:fill="C1E4F5"/>
                </w:tcPr>
                <w:p w:rsidR="00D35338" w:rsidRPr="003C01AD" w:rsidRDefault="00D35338" w:rsidP="00D35338">
                  <w:pPr>
                    <w:jc w:val="both"/>
                    <w:rPr>
                      <w:rFonts w:eastAsia="Aptos"/>
                      <w:szCs w:val="24"/>
                    </w:rPr>
                  </w:pPr>
                  <w:r w:rsidRPr="003C01AD">
                    <w:rPr>
                      <w:rFonts w:eastAsia="Aptos"/>
                      <w:szCs w:val="24"/>
                    </w:rPr>
                    <w:t>Kvalifikacinės kategorijos</w:t>
                  </w:r>
                </w:p>
              </w:tc>
              <w:tc>
                <w:tcPr>
                  <w:tcW w:w="1135" w:type="dxa"/>
                  <w:shd w:val="clear" w:color="auto" w:fill="C1E4F5"/>
                </w:tcPr>
                <w:p w:rsidR="00D35338" w:rsidRPr="003C01AD" w:rsidRDefault="008A50F7" w:rsidP="00D35338">
                  <w:pPr>
                    <w:jc w:val="both"/>
                    <w:rPr>
                      <w:rFonts w:eastAsia="Aptos"/>
                      <w:szCs w:val="24"/>
                    </w:rPr>
                  </w:pPr>
                  <w:r w:rsidRPr="003C01AD">
                    <w:rPr>
                      <w:rFonts w:eastAsia="Aptos"/>
                      <w:szCs w:val="24"/>
                    </w:rPr>
                    <w:t>Iš vi</w:t>
                  </w:r>
                  <w:r w:rsidR="00D35338" w:rsidRPr="003C01AD">
                    <w:rPr>
                      <w:rFonts w:eastAsia="Aptos"/>
                      <w:szCs w:val="24"/>
                    </w:rPr>
                    <w:t>so</w:t>
                  </w:r>
                </w:p>
              </w:tc>
              <w:tc>
                <w:tcPr>
                  <w:tcW w:w="4857" w:type="dxa"/>
                  <w:gridSpan w:val="3"/>
                  <w:shd w:val="clear" w:color="auto" w:fill="C1E4F5"/>
                </w:tcPr>
                <w:p w:rsidR="00D35338" w:rsidRPr="003C01AD" w:rsidRDefault="00D35338" w:rsidP="00D35338">
                  <w:pPr>
                    <w:jc w:val="both"/>
                    <w:rPr>
                      <w:rFonts w:eastAsia="Aptos"/>
                      <w:szCs w:val="24"/>
                    </w:rPr>
                  </w:pPr>
                  <w:r w:rsidRPr="003C01AD">
                    <w:rPr>
                      <w:rFonts w:eastAsia="Aptos"/>
                      <w:szCs w:val="24"/>
                    </w:rPr>
                    <w:t>Iš jų turi pedagoginį darbo stažą</w:t>
                  </w:r>
                </w:p>
              </w:tc>
            </w:tr>
            <w:tr w:rsidR="00D35338" w:rsidRPr="003C01AD" w:rsidTr="008A50F7">
              <w:tc>
                <w:tcPr>
                  <w:tcW w:w="2268" w:type="dxa"/>
                  <w:vMerge/>
                  <w:shd w:val="clear" w:color="auto" w:fill="C1E4F5"/>
                </w:tcPr>
                <w:p w:rsidR="00D35338" w:rsidRPr="003C01AD" w:rsidRDefault="00D35338" w:rsidP="00D35338">
                  <w:pPr>
                    <w:jc w:val="both"/>
                    <w:rPr>
                      <w:rFonts w:eastAsia="Aptos"/>
                      <w:szCs w:val="24"/>
                    </w:rPr>
                  </w:pPr>
                </w:p>
              </w:tc>
              <w:tc>
                <w:tcPr>
                  <w:tcW w:w="1135" w:type="dxa"/>
                  <w:shd w:val="clear" w:color="auto" w:fill="C1E4F5"/>
                </w:tcPr>
                <w:p w:rsidR="00D35338" w:rsidRPr="003C01AD" w:rsidRDefault="00D35338" w:rsidP="00D35338">
                  <w:pPr>
                    <w:jc w:val="both"/>
                    <w:rPr>
                      <w:rFonts w:eastAsia="Aptos"/>
                      <w:szCs w:val="24"/>
                    </w:rPr>
                  </w:pPr>
                </w:p>
              </w:tc>
              <w:tc>
                <w:tcPr>
                  <w:tcW w:w="1455" w:type="dxa"/>
                  <w:shd w:val="clear" w:color="auto" w:fill="C1E4F5"/>
                </w:tcPr>
                <w:p w:rsidR="00D35338" w:rsidRPr="003C01AD" w:rsidRDefault="00D35338" w:rsidP="00D35338">
                  <w:pPr>
                    <w:jc w:val="both"/>
                    <w:rPr>
                      <w:rFonts w:eastAsia="Aptos"/>
                      <w:szCs w:val="24"/>
                    </w:rPr>
                  </w:pPr>
                  <w:r w:rsidRPr="003C01AD">
                    <w:rPr>
                      <w:rFonts w:eastAsia="Aptos"/>
                      <w:szCs w:val="24"/>
                    </w:rPr>
                    <w:t>Iki 10 metų</w:t>
                  </w:r>
                </w:p>
              </w:tc>
              <w:tc>
                <w:tcPr>
                  <w:tcW w:w="1418" w:type="dxa"/>
                  <w:shd w:val="clear" w:color="auto" w:fill="C1E4F5"/>
                </w:tcPr>
                <w:p w:rsidR="00D35338" w:rsidRPr="003C01AD" w:rsidRDefault="00D35338" w:rsidP="00D35338">
                  <w:pPr>
                    <w:jc w:val="both"/>
                    <w:rPr>
                      <w:rFonts w:eastAsia="Aptos"/>
                      <w:szCs w:val="24"/>
                    </w:rPr>
                  </w:pPr>
                  <w:r w:rsidRPr="003C01AD">
                    <w:rPr>
                      <w:rFonts w:eastAsia="Aptos"/>
                      <w:szCs w:val="24"/>
                    </w:rPr>
                    <w:t>10</w:t>
                  </w:r>
                  <w:r w:rsidR="008A50F7" w:rsidRPr="003C01AD">
                    <w:rPr>
                      <w:rFonts w:eastAsia="Aptos"/>
                      <w:szCs w:val="24"/>
                    </w:rPr>
                    <w:t>–</w:t>
                  </w:r>
                  <w:r w:rsidRPr="003C01AD">
                    <w:rPr>
                      <w:rFonts w:eastAsia="Aptos"/>
                      <w:szCs w:val="24"/>
                    </w:rPr>
                    <w:t>14 metų</w:t>
                  </w:r>
                </w:p>
              </w:tc>
              <w:tc>
                <w:tcPr>
                  <w:tcW w:w="1984" w:type="dxa"/>
                  <w:shd w:val="clear" w:color="auto" w:fill="C1E4F5"/>
                </w:tcPr>
                <w:p w:rsidR="00D35338" w:rsidRPr="003C01AD" w:rsidRDefault="00D35338" w:rsidP="00D35338">
                  <w:pPr>
                    <w:jc w:val="both"/>
                    <w:rPr>
                      <w:rFonts w:eastAsia="Aptos"/>
                      <w:szCs w:val="24"/>
                    </w:rPr>
                  </w:pPr>
                  <w:r w:rsidRPr="003C01AD">
                    <w:rPr>
                      <w:rFonts w:eastAsia="Aptos"/>
                      <w:szCs w:val="24"/>
                    </w:rPr>
                    <w:t>15 m. ir daugiau</w:t>
                  </w:r>
                </w:p>
              </w:tc>
            </w:tr>
            <w:tr w:rsidR="00D35338" w:rsidRPr="003C01AD" w:rsidTr="008A50F7">
              <w:tc>
                <w:tcPr>
                  <w:tcW w:w="2268" w:type="dxa"/>
                </w:tcPr>
                <w:p w:rsidR="00D35338" w:rsidRPr="003C01AD" w:rsidRDefault="00D35338" w:rsidP="00D35338">
                  <w:pPr>
                    <w:jc w:val="both"/>
                    <w:rPr>
                      <w:rFonts w:eastAsia="Aptos"/>
                      <w:szCs w:val="24"/>
                    </w:rPr>
                  </w:pPr>
                  <w:r w:rsidRPr="003C01AD">
                    <w:rPr>
                      <w:rFonts w:eastAsia="Aptos"/>
                      <w:szCs w:val="24"/>
                    </w:rPr>
                    <w:t>Mokytojai</w:t>
                  </w:r>
                </w:p>
              </w:tc>
              <w:tc>
                <w:tcPr>
                  <w:tcW w:w="1135" w:type="dxa"/>
                </w:tcPr>
                <w:p w:rsidR="00D35338" w:rsidRPr="003C01AD" w:rsidRDefault="00D35338" w:rsidP="00D35338">
                  <w:pPr>
                    <w:jc w:val="both"/>
                    <w:rPr>
                      <w:rFonts w:eastAsia="Aptos"/>
                      <w:szCs w:val="24"/>
                    </w:rPr>
                  </w:pPr>
                  <w:r w:rsidRPr="003C01AD">
                    <w:rPr>
                      <w:rFonts w:eastAsia="Aptos"/>
                      <w:szCs w:val="24"/>
                    </w:rPr>
                    <w:t>5</w:t>
                  </w:r>
                </w:p>
              </w:tc>
              <w:tc>
                <w:tcPr>
                  <w:tcW w:w="1455" w:type="dxa"/>
                </w:tcPr>
                <w:p w:rsidR="00D35338" w:rsidRPr="003C01AD" w:rsidRDefault="00D35338" w:rsidP="00D35338">
                  <w:pPr>
                    <w:jc w:val="both"/>
                    <w:rPr>
                      <w:rFonts w:eastAsia="Aptos"/>
                      <w:szCs w:val="24"/>
                    </w:rPr>
                  </w:pPr>
                  <w:r w:rsidRPr="003C01AD">
                    <w:rPr>
                      <w:rFonts w:eastAsia="Aptos"/>
                      <w:szCs w:val="24"/>
                    </w:rPr>
                    <w:t>3</w:t>
                  </w:r>
                </w:p>
              </w:tc>
              <w:tc>
                <w:tcPr>
                  <w:tcW w:w="1418" w:type="dxa"/>
                </w:tcPr>
                <w:p w:rsidR="00D35338" w:rsidRPr="003C01AD" w:rsidRDefault="00D35338" w:rsidP="00D35338">
                  <w:pPr>
                    <w:jc w:val="both"/>
                    <w:rPr>
                      <w:rFonts w:eastAsia="Aptos"/>
                      <w:szCs w:val="24"/>
                    </w:rPr>
                  </w:pPr>
                  <w:r w:rsidRPr="003C01AD">
                    <w:rPr>
                      <w:rFonts w:eastAsia="Aptos"/>
                      <w:szCs w:val="24"/>
                    </w:rPr>
                    <w:t>0</w:t>
                  </w:r>
                </w:p>
              </w:tc>
              <w:tc>
                <w:tcPr>
                  <w:tcW w:w="1984" w:type="dxa"/>
                </w:tcPr>
                <w:p w:rsidR="00D35338" w:rsidRPr="003C01AD" w:rsidRDefault="00D35338" w:rsidP="00D35338">
                  <w:pPr>
                    <w:jc w:val="both"/>
                    <w:rPr>
                      <w:rFonts w:eastAsia="Aptos"/>
                      <w:szCs w:val="24"/>
                    </w:rPr>
                  </w:pPr>
                  <w:r w:rsidRPr="003C01AD">
                    <w:rPr>
                      <w:rFonts w:eastAsia="Aptos"/>
                      <w:szCs w:val="24"/>
                    </w:rPr>
                    <w:t>2</w:t>
                  </w:r>
                </w:p>
              </w:tc>
            </w:tr>
            <w:tr w:rsidR="00D35338" w:rsidRPr="003C01AD" w:rsidTr="008A50F7">
              <w:tc>
                <w:tcPr>
                  <w:tcW w:w="2268" w:type="dxa"/>
                </w:tcPr>
                <w:p w:rsidR="00D35338" w:rsidRPr="003C01AD" w:rsidRDefault="00D35338" w:rsidP="00D35338">
                  <w:pPr>
                    <w:jc w:val="both"/>
                    <w:rPr>
                      <w:rFonts w:eastAsia="Aptos"/>
                      <w:szCs w:val="24"/>
                    </w:rPr>
                  </w:pPr>
                  <w:r w:rsidRPr="003C01AD">
                    <w:rPr>
                      <w:rFonts w:eastAsia="Aptos"/>
                      <w:szCs w:val="24"/>
                    </w:rPr>
                    <w:t>Vyresnieji mokytojai</w:t>
                  </w:r>
                </w:p>
              </w:tc>
              <w:tc>
                <w:tcPr>
                  <w:tcW w:w="1135" w:type="dxa"/>
                </w:tcPr>
                <w:p w:rsidR="00D35338" w:rsidRPr="003C01AD" w:rsidRDefault="00D35338" w:rsidP="00D35338">
                  <w:pPr>
                    <w:jc w:val="both"/>
                    <w:rPr>
                      <w:rFonts w:eastAsia="Aptos"/>
                      <w:szCs w:val="24"/>
                    </w:rPr>
                  </w:pPr>
                  <w:r w:rsidRPr="003C01AD">
                    <w:rPr>
                      <w:rFonts w:eastAsia="Aptos"/>
                      <w:szCs w:val="24"/>
                    </w:rPr>
                    <w:t>10</w:t>
                  </w:r>
                </w:p>
              </w:tc>
              <w:tc>
                <w:tcPr>
                  <w:tcW w:w="1455" w:type="dxa"/>
                </w:tcPr>
                <w:p w:rsidR="00D35338" w:rsidRPr="003C01AD" w:rsidRDefault="00D35338" w:rsidP="00D35338">
                  <w:pPr>
                    <w:jc w:val="both"/>
                    <w:rPr>
                      <w:rFonts w:eastAsia="Aptos"/>
                      <w:szCs w:val="24"/>
                    </w:rPr>
                  </w:pPr>
                  <w:r w:rsidRPr="003C01AD">
                    <w:rPr>
                      <w:rFonts w:eastAsia="Aptos"/>
                      <w:szCs w:val="24"/>
                    </w:rPr>
                    <w:t>3</w:t>
                  </w:r>
                </w:p>
              </w:tc>
              <w:tc>
                <w:tcPr>
                  <w:tcW w:w="1418" w:type="dxa"/>
                </w:tcPr>
                <w:p w:rsidR="00D35338" w:rsidRPr="003C01AD" w:rsidRDefault="00D35338" w:rsidP="00D35338">
                  <w:pPr>
                    <w:jc w:val="both"/>
                    <w:rPr>
                      <w:rFonts w:eastAsia="Aptos"/>
                      <w:szCs w:val="24"/>
                    </w:rPr>
                  </w:pPr>
                  <w:r w:rsidRPr="003C01AD">
                    <w:rPr>
                      <w:rFonts w:eastAsia="Aptos"/>
                      <w:szCs w:val="24"/>
                    </w:rPr>
                    <w:t>1</w:t>
                  </w:r>
                </w:p>
              </w:tc>
              <w:tc>
                <w:tcPr>
                  <w:tcW w:w="1984" w:type="dxa"/>
                </w:tcPr>
                <w:p w:rsidR="00D35338" w:rsidRPr="003C01AD" w:rsidRDefault="00D35338" w:rsidP="00D35338">
                  <w:pPr>
                    <w:jc w:val="both"/>
                    <w:rPr>
                      <w:rFonts w:eastAsia="Aptos"/>
                      <w:szCs w:val="24"/>
                    </w:rPr>
                  </w:pPr>
                  <w:r w:rsidRPr="003C01AD">
                    <w:rPr>
                      <w:rFonts w:eastAsia="Aptos"/>
                      <w:szCs w:val="24"/>
                    </w:rPr>
                    <w:t>6</w:t>
                  </w:r>
                </w:p>
              </w:tc>
            </w:tr>
            <w:tr w:rsidR="00D35338" w:rsidRPr="003C01AD" w:rsidTr="008A50F7">
              <w:tc>
                <w:tcPr>
                  <w:tcW w:w="2268" w:type="dxa"/>
                </w:tcPr>
                <w:p w:rsidR="00D35338" w:rsidRPr="003C01AD" w:rsidRDefault="00D35338" w:rsidP="00D35338">
                  <w:pPr>
                    <w:jc w:val="both"/>
                    <w:rPr>
                      <w:rFonts w:eastAsia="Aptos"/>
                      <w:szCs w:val="24"/>
                    </w:rPr>
                  </w:pPr>
                  <w:r w:rsidRPr="003C01AD">
                    <w:rPr>
                      <w:rFonts w:eastAsia="Aptos"/>
                      <w:szCs w:val="24"/>
                    </w:rPr>
                    <w:t xml:space="preserve">Metodininkai </w:t>
                  </w:r>
                </w:p>
              </w:tc>
              <w:tc>
                <w:tcPr>
                  <w:tcW w:w="1135" w:type="dxa"/>
                </w:tcPr>
                <w:p w:rsidR="00D35338" w:rsidRPr="003C01AD" w:rsidRDefault="00D35338" w:rsidP="00D35338">
                  <w:pPr>
                    <w:jc w:val="both"/>
                    <w:rPr>
                      <w:rFonts w:eastAsia="Aptos"/>
                      <w:szCs w:val="24"/>
                    </w:rPr>
                  </w:pPr>
                  <w:r w:rsidRPr="003C01AD">
                    <w:rPr>
                      <w:rFonts w:eastAsia="Aptos"/>
                      <w:szCs w:val="24"/>
                    </w:rPr>
                    <w:t>11</w:t>
                  </w:r>
                </w:p>
              </w:tc>
              <w:tc>
                <w:tcPr>
                  <w:tcW w:w="1455" w:type="dxa"/>
                </w:tcPr>
                <w:p w:rsidR="00D35338" w:rsidRPr="003C01AD" w:rsidRDefault="00D35338" w:rsidP="00D35338">
                  <w:pPr>
                    <w:jc w:val="both"/>
                    <w:rPr>
                      <w:rFonts w:eastAsia="Aptos"/>
                      <w:szCs w:val="24"/>
                    </w:rPr>
                  </w:pPr>
                  <w:r w:rsidRPr="003C01AD">
                    <w:rPr>
                      <w:rFonts w:eastAsia="Aptos"/>
                      <w:szCs w:val="24"/>
                    </w:rPr>
                    <w:t>0</w:t>
                  </w:r>
                </w:p>
              </w:tc>
              <w:tc>
                <w:tcPr>
                  <w:tcW w:w="1418" w:type="dxa"/>
                </w:tcPr>
                <w:p w:rsidR="00D35338" w:rsidRPr="003C01AD" w:rsidRDefault="00D35338" w:rsidP="00D35338">
                  <w:pPr>
                    <w:jc w:val="both"/>
                    <w:rPr>
                      <w:rFonts w:eastAsia="Aptos"/>
                      <w:szCs w:val="24"/>
                    </w:rPr>
                  </w:pPr>
                  <w:r w:rsidRPr="003C01AD">
                    <w:rPr>
                      <w:rFonts w:eastAsia="Aptos"/>
                      <w:szCs w:val="24"/>
                    </w:rPr>
                    <w:t>0</w:t>
                  </w:r>
                </w:p>
              </w:tc>
              <w:tc>
                <w:tcPr>
                  <w:tcW w:w="1984" w:type="dxa"/>
                </w:tcPr>
                <w:p w:rsidR="00D35338" w:rsidRPr="003C01AD" w:rsidRDefault="00D35338" w:rsidP="00D35338">
                  <w:pPr>
                    <w:jc w:val="both"/>
                    <w:rPr>
                      <w:rFonts w:eastAsia="Aptos"/>
                      <w:szCs w:val="24"/>
                    </w:rPr>
                  </w:pPr>
                  <w:r w:rsidRPr="003C01AD">
                    <w:rPr>
                      <w:rFonts w:eastAsia="Aptos"/>
                      <w:szCs w:val="24"/>
                    </w:rPr>
                    <w:t>11</w:t>
                  </w:r>
                </w:p>
              </w:tc>
            </w:tr>
            <w:tr w:rsidR="00D35338" w:rsidRPr="003C01AD" w:rsidTr="008A50F7">
              <w:tc>
                <w:tcPr>
                  <w:tcW w:w="2268" w:type="dxa"/>
                </w:tcPr>
                <w:p w:rsidR="00D35338" w:rsidRPr="003C01AD" w:rsidRDefault="00D35338" w:rsidP="00D35338">
                  <w:pPr>
                    <w:jc w:val="both"/>
                    <w:rPr>
                      <w:rFonts w:eastAsia="Aptos"/>
                      <w:szCs w:val="24"/>
                    </w:rPr>
                  </w:pPr>
                  <w:r w:rsidRPr="003C01AD">
                    <w:rPr>
                      <w:rFonts w:eastAsia="Aptos"/>
                      <w:szCs w:val="24"/>
                    </w:rPr>
                    <w:t>Ekspertai</w:t>
                  </w:r>
                </w:p>
              </w:tc>
              <w:tc>
                <w:tcPr>
                  <w:tcW w:w="1135" w:type="dxa"/>
                </w:tcPr>
                <w:p w:rsidR="00D35338" w:rsidRPr="003C01AD" w:rsidRDefault="00D35338" w:rsidP="00D35338">
                  <w:pPr>
                    <w:jc w:val="both"/>
                    <w:rPr>
                      <w:rFonts w:eastAsia="Aptos"/>
                      <w:szCs w:val="24"/>
                    </w:rPr>
                  </w:pPr>
                  <w:r w:rsidRPr="003C01AD">
                    <w:rPr>
                      <w:rFonts w:eastAsia="Aptos"/>
                      <w:szCs w:val="24"/>
                    </w:rPr>
                    <w:t>2</w:t>
                  </w:r>
                </w:p>
              </w:tc>
              <w:tc>
                <w:tcPr>
                  <w:tcW w:w="1455" w:type="dxa"/>
                </w:tcPr>
                <w:p w:rsidR="00D35338" w:rsidRPr="003C01AD" w:rsidRDefault="00D35338" w:rsidP="00D35338">
                  <w:pPr>
                    <w:jc w:val="both"/>
                    <w:rPr>
                      <w:rFonts w:eastAsia="Aptos"/>
                      <w:szCs w:val="24"/>
                    </w:rPr>
                  </w:pPr>
                  <w:r w:rsidRPr="003C01AD">
                    <w:rPr>
                      <w:rFonts w:eastAsia="Aptos"/>
                      <w:szCs w:val="24"/>
                    </w:rPr>
                    <w:t>0</w:t>
                  </w:r>
                </w:p>
              </w:tc>
              <w:tc>
                <w:tcPr>
                  <w:tcW w:w="1418" w:type="dxa"/>
                </w:tcPr>
                <w:p w:rsidR="00D35338" w:rsidRPr="003C01AD" w:rsidRDefault="00D35338" w:rsidP="00D35338">
                  <w:pPr>
                    <w:jc w:val="both"/>
                    <w:rPr>
                      <w:rFonts w:eastAsia="Aptos"/>
                      <w:szCs w:val="24"/>
                    </w:rPr>
                  </w:pPr>
                  <w:r w:rsidRPr="003C01AD">
                    <w:rPr>
                      <w:rFonts w:eastAsia="Aptos"/>
                      <w:szCs w:val="24"/>
                    </w:rPr>
                    <w:t>0</w:t>
                  </w:r>
                </w:p>
              </w:tc>
              <w:tc>
                <w:tcPr>
                  <w:tcW w:w="1984" w:type="dxa"/>
                </w:tcPr>
                <w:p w:rsidR="00D35338" w:rsidRPr="003C01AD" w:rsidRDefault="00D35338" w:rsidP="00D35338">
                  <w:pPr>
                    <w:jc w:val="both"/>
                    <w:rPr>
                      <w:rFonts w:eastAsia="Aptos"/>
                      <w:szCs w:val="24"/>
                    </w:rPr>
                  </w:pPr>
                  <w:r w:rsidRPr="003C01AD">
                    <w:rPr>
                      <w:rFonts w:eastAsia="Aptos"/>
                      <w:szCs w:val="24"/>
                    </w:rPr>
                    <w:t>2</w:t>
                  </w:r>
                </w:p>
              </w:tc>
            </w:tr>
            <w:tr w:rsidR="00D35338" w:rsidRPr="003C01AD" w:rsidTr="008A50F7">
              <w:tc>
                <w:tcPr>
                  <w:tcW w:w="2268" w:type="dxa"/>
                  <w:shd w:val="clear" w:color="auto" w:fill="DEEAF6"/>
                </w:tcPr>
                <w:p w:rsidR="00D35338" w:rsidRPr="003C01AD" w:rsidRDefault="00D35338" w:rsidP="00D35338">
                  <w:pPr>
                    <w:jc w:val="both"/>
                    <w:rPr>
                      <w:rFonts w:eastAsia="Aptos"/>
                      <w:szCs w:val="24"/>
                    </w:rPr>
                  </w:pPr>
                  <w:r w:rsidRPr="003C01AD">
                    <w:rPr>
                      <w:rFonts w:eastAsia="Aptos"/>
                      <w:szCs w:val="24"/>
                    </w:rPr>
                    <w:t>Atestuotų iš viso</w:t>
                  </w:r>
                </w:p>
              </w:tc>
              <w:tc>
                <w:tcPr>
                  <w:tcW w:w="1135" w:type="dxa"/>
                  <w:shd w:val="clear" w:color="auto" w:fill="DEEAF6"/>
                </w:tcPr>
                <w:p w:rsidR="00D35338" w:rsidRPr="003C01AD" w:rsidRDefault="00D35338" w:rsidP="00D35338">
                  <w:pPr>
                    <w:jc w:val="both"/>
                    <w:rPr>
                      <w:rFonts w:eastAsia="Aptos"/>
                      <w:szCs w:val="24"/>
                    </w:rPr>
                  </w:pPr>
                  <w:r w:rsidRPr="003C01AD">
                    <w:rPr>
                      <w:rFonts w:eastAsia="Aptos"/>
                      <w:szCs w:val="24"/>
                    </w:rPr>
                    <w:t>28</w:t>
                  </w:r>
                </w:p>
              </w:tc>
              <w:tc>
                <w:tcPr>
                  <w:tcW w:w="1455" w:type="dxa"/>
                  <w:shd w:val="clear" w:color="auto" w:fill="DAE9F7"/>
                </w:tcPr>
                <w:p w:rsidR="00D35338" w:rsidRPr="003C01AD" w:rsidRDefault="00D35338" w:rsidP="00D35338">
                  <w:pPr>
                    <w:jc w:val="both"/>
                    <w:rPr>
                      <w:rFonts w:eastAsia="Aptos"/>
                      <w:szCs w:val="24"/>
                    </w:rPr>
                  </w:pPr>
                  <w:r w:rsidRPr="003C01AD">
                    <w:rPr>
                      <w:rFonts w:eastAsia="Aptos"/>
                      <w:szCs w:val="24"/>
                    </w:rPr>
                    <w:t>6</w:t>
                  </w:r>
                </w:p>
              </w:tc>
              <w:tc>
                <w:tcPr>
                  <w:tcW w:w="1418" w:type="dxa"/>
                  <w:shd w:val="clear" w:color="auto" w:fill="DAE9F7"/>
                </w:tcPr>
                <w:p w:rsidR="00D35338" w:rsidRPr="003C01AD" w:rsidRDefault="00D35338" w:rsidP="00D35338">
                  <w:pPr>
                    <w:jc w:val="both"/>
                    <w:rPr>
                      <w:rFonts w:eastAsia="Aptos"/>
                      <w:szCs w:val="24"/>
                    </w:rPr>
                  </w:pPr>
                  <w:r w:rsidRPr="003C01AD">
                    <w:rPr>
                      <w:rFonts w:eastAsia="Aptos"/>
                      <w:szCs w:val="24"/>
                    </w:rPr>
                    <w:t>1</w:t>
                  </w:r>
                </w:p>
              </w:tc>
              <w:tc>
                <w:tcPr>
                  <w:tcW w:w="1984" w:type="dxa"/>
                  <w:shd w:val="clear" w:color="auto" w:fill="DAE9F7"/>
                </w:tcPr>
                <w:p w:rsidR="00D35338" w:rsidRPr="003C01AD" w:rsidRDefault="00D35338" w:rsidP="00D35338">
                  <w:pPr>
                    <w:jc w:val="both"/>
                    <w:rPr>
                      <w:rFonts w:eastAsia="Aptos"/>
                      <w:szCs w:val="24"/>
                    </w:rPr>
                  </w:pPr>
                  <w:r w:rsidRPr="003C01AD">
                    <w:rPr>
                      <w:rFonts w:eastAsia="Aptos"/>
                      <w:szCs w:val="24"/>
                    </w:rPr>
                    <w:t>21</w:t>
                  </w:r>
                </w:p>
              </w:tc>
            </w:tr>
          </w:tbl>
          <w:p w:rsidR="00D35338" w:rsidRPr="003C01AD" w:rsidRDefault="00D35338" w:rsidP="008A50F7">
            <w:pPr>
              <w:pStyle w:val="prastasiniatinklio"/>
              <w:spacing w:before="0" w:beforeAutospacing="0" w:after="0" w:afterAutospacing="0"/>
              <w:ind w:firstLine="607"/>
              <w:jc w:val="both"/>
              <w:rPr>
                <w:lang w:val="lt-LT"/>
              </w:rPr>
            </w:pPr>
            <w:r w:rsidRPr="003C01AD">
              <w:rPr>
                <w:lang w:val="lt-LT"/>
              </w:rPr>
              <w:t xml:space="preserve">Pažymėtina, kad </w:t>
            </w:r>
            <w:r w:rsidRPr="003C01AD">
              <w:rPr>
                <w:rStyle w:val="Grietas"/>
                <w:rFonts w:eastAsiaTheme="majorEastAsia"/>
                <w:lang w:val="lt-LT"/>
              </w:rPr>
              <w:t>100 proc. mokytojų turi pedagoginę ir dėstomo dalyko kvalifikaciją</w:t>
            </w:r>
            <w:r w:rsidRPr="003C01AD">
              <w:rPr>
                <w:lang w:val="lt-LT"/>
              </w:rPr>
              <w:t>, tai sudaro prielaidas užtikrin</w:t>
            </w:r>
            <w:r w:rsidR="003C01AD">
              <w:rPr>
                <w:lang w:val="lt-LT"/>
              </w:rPr>
              <w:t>ti</w:t>
            </w:r>
            <w:r w:rsidRPr="003C01AD">
              <w:rPr>
                <w:lang w:val="lt-LT"/>
              </w:rPr>
              <w:t xml:space="preserve"> aukštą ugdymo kokybę, individualizuo</w:t>
            </w:r>
            <w:r w:rsidR="003C01AD">
              <w:rPr>
                <w:lang w:val="lt-LT"/>
              </w:rPr>
              <w:t>ti</w:t>
            </w:r>
            <w:r w:rsidRPr="003C01AD">
              <w:rPr>
                <w:lang w:val="lt-LT"/>
              </w:rPr>
              <w:t xml:space="preserve"> mokymą(si) ir siek</w:t>
            </w:r>
            <w:r w:rsidR="003C01AD">
              <w:rPr>
                <w:lang w:val="lt-LT"/>
              </w:rPr>
              <w:t>ti</w:t>
            </w:r>
            <w:r w:rsidRPr="003C01AD">
              <w:rPr>
                <w:lang w:val="lt-LT"/>
              </w:rPr>
              <w:t xml:space="preserve"> kiekvieno mokinio pažangos. </w:t>
            </w:r>
          </w:p>
          <w:p w:rsidR="00D35338" w:rsidRPr="003C01AD" w:rsidRDefault="00D35338" w:rsidP="00793208">
            <w:pPr>
              <w:pStyle w:val="prastasiniatinklio"/>
              <w:spacing w:before="0" w:beforeAutospacing="0" w:after="0" w:afterAutospacing="0"/>
              <w:ind w:firstLine="606"/>
              <w:jc w:val="both"/>
              <w:rPr>
                <w:lang w:val="lt-LT"/>
              </w:rPr>
            </w:pPr>
            <w:r w:rsidRPr="003C01AD">
              <w:rPr>
                <w:lang w:val="lt-LT" w:eastAsia="en-US"/>
              </w:rPr>
              <w:t>Sėkmingai vykdomas mokytojų atestacijos planas: 2025 metais socialinis pedagogas metodininkas įgijo socialinio pedagogo eksperto kvalifikaciją, dvi pradinių klasių mokytojos įgijo vyr.</w:t>
            </w:r>
            <w:r w:rsidR="008A50F7" w:rsidRPr="003C01AD">
              <w:rPr>
                <w:lang w:val="lt-LT" w:eastAsia="en-US"/>
              </w:rPr>
              <w:t> </w:t>
            </w:r>
            <w:r w:rsidRPr="003C01AD">
              <w:rPr>
                <w:lang w:val="lt-LT" w:eastAsia="en-US"/>
              </w:rPr>
              <w:t>mokytojo kvalifikaciją. Taip pat nuosekliai vykdomas</w:t>
            </w:r>
            <w:r w:rsidRPr="003C01AD">
              <w:rPr>
                <w:lang w:val="lt-LT"/>
              </w:rPr>
              <w:t xml:space="preserve"> darbuotojų kvalifikacijos tobulinimo planas.</w:t>
            </w:r>
          </w:p>
          <w:p w:rsidR="00D35338" w:rsidRPr="003C01AD" w:rsidRDefault="00D35338" w:rsidP="00793208">
            <w:pPr>
              <w:shd w:val="clear" w:color="auto" w:fill="FFFFFF" w:themeFill="background1"/>
              <w:ind w:firstLine="606"/>
              <w:jc w:val="both"/>
              <w:rPr>
                <w:szCs w:val="24"/>
              </w:rPr>
            </w:pPr>
            <w:r w:rsidRPr="003C01AD">
              <w:rPr>
                <w:szCs w:val="24"/>
              </w:rPr>
              <w:t>Darbuotojų skaičius</w:t>
            </w:r>
            <w:r w:rsidR="008A118E" w:rsidRPr="003C01AD">
              <w:rPr>
                <w:szCs w:val="24"/>
              </w:rPr>
              <w:t>, fiksuota</w:t>
            </w:r>
            <w:r w:rsidRPr="003C01AD">
              <w:rPr>
                <w:szCs w:val="24"/>
              </w:rPr>
              <w:t xml:space="preserve">s 2025 m. gruodžio 31 dieną: </w:t>
            </w:r>
          </w:p>
          <w:tbl>
            <w:tblPr>
              <w:tblpPr w:leftFromText="180" w:rightFromText="180" w:vertAnchor="text" w:horzAnchor="margin"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418"/>
              <w:gridCol w:w="1134"/>
              <w:gridCol w:w="1275"/>
              <w:gridCol w:w="1418"/>
              <w:gridCol w:w="1276"/>
              <w:gridCol w:w="1134"/>
              <w:gridCol w:w="992"/>
            </w:tblGrid>
            <w:tr w:rsidR="00D35338" w:rsidRPr="003C01AD" w:rsidTr="008A50F7">
              <w:trPr>
                <w:trHeight w:val="699"/>
              </w:trPr>
              <w:tc>
                <w:tcPr>
                  <w:tcW w:w="2689" w:type="dxa"/>
                  <w:gridSpan w:val="2"/>
                  <w:shd w:val="clear" w:color="auto" w:fill="DEEAF6" w:themeFill="accent1" w:themeFillTint="33"/>
                  <w:tcMar>
                    <w:top w:w="0" w:type="dxa"/>
                    <w:left w:w="108" w:type="dxa"/>
                    <w:bottom w:w="0" w:type="dxa"/>
                    <w:right w:w="108" w:type="dxa"/>
                  </w:tcMar>
                  <w:vAlign w:val="center"/>
                </w:tcPr>
                <w:p w:rsidR="00D35338" w:rsidRPr="003C01AD" w:rsidRDefault="00D35338" w:rsidP="008A50F7">
                  <w:pPr>
                    <w:jc w:val="center"/>
                    <w:rPr>
                      <w:bCs/>
                      <w:sz w:val="20"/>
                    </w:rPr>
                  </w:pPr>
                  <w:r w:rsidRPr="003C01AD">
                    <w:rPr>
                      <w:bCs/>
                      <w:sz w:val="20"/>
                    </w:rPr>
                    <w:t>Administracijos darbuotojai (direktorius ir jo pavaduotojai, vyr. buhalteris)</w:t>
                  </w:r>
                </w:p>
              </w:tc>
              <w:tc>
                <w:tcPr>
                  <w:tcW w:w="2409" w:type="dxa"/>
                  <w:gridSpan w:val="2"/>
                  <w:shd w:val="clear" w:color="auto" w:fill="DEEAF6" w:themeFill="accent1" w:themeFillTint="33"/>
                  <w:vAlign w:val="center"/>
                </w:tcPr>
                <w:p w:rsidR="00D35338" w:rsidRPr="003C01AD" w:rsidRDefault="00D35338" w:rsidP="008A50F7">
                  <w:pPr>
                    <w:jc w:val="center"/>
                    <w:rPr>
                      <w:bCs/>
                      <w:sz w:val="20"/>
                    </w:rPr>
                  </w:pPr>
                  <w:r w:rsidRPr="003C01AD">
                    <w:rPr>
                      <w:bCs/>
                      <w:sz w:val="20"/>
                    </w:rPr>
                    <w:t>Pedagogai</w:t>
                  </w:r>
                </w:p>
              </w:tc>
              <w:tc>
                <w:tcPr>
                  <w:tcW w:w="2694" w:type="dxa"/>
                  <w:gridSpan w:val="2"/>
                  <w:shd w:val="clear" w:color="auto" w:fill="DEEAF6" w:themeFill="accent1" w:themeFillTint="33"/>
                  <w:tcMar>
                    <w:top w:w="0" w:type="dxa"/>
                    <w:left w:w="108" w:type="dxa"/>
                    <w:bottom w:w="0" w:type="dxa"/>
                    <w:right w:w="108" w:type="dxa"/>
                  </w:tcMar>
                  <w:vAlign w:val="center"/>
                </w:tcPr>
                <w:p w:rsidR="00D35338" w:rsidRPr="003C01AD" w:rsidRDefault="00D35338" w:rsidP="008A50F7">
                  <w:pPr>
                    <w:jc w:val="center"/>
                    <w:rPr>
                      <w:bCs/>
                      <w:sz w:val="20"/>
                    </w:rPr>
                  </w:pPr>
                  <w:r w:rsidRPr="003C01AD">
                    <w:rPr>
                      <w:bCs/>
                      <w:sz w:val="20"/>
                    </w:rPr>
                    <w:t>Pagalbos  mokiniui</w:t>
                  </w:r>
                </w:p>
                <w:p w:rsidR="00D35338" w:rsidRPr="003C01AD" w:rsidRDefault="00D35338" w:rsidP="008A50F7">
                  <w:pPr>
                    <w:jc w:val="center"/>
                    <w:rPr>
                      <w:bCs/>
                      <w:sz w:val="20"/>
                    </w:rPr>
                  </w:pPr>
                  <w:r w:rsidRPr="003C01AD">
                    <w:rPr>
                      <w:bCs/>
                      <w:sz w:val="20"/>
                    </w:rPr>
                    <w:t>specialistai</w:t>
                  </w:r>
                </w:p>
              </w:tc>
              <w:tc>
                <w:tcPr>
                  <w:tcW w:w="2126" w:type="dxa"/>
                  <w:gridSpan w:val="2"/>
                  <w:shd w:val="clear" w:color="auto" w:fill="DEEAF6" w:themeFill="accent1" w:themeFillTint="33"/>
                  <w:vAlign w:val="center"/>
                </w:tcPr>
                <w:p w:rsidR="00D35338" w:rsidRPr="003C01AD" w:rsidRDefault="00D35338" w:rsidP="008A50F7">
                  <w:pPr>
                    <w:jc w:val="center"/>
                    <w:rPr>
                      <w:bCs/>
                      <w:sz w:val="20"/>
                    </w:rPr>
                  </w:pPr>
                  <w:r w:rsidRPr="003C01AD">
                    <w:rPr>
                      <w:bCs/>
                      <w:sz w:val="20"/>
                    </w:rPr>
                    <w:t>Kiti darbuotojai (darbininkai, virėjai, valytojai, vairuotojai, budėtojai ir kt.)</w:t>
                  </w:r>
                </w:p>
              </w:tc>
            </w:tr>
            <w:tr w:rsidR="00D35338" w:rsidRPr="003C01AD" w:rsidTr="00D35338">
              <w:trPr>
                <w:trHeight w:val="247"/>
              </w:trPr>
              <w:tc>
                <w:tcPr>
                  <w:tcW w:w="1271" w:type="dxa"/>
                  <w:shd w:val="clear" w:color="auto" w:fill="D5DCE4" w:themeFill="text2" w:themeFillTint="33"/>
                  <w:tcMar>
                    <w:top w:w="0" w:type="dxa"/>
                    <w:left w:w="108" w:type="dxa"/>
                    <w:bottom w:w="0" w:type="dxa"/>
                    <w:right w:w="108" w:type="dxa"/>
                  </w:tcMar>
                  <w:hideMark/>
                </w:tcPr>
                <w:p w:rsidR="00D35338" w:rsidRPr="003C01AD" w:rsidRDefault="00D35338" w:rsidP="00D35338">
                  <w:pPr>
                    <w:jc w:val="both"/>
                    <w:rPr>
                      <w:bCs/>
                      <w:sz w:val="20"/>
                    </w:rPr>
                  </w:pPr>
                  <w:r w:rsidRPr="003C01AD">
                    <w:rPr>
                      <w:bCs/>
                      <w:sz w:val="20"/>
                    </w:rPr>
                    <w:t xml:space="preserve">Etatai </w:t>
                  </w:r>
                </w:p>
              </w:tc>
              <w:tc>
                <w:tcPr>
                  <w:tcW w:w="1418" w:type="dxa"/>
                  <w:shd w:val="clear" w:color="auto" w:fill="D5DCE4" w:themeFill="text2" w:themeFillTint="33"/>
                  <w:tcMar>
                    <w:top w:w="0" w:type="dxa"/>
                    <w:left w:w="108" w:type="dxa"/>
                    <w:bottom w:w="0" w:type="dxa"/>
                    <w:right w:w="108" w:type="dxa"/>
                  </w:tcMar>
                  <w:hideMark/>
                </w:tcPr>
                <w:p w:rsidR="00D35338" w:rsidRPr="003C01AD" w:rsidRDefault="00D35338" w:rsidP="00D35338">
                  <w:pPr>
                    <w:jc w:val="both"/>
                    <w:rPr>
                      <w:bCs/>
                      <w:sz w:val="20"/>
                    </w:rPr>
                  </w:pPr>
                  <w:r w:rsidRPr="003C01AD">
                    <w:rPr>
                      <w:bCs/>
                      <w:sz w:val="20"/>
                    </w:rPr>
                    <w:t>Darbuotojai</w:t>
                  </w:r>
                </w:p>
              </w:tc>
              <w:tc>
                <w:tcPr>
                  <w:tcW w:w="1134" w:type="dxa"/>
                  <w:shd w:val="clear" w:color="auto" w:fill="D5DCE4" w:themeFill="text2" w:themeFillTint="33"/>
                </w:tcPr>
                <w:p w:rsidR="00D35338" w:rsidRPr="003C01AD" w:rsidRDefault="00D35338" w:rsidP="00D35338">
                  <w:pPr>
                    <w:jc w:val="both"/>
                    <w:rPr>
                      <w:bCs/>
                      <w:sz w:val="20"/>
                    </w:rPr>
                  </w:pPr>
                  <w:r w:rsidRPr="003C01AD">
                    <w:rPr>
                      <w:bCs/>
                      <w:sz w:val="20"/>
                    </w:rPr>
                    <w:t>Etatai</w:t>
                  </w:r>
                </w:p>
              </w:tc>
              <w:tc>
                <w:tcPr>
                  <w:tcW w:w="1275" w:type="dxa"/>
                  <w:shd w:val="clear" w:color="auto" w:fill="D5DCE4" w:themeFill="text2" w:themeFillTint="33"/>
                  <w:tcMar>
                    <w:top w:w="0" w:type="dxa"/>
                    <w:left w:w="108" w:type="dxa"/>
                    <w:bottom w:w="0" w:type="dxa"/>
                    <w:right w:w="108" w:type="dxa"/>
                  </w:tcMar>
                  <w:hideMark/>
                </w:tcPr>
                <w:p w:rsidR="00D35338" w:rsidRPr="003C01AD" w:rsidRDefault="00D35338" w:rsidP="00D35338">
                  <w:pPr>
                    <w:jc w:val="both"/>
                    <w:rPr>
                      <w:bCs/>
                      <w:sz w:val="20"/>
                    </w:rPr>
                  </w:pPr>
                  <w:r w:rsidRPr="003C01AD">
                    <w:rPr>
                      <w:bCs/>
                      <w:sz w:val="20"/>
                    </w:rPr>
                    <w:t>Skaičius</w:t>
                  </w:r>
                </w:p>
              </w:tc>
              <w:tc>
                <w:tcPr>
                  <w:tcW w:w="1418" w:type="dxa"/>
                  <w:shd w:val="clear" w:color="auto" w:fill="D5DCE4" w:themeFill="text2" w:themeFillTint="33"/>
                  <w:tcMar>
                    <w:top w:w="0" w:type="dxa"/>
                    <w:left w:w="108" w:type="dxa"/>
                    <w:bottom w:w="0" w:type="dxa"/>
                    <w:right w:w="108" w:type="dxa"/>
                  </w:tcMar>
                  <w:hideMark/>
                </w:tcPr>
                <w:p w:rsidR="00D35338" w:rsidRPr="003C01AD" w:rsidRDefault="00D35338" w:rsidP="00D35338">
                  <w:pPr>
                    <w:jc w:val="both"/>
                    <w:rPr>
                      <w:bCs/>
                      <w:sz w:val="20"/>
                    </w:rPr>
                  </w:pPr>
                  <w:r w:rsidRPr="003C01AD">
                    <w:rPr>
                      <w:bCs/>
                      <w:sz w:val="20"/>
                    </w:rPr>
                    <w:t>Etatai</w:t>
                  </w:r>
                </w:p>
              </w:tc>
              <w:tc>
                <w:tcPr>
                  <w:tcW w:w="1276" w:type="dxa"/>
                  <w:shd w:val="clear" w:color="auto" w:fill="D5DCE4" w:themeFill="text2" w:themeFillTint="33"/>
                  <w:tcMar>
                    <w:top w:w="0" w:type="dxa"/>
                    <w:left w:w="108" w:type="dxa"/>
                    <w:bottom w:w="0" w:type="dxa"/>
                    <w:right w:w="108" w:type="dxa"/>
                  </w:tcMar>
                  <w:hideMark/>
                </w:tcPr>
                <w:p w:rsidR="00D35338" w:rsidRPr="003C01AD" w:rsidRDefault="00D35338" w:rsidP="00D35338">
                  <w:pPr>
                    <w:jc w:val="both"/>
                    <w:rPr>
                      <w:bCs/>
                      <w:sz w:val="20"/>
                    </w:rPr>
                  </w:pPr>
                  <w:r w:rsidRPr="003C01AD">
                    <w:rPr>
                      <w:bCs/>
                      <w:sz w:val="20"/>
                    </w:rPr>
                    <w:t>Skaičius</w:t>
                  </w:r>
                </w:p>
              </w:tc>
              <w:tc>
                <w:tcPr>
                  <w:tcW w:w="1134" w:type="dxa"/>
                  <w:shd w:val="clear" w:color="auto" w:fill="D5DCE4" w:themeFill="text2" w:themeFillTint="33"/>
                  <w:tcMar>
                    <w:top w:w="0" w:type="dxa"/>
                    <w:left w:w="108" w:type="dxa"/>
                    <w:bottom w:w="0" w:type="dxa"/>
                    <w:right w:w="108" w:type="dxa"/>
                  </w:tcMar>
                  <w:hideMark/>
                </w:tcPr>
                <w:p w:rsidR="00D35338" w:rsidRPr="003C01AD" w:rsidRDefault="00D35338" w:rsidP="00D35338">
                  <w:pPr>
                    <w:jc w:val="both"/>
                    <w:rPr>
                      <w:bCs/>
                      <w:sz w:val="20"/>
                    </w:rPr>
                  </w:pPr>
                  <w:r w:rsidRPr="003C01AD">
                    <w:rPr>
                      <w:bCs/>
                      <w:sz w:val="20"/>
                    </w:rPr>
                    <w:t>Etatai</w:t>
                  </w:r>
                </w:p>
              </w:tc>
              <w:tc>
                <w:tcPr>
                  <w:tcW w:w="992" w:type="dxa"/>
                  <w:shd w:val="clear" w:color="auto" w:fill="D5DCE4" w:themeFill="text2" w:themeFillTint="33"/>
                  <w:tcMar>
                    <w:top w:w="0" w:type="dxa"/>
                    <w:left w:w="108" w:type="dxa"/>
                    <w:bottom w:w="0" w:type="dxa"/>
                    <w:right w:w="108" w:type="dxa"/>
                  </w:tcMar>
                  <w:hideMark/>
                </w:tcPr>
                <w:p w:rsidR="00D35338" w:rsidRPr="003C01AD" w:rsidRDefault="00D35338" w:rsidP="00D35338">
                  <w:pPr>
                    <w:jc w:val="both"/>
                    <w:rPr>
                      <w:bCs/>
                      <w:sz w:val="20"/>
                    </w:rPr>
                  </w:pPr>
                  <w:r w:rsidRPr="003C01AD">
                    <w:rPr>
                      <w:bCs/>
                      <w:sz w:val="20"/>
                    </w:rPr>
                    <w:t>Skaičius</w:t>
                  </w:r>
                </w:p>
              </w:tc>
            </w:tr>
            <w:tr w:rsidR="00D35338" w:rsidRPr="003C01AD" w:rsidTr="00DF119D">
              <w:trPr>
                <w:trHeight w:val="256"/>
              </w:trPr>
              <w:tc>
                <w:tcPr>
                  <w:tcW w:w="1271" w:type="dxa"/>
                  <w:shd w:val="clear" w:color="auto" w:fill="FFFFFF" w:themeFill="background1"/>
                  <w:tcMar>
                    <w:top w:w="0" w:type="dxa"/>
                    <w:left w:w="108" w:type="dxa"/>
                    <w:bottom w:w="0" w:type="dxa"/>
                    <w:right w:w="108" w:type="dxa"/>
                  </w:tcMar>
                </w:tcPr>
                <w:p w:rsidR="00D35338" w:rsidRPr="003C01AD" w:rsidRDefault="00D35338" w:rsidP="00D35338">
                  <w:pPr>
                    <w:jc w:val="both"/>
                    <w:rPr>
                      <w:szCs w:val="24"/>
                    </w:rPr>
                  </w:pPr>
                  <w:r w:rsidRPr="003C01AD">
                    <w:rPr>
                      <w:szCs w:val="24"/>
                    </w:rPr>
                    <w:t>4</w:t>
                  </w:r>
                </w:p>
              </w:tc>
              <w:tc>
                <w:tcPr>
                  <w:tcW w:w="1418" w:type="dxa"/>
                  <w:shd w:val="clear" w:color="auto" w:fill="FFFFFF" w:themeFill="background1"/>
                  <w:tcMar>
                    <w:top w:w="0" w:type="dxa"/>
                    <w:left w:w="108" w:type="dxa"/>
                    <w:bottom w:w="0" w:type="dxa"/>
                    <w:right w:w="108" w:type="dxa"/>
                  </w:tcMar>
                </w:tcPr>
                <w:p w:rsidR="00D35338" w:rsidRPr="003C01AD" w:rsidRDefault="00D35338" w:rsidP="00D35338">
                  <w:pPr>
                    <w:jc w:val="both"/>
                    <w:rPr>
                      <w:szCs w:val="24"/>
                    </w:rPr>
                  </w:pPr>
                  <w:r w:rsidRPr="003C01AD">
                    <w:rPr>
                      <w:szCs w:val="24"/>
                    </w:rPr>
                    <w:t>4</w:t>
                  </w:r>
                </w:p>
              </w:tc>
              <w:tc>
                <w:tcPr>
                  <w:tcW w:w="1134" w:type="dxa"/>
                  <w:shd w:val="clear" w:color="auto" w:fill="FFFFFF" w:themeFill="background1"/>
                </w:tcPr>
                <w:p w:rsidR="00D35338" w:rsidRPr="003C01AD" w:rsidRDefault="00032AC9" w:rsidP="00D35338">
                  <w:pPr>
                    <w:jc w:val="both"/>
                    <w:rPr>
                      <w:szCs w:val="24"/>
                    </w:rPr>
                  </w:pPr>
                  <w:r w:rsidRPr="003C01AD">
                    <w:rPr>
                      <w:szCs w:val="24"/>
                    </w:rPr>
                    <w:t>19,23</w:t>
                  </w:r>
                </w:p>
              </w:tc>
              <w:tc>
                <w:tcPr>
                  <w:tcW w:w="1275" w:type="dxa"/>
                  <w:shd w:val="clear" w:color="auto" w:fill="FFFFFF" w:themeFill="background1"/>
                  <w:tcMar>
                    <w:top w:w="0" w:type="dxa"/>
                    <w:left w:w="108" w:type="dxa"/>
                    <w:bottom w:w="0" w:type="dxa"/>
                    <w:right w:w="108" w:type="dxa"/>
                  </w:tcMar>
                </w:tcPr>
                <w:p w:rsidR="00D35338" w:rsidRPr="003C01AD" w:rsidRDefault="004C431D" w:rsidP="00D35338">
                  <w:pPr>
                    <w:jc w:val="both"/>
                    <w:rPr>
                      <w:szCs w:val="24"/>
                    </w:rPr>
                  </w:pPr>
                  <w:r w:rsidRPr="003C01AD">
                    <w:rPr>
                      <w:szCs w:val="24"/>
                    </w:rPr>
                    <w:t>25</w:t>
                  </w:r>
                </w:p>
              </w:tc>
              <w:tc>
                <w:tcPr>
                  <w:tcW w:w="1418" w:type="dxa"/>
                  <w:shd w:val="clear" w:color="auto" w:fill="FFFFFF" w:themeFill="background1"/>
                  <w:tcMar>
                    <w:top w:w="0" w:type="dxa"/>
                    <w:left w:w="108" w:type="dxa"/>
                    <w:bottom w:w="0" w:type="dxa"/>
                    <w:right w:w="108" w:type="dxa"/>
                  </w:tcMar>
                </w:tcPr>
                <w:p w:rsidR="00D35338" w:rsidRPr="003C01AD" w:rsidRDefault="00032AC9" w:rsidP="00D35338">
                  <w:pPr>
                    <w:jc w:val="both"/>
                    <w:rPr>
                      <w:szCs w:val="24"/>
                    </w:rPr>
                  </w:pPr>
                  <w:r w:rsidRPr="003C01AD">
                    <w:rPr>
                      <w:szCs w:val="24"/>
                    </w:rPr>
                    <w:t>5,5</w:t>
                  </w:r>
                </w:p>
              </w:tc>
              <w:tc>
                <w:tcPr>
                  <w:tcW w:w="1276" w:type="dxa"/>
                  <w:shd w:val="clear" w:color="auto" w:fill="FFFFFF" w:themeFill="background1"/>
                  <w:tcMar>
                    <w:top w:w="0" w:type="dxa"/>
                    <w:left w:w="108" w:type="dxa"/>
                    <w:bottom w:w="0" w:type="dxa"/>
                    <w:right w:w="108" w:type="dxa"/>
                  </w:tcMar>
                </w:tcPr>
                <w:p w:rsidR="00D35338" w:rsidRPr="003C01AD" w:rsidRDefault="00DF119D" w:rsidP="00D35338">
                  <w:pPr>
                    <w:jc w:val="both"/>
                    <w:rPr>
                      <w:szCs w:val="24"/>
                    </w:rPr>
                  </w:pPr>
                  <w:r w:rsidRPr="003C01AD">
                    <w:rPr>
                      <w:szCs w:val="24"/>
                    </w:rPr>
                    <w:t>9</w:t>
                  </w:r>
                </w:p>
              </w:tc>
              <w:tc>
                <w:tcPr>
                  <w:tcW w:w="1134" w:type="dxa"/>
                  <w:shd w:val="clear" w:color="auto" w:fill="FFFFFF" w:themeFill="background1"/>
                  <w:tcMar>
                    <w:top w:w="0" w:type="dxa"/>
                    <w:left w:w="108" w:type="dxa"/>
                    <w:bottom w:w="0" w:type="dxa"/>
                    <w:right w:w="108" w:type="dxa"/>
                  </w:tcMar>
                </w:tcPr>
                <w:p w:rsidR="00D35338" w:rsidRPr="003C01AD" w:rsidRDefault="004C431D" w:rsidP="00D35338">
                  <w:pPr>
                    <w:jc w:val="both"/>
                    <w:rPr>
                      <w:szCs w:val="24"/>
                    </w:rPr>
                  </w:pPr>
                  <w:r w:rsidRPr="003C01AD">
                    <w:rPr>
                      <w:szCs w:val="24"/>
                    </w:rPr>
                    <w:t>34,15</w:t>
                  </w:r>
                </w:p>
              </w:tc>
              <w:tc>
                <w:tcPr>
                  <w:tcW w:w="992" w:type="dxa"/>
                  <w:shd w:val="clear" w:color="auto" w:fill="FFFFFF" w:themeFill="background1"/>
                  <w:tcMar>
                    <w:top w:w="0" w:type="dxa"/>
                    <w:left w:w="108" w:type="dxa"/>
                    <w:bottom w:w="0" w:type="dxa"/>
                    <w:right w:w="108" w:type="dxa"/>
                  </w:tcMar>
                </w:tcPr>
                <w:p w:rsidR="00D35338" w:rsidRPr="003C01AD" w:rsidRDefault="00DF119D" w:rsidP="00D35338">
                  <w:pPr>
                    <w:jc w:val="both"/>
                    <w:rPr>
                      <w:szCs w:val="24"/>
                    </w:rPr>
                  </w:pPr>
                  <w:r w:rsidRPr="003C01AD">
                    <w:rPr>
                      <w:szCs w:val="24"/>
                    </w:rPr>
                    <w:t>24</w:t>
                  </w:r>
                </w:p>
              </w:tc>
            </w:tr>
          </w:tbl>
          <w:p w:rsidR="00D35338" w:rsidRPr="003C01AD" w:rsidRDefault="00D35338" w:rsidP="00793208">
            <w:pPr>
              <w:shd w:val="clear" w:color="auto" w:fill="FFFFFF" w:themeFill="background1"/>
              <w:tabs>
                <w:tab w:val="left" w:pos="600"/>
              </w:tabs>
              <w:ind w:firstLine="606"/>
              <w:jc w:val="both"/>
              <w:rPr>
                <w:szCs w:val="24"/>
              </w:rPr>
            </w:pPr>
            <w:r w:rsidRPr="003C01AD">
              <w:rPr>
                <w:szCs w:val="24"/>
              </w:rPr>
              <w:t>2025 m. rugsėjo 1 d. Neringos gimnazijoje mokslo metus pradėjo 16</w:t>
            </w:r>
            <w:r w:rsidR="00DF119D" w:rsidRPr="003C01AD">
              <w:rPr>
                <w:szCs w:val="24"/>
              </w:rPr>
              <w:t>5</w:t>
            </w:r>
            <w:r w:rsidRPr="003C01AD">
              <w:rPr>
                <w:szCs w:val="24"/>
              </w:rPr>
              <w:t xml:space="preserve"> mokinys</w:t>
            </w:r>
            <w:r w:rsidR="008A50F7" w:rsidRPr="003C01AD">
              <w:rPr>
                <w:szCs w:val="24"/>
              </w:rPr>
              <w:t>, iš kurių 12</w:t>
            </w:r>
            <w:r w:rsidR="003C01AD">
              <w:rPr>
                <w:szCs w:val="24"/>
              </w:rPr>
              <w:t> </w:t>
            </w:r>
            <w:r w:rsidR="008A50F7" w:rsidRPr="003C01AD">
              <w:rPr>
                <w:szCs w:val="24"/>
              </w:rPr>
              <w:t>mokėsi Juodkrantės skyriuje</w:t>
            </w:r>
            <w:r w:rsidRPr="003C01AD">
              <w:rPr>
                <w:szCs w:val="24"/>
              </w:rPr>
              <w:t xml:space="preserve"> (2024 m.</w:t>
            </w:r>
            <w:r w:rsidR="003C01AD">
              <w:rPr>
                <w:szCs w:val="24"/>
              </w:rPr>
              <w:t xml:space="preserve"> </w:t>
            </w:r>
            <w:r w:rsidRPr="003C01AD">
              <w:rPr>
                <w:szCs w:val="24"/>
              </w:rPr>
              <w:t xml:space="preserve">– 161), sukomplektuota 12 klasių (2024 m. – 11 klasių). </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2"/>
              <w:gridCol w:w="1817"/>
              <w:gridCol w:w="2163"/>
              <w:gridCol w:w="2017"/>
              <w:gridCol w:w="1885"/>
            </w:tblGrid>
            <w:tr w:rsidR="00D35338" w:rsidRPr="003C01AD" w:rsidTr="00793208">
              <w:trPr>
                <w:jc w:val="center"/>
              </w:trPr>
              <w:tc>
                <w:tcPr>
                  <w:tcW w:w="1792" w:type="dxa"/>
                  <w:shd w:val="clear" w:color="auto" w:fill="DEEAF6" w:themeFill="accent1" w:themeFillTint="33"/>
                </w:tcPr>
                <w:p w:rsidR="00D35338" w:rsidRPr="003C01AD" w:rsidRDefault="00D35338" w:rsidP="00D35338">
                  <w:pPr>
                    <w:tabs>
                      <w:tab w:val="left" w:pos="600"/>
                    </w:tabs>
                    <w:jc w:val="both"/>
                    <w:rPr>
                      <w:b/>
                      <w:sz w:val="20"/>
                    </w:rPr>
                  </w:pPr>
                  <w:r w:rsidRPr="003C01AD">
                    <w:rPr>
                      <w:b/>
                      <w:sz w:val="20"/>
                    </w:rPr>
                    <w:t>Klasės</w:t>
                  </w:r>
                </w:p>
              </w:tc>
              <w:tc>
                <w:tcPr>
                  <w:tcW w:w="1817" w:type="dxa"/>
                  <w:shd w:val="clear" w:color="auto" w:fill="DEEAF6" w:themeFill="accent1" w:themeFillTint="33"/>
                </w:tcPr>
                <w:p w:rsidR="00D35338" w:rsidRPr="003C01AD" w:rsidRDefault="00D35338" w:rsidP="00DF119D">
                  <w:pPr>
                    <w:tabs>
                      <w:tab w:val="left" w:pos="600"/>
                    </w:tabs>
                    <w:jc w:val="center"/>
                    <w:rPr>
                      <w:b/>
                      <w:sz w:val="20"/>
                    </w:rPr>
                  </w:pPr>
                  <w:r w:rsidRPr="003C01AD">
                    <w:rPr>
                      <w:b/>
                      <w:sz w:val="20"/>
                    </w:rPr>
                    <w:t>Mokinių skaičius</w:t>
                  </w:r>
                </w:p>
                <w:p w:rsidR="00D35338" w:rsidRPr="003C01AD" w:rsidRDefault="00D35338" w:rsidP="00DF119D">
                  <w:pPr>
                    <w:tabs>
                      <w:tab w:val="left" w:pos="600"/>
                    </w:tabs>
                    <w:jc w:val="center"/>
                    <w:rPr>
                      <w:b/>
                      <w:sz w:val="20"/>
                    </w:rPr>
                  </w:pPr>
                  <w:r w:rsidRPr="003C01AD">
                    <w:rPr>
                      <w:b/>
                      <w:sz w:val="20"/>
                    </w:rPr>
                    <w:t>2022-09-01</w:t>
                  </w:r>
                </w:p>
              </w:tc>
              <w:tc>
                <w:tcPr>
                  <w:tcW w:w="2163" w:type="dxa"/>
                  <w:shd w:val="clear" w:color="auto" w:fill="DEEAF6" w:themeFill="accent1" w:themeFillTint="33"/>
                </w:tcPr>
                <w:p w:rsidR="00D35338" w:rsidRPr="003C01AD" w:rsidRDefault="00D35338" w:rsidP="00DF119D">
                  <w:pPr>
                    <w:tabs>
                      <w:tab w:val="left" w:pos="600"/>
                    </w:tabs>
                    <w:jc w:val="center"/>
                    <w:rPr>
                      <w:b/>
                      <w:sz w:val="20"/>
                    </w:rPr>
                  </w:pPr>
                  <w:r w:rsidRPr="003C01AD">
                    <w:rPr>
                      <w:b/>
                      <w:sz w:val="20"/>
                    </w:rPr>
                    <w:t>Mokinių skaičius</w:t>
                  </w:r>
                </w:p>
                <w:p w:rsidR="00D35338" w:rsidRPr="003C01AD" w:rsidRDefault="00D35338" w:rsidP="00DF119D">
                  <w:pPr>
                    <w:tabs>
                      <w:tab w:val="left" w:pos="600"/>
                    </w:tabs>
                    <w:jc w:val="center"/>
                    <w:rPr>
                      <w:b/>
                      <w:sz w:val="20"/>
                    </w:rPr>
                  </w:pPr>
                  <w:r w:rsidRPr="003C01AD">
                    <w:rPr>
                      <w:b/>
                      <w:sz w:val="20"/>
                    </w:rPr>
                    <w:t>2023-09-01</w:t>
                  </w:r>
                </w:p>
              </w:tc>
              <w:tc>
                <w:tcPr>
                  <w:tcW w:w="2017" w:type="dxa"/>
                  <w:shd w:val="clear" w:color="auto" w:fill="DEEAF6" w:themeFill="accent1" w:themeFillTint="33"/>
                </w:tcPr>
                <w:p w:rsidR="00D35338" w:rsidRPr="003C01AD" w:rsidRDefault="00D35338" w:rsidP="00DF119D">
                  <w:pPr>
                    <w:tabs>
                      <w:tab w:val="left" w:pos="600"/>
                    </w:tabs>
                    <w:jc w:val="center"/>
                    <w:rPr>
                      <w:b/>
                      <w:sz w:val="20"/>
                    </w:rPr>
                  </w:pPr>
                  <w:r w:rsidRPr="003C01AD">
                    <w:rPr>
                      <w:b/>
                      <w:sz w:val="20"/>
                    </w:rPr>
                    <w:t>Mokinių skaičius</w:t>
                  </w:r>
                </w:p>
                <w:p w:rsidR="00D35338" w:rsidRPr="003C01AD" w:rsidRDefault="00D35338" w:rsidP="00DF119D">
                  <w:pPr>
                    <w:tabs>
                      <w:tab w:val="left" w:pos="600"/>
                    </w:tabs>
                    <w:jc w:val="center"/>
                    <w:rPr>
                      <w:b/>
                      <w:sz w:val="20"/>
                    </w:rPr>
                  </w:pPr>
                  <w:r w:rsidRPr="003C01AD">
                    <w:rPr>
                      <w:b/>
                      <w:sz w:val="20"/>
                    </w:rPr>
                    <w:t>2024-09-01</w:t>
                  </w:r>
                </w:p>
              </w:tc>
              <w:tc>
                <w:tcPr>
                  <w:tcW w:w="1885" w:type="dxa"/>
                  <w:shd w:val="clear" w:color="auto" w:fill="DEEAF6" w:themeFill="accent1" w:themeFillTint="33"/>
                </w:tcPr>
                <w:p w:rsidR="00D35338" w:rsidRPr="003C01AD" w:rsidRDefault="00D35338" w:rsidP="00DF119D">
                  <w:pPr>
                    <w:tabs>
                      <w:tab w:val="left" w:pos="600"/>
                    </w:tabs>
                    <w:jc w:val="center"/>
                    <w:rPr>
                      <w:b/>
                      <w:sz w:val="20"/>
                    </w:rPr>
                  </w:pPr>
                  <w:r w:rsidRPr="003C01AD">
                    <w:rPr>
                      <w:b/>
                      <w:sz w:val="20"/>
                    </w:rPr>
                    <w:t>Mokinių skaičius</w:t>
                  </w:r>
                </w:p>
                <w:p w:rsidR="00D35338" w:rsidRPr="003C01AD" w:rsidRDefault="00D35338" w:rsidP="00DF119D">
                  <w:pPr>
                    <w:tabs>
                      <w:tab w:val="left" w:pos="600"/>
                    </w:tabs>
                    <w:jc w:val="center"/>
                    <w:rPr>
                      <w:b/>
                      <w:sz w:val="20"/>
                    </w:rPr>
                  </w:pPr>
                  <w:r w:rsidRPr="003C01AD">
                    <w:rPr>
                      <w:b/>
                      <w:sz w:val="20"/>
                    </w:rPr>
                    <w:t>2025-09-02</w:t>
                  </w:r>
                </w:p>
              </w:tc>
            </w:tr>
            <w:tr w:rsidR="00D35338" w:rsidRPr="003C01AD" w:rsidTr="00793208">
              <w:trPr>
                <w:jc w:val="center"/>
              </w:trPr>
              <w:tc>
                <w:tcPr>
                  <w:tcW w:w="1792" w:type="dxa"/>
                </w:tcPr>
                <w:p w:rsidR="00D35338" w:rsidRPr="003C01AD" w:rsidRDefault="008A50F7" w:rsidP="00D35338">
                  <w:pPr>
                    <w:tabs>
                      <w:tab w:val="left" w:pos="600"/>
                    </w:tabs>
                    <w:jc w:val="both"/>
                    <w:rPr>
                      <w:szCs w:val="24"/>
                    </w:rPr>
                  </w:pPr>
                  <w:r w:rsidRPr="003C01AD">
                    <w:rPr>
                      <w:szCs w:val="24"/>
                    </w:rPr>
                    <w:t>IU</w:t>
                  </w:r>
                  <w:r w:rsidR="00D35338" w:rsidRPr="003C01AD">
                    <w:rPr>
                      <w:szCs w:val="24"/>
                    </w:rPr>
                    <w:t xml:space="preserve"> grupė</w:t>
                  </w:r>
                </w:p>
              </w:tc>
              <w:tc>
                <w:tcPr>
                  <w:tcW w:w="1817" w:type="dxa"/>
                </w:tcPr>
                <w:p w:rsidR="00DF119D" w:rsidRPr="003C01AD" w:rsidRDefault="00DF119D" w:rsidP="00DF119D">
                  <w:pPr>
                    <w:tabs>
                      <w:tab w:val="left" w:pos="600"/>
                    </w:tabs>
                    <w:jc w:val="center"/>
                    <w:rPr>
                      <w:szCs w:val="24"/>
                    </w:rPr>
                  </w:pPr>
                  <w:r w:rsidRPr="003C01AD">
                    <w:rPr>
                      <w:szCs w:val="24"/>
                    </w:rPr>
                    <w:t>8</w:t>
                  </w:r>
                </w:p>
              </w:tc>
              <w:tc>
                <w:tcPr>
                  <w:tcW w:w="2163" w:type="dxa"/>
                </w:tcPr>
                <w:p w:rsidR="00DF119D" w:rsidRPr="003C01AD" w:rsidRDefault="00DF119D" w:rsidP="00DF119D">
                  <w:pPr>
                    <w:tabs>
                      <w:tab w:val="left" w:pos="600"/>
                    </w:tabs>
                    <w:jc w:val="center"/>
                    <w:rPr>
                      <w:szCs w:val="24"/>
                    </w:rPr>
                  </w:pPr>
                  <w:r w:rsidRPr="003C01AD">
                    <w:rPr>
                      <w:szCs w:val="24"/>
                    </w:rPr>
                    <w:t>6</w:t>
                  </w:r>
                </w:p>
              </w:tc>
              <w:tc>
                <w:tcPr>
                  <w:tcW w:w="2017" w:type="dxa"/>
                </w:tcPr>
                <w:p w:rsidR="00DF119D" w:rsidRPr="003C01AD" w:rsidRDefault="00DF119D" w:rsidP="00DF119D">
                  <w:pPr>
                    <w:tabs>
                      <w:tab w:val="left" w:pos="600"/>
                    </w:tabs>
                    <w:jc w:val="center"/>
                    <w:rPr>
                      <w:szCs w:val="24"/>
                    </w:rPr>
                  </w:pPr>
                  <w:r w:rsidRPr="003C01AD">
                    <w:rPr>
                      <w:szCs w:val="24"/>
                    </w:rPr>
                    <w:t>9</w:t>
                  </w:r>
                </w:p>
              </w:tc>
              <w:tc>
                <w:tcPr>
                  <w:tcW w:w="1885" w:type="dxa"/>
                </w:tcPr>
                <w:p w:rsidR="00DF119D" w:rsidRPr="003C01AD" w:rsidRDefault="00DF119D" w:rsidP="00DF119D">
                  <w:pPr>
                    <w:tabs>
                      <w:tab w:val="left" w:pos="600"/>
                    </w:tabs>
                    <w:jc w:val="center"/>
                    <w:rPr>
                      <w:szCs w:val="24"/>
                    </w:rPr>
                  </w:pPr>
                  <w:r w:rsidRPr="003C01AD">
                    <w:rPr>
                      <w:szCs w:val="24"/>
                    </w:rPr>
                    <w:t>4</w:t>
                  </w:r>
                </w:p>
              </w:tc>
            </w:tr>
            <w:tr w:rsidR="00D35338" w:rsidRPr="003C01AD" w:rsidTr="008A50F7">
              <w:trPr>
                <w:jc w:val="center"/>
              </w:trPr>
              <w:tc>
                <w:tcPr>
                  <w:tcW w:w="1792" w:type="dxa"/>
                </w:tcPr>
                <w:p w:rsidR="00D35338" w:rsidRPr="003C01AD" w:rsidRDefault="008A50F7" w:rsidP="00D35338">
                  <w:pPr>
                    <w:tabs>
                      <w:tab w:val="left" w:pos="600"/>
                    </w:tabs>
                    <w:jc w:val="both"/>
                    <w:rPr>
                      <w:szCs w:val="24"/>
                    </w:rPr>
                  </w:pPr>
                  <w:r w:rsidRPr="003C01AD">
                    <w:rPr>
                      <w:szCs w:val="24"/>
                    </w:rPr>
                    <w:t>PU</w:t>
                  </w:r>
                  <w:r w:rsidR="00D35338" w:rsidRPr="003C01AD">
                    <w:rPr>
                      <w:szCs w:val="24"/>
                    </w:rPr>
                    <w:t xml:space="preserve"> grupė </w:t>
                  </w:r>
                  <w:r w:rsidRPr="003C01AD">
                    <w:rPr>
                      <w:szCs w:val="24"/>
                    </w:rPr>
                    <w:t>Juodkrantės skyriuje</w:t>
                  </w:r>
                </w:p>
              </w:tc>
              <w:tc>
                <w:tcPr>
                  <w:tcW w:w="1817" w:type="dxa"/>
                </w:tcPr>
                <w:p w:rsidR="00D35338" w:rsidRPr="003C01AD" w:rsidRDefault="00D35338" w:rsidP="00DF119D">
                  <w:pPr>
                    <w:tabs>
                      <w:tab w:val="left" w:pos="600"/>
                    </w:tabs>
                    <w:jc w:val="center"/>
                    <w:rPr>
                      <w:szCs w:val="24"/>
                    </w:rPr>
                  </w:pPr>
                  <w:r w:rsidRPr="003C01AD">
                    <w:rPr>
                      <w:szCs w:val="24"/>
                    </w:rPr>
                    <w:t>1</w:t>
                  </w:r>
                  <w:r w:rsidR="00DF119D" w:rsidRPr="003C01AD">
                    <w:rPr>
                      <w:szCs w:val="24"/>
                    </w:rPr>
                    <w:t>3</w:t>
                  </w:r>
                  <w:r w:rsidRPr="003C01AD">
                    <w:rPr>
                      <w:szCs w:val="24"/>
                    </w:rPr>
                    <w:t xml:space="preserve"> (mišri grupė: </w:t>
                  </w:r>
                  <w:r w:rsidR="00DF119D" w:rsidRPr="003C01AD">
                    <w:rPr>
                      <w:szCs w:val="24"/>
                    </w:rPr>
                    <w:t xml:space="preserve">6 </w:t>
                  </w:r>
                  <w:r w:rsidR="00793208" w:rsidRPr="003C01AD">
                    <w:rPr>
                      <w:szCs w:val="24"/>
                    </w:rPr>
                    <w:t>PU ir</w:t>
                  </w:r>
                  <w:r w:rsidRPr="003C01AD">
                    <w:rPr>
                      <w:szCs w:val="24"/>
                    </w:rPr>
                    <w:t xml:space="preserve"> </w:t>
                  </w:r>
                  <w:r w:rsidR="00DF119D" w:rsidRPr="003C01AD">
                    <w:rPr>
                      <w:szCs w:val="24"/>
                    </w:rPr>
                    <w:t>7</w:t>
                  </w:r>
                  <w:r w:rsidRPr="003C01AD">
                    <w:rPr>
                      <w:szCs w:val="24"/>
                    </w:rPr>
                    <w:t xml:space="preserve"> </w:t>
                  </w:r>
                  <w:r w:rsidR="00793208" w:rsidRPr="003C01AD">
                    <w:rPr>
                      <w:szCs w:val="24"/>
                    </w:rPr>
                    <w:t>IU</w:t>
                  </w:r>
                  <w:r w:rsidRPr="003C01AD">
                    <w:rPr>
                      <w:szCs w:val="24"/>
                    </w:rPr>
                    <w:t xml:space="preserve"> amžiaus vaikų)</w:t>
                  </w:r>
                </w:p>
              </w:tc>
              <w:tc>
                <w:tcPr>
                  <w:tcW w:w="2163" w:type="dxa"/>
                </w:tcPr>
                <w:p w:rsidR="00793208" w:rsidRPr="003C01AD" w:rsidRDefault="00DF119D" w:rsidP="00DF119D">
                  <w:pPr>
                    <w:tabs>
                      <w:tab w:val="left" w:pos="600"/>
                    </w:tabs>
                    <w:jc w:val="center"/>
                    <w:rPr>
                      <w:szCs w:val="24"/>
                    </w:rPr>
                  </w:pPr>
                  <w:r w:rsidRPr="003C01AD">
                    <w:rPr>
                      <w:szCs w:val="24"/>
                    </w:rPr>
                    <w:t xml:space="preserve">11 (mišri grupė: </w:t>
                  </w:r>
                </w:p>
                <w:p w:rsidR="00D35338" w:rsidRPr="003C01AD" w:rsidRDefault="00DF119D" w:rsidP="00DF119D">
                  <w:pPr>
                    <w:tabs>
                      <w:tab w:val="left" w:pos="600"/>
                    </w:tabs>
                    <w:jc w:val="center"/>
                    <w:rPr>
                      <w:szCs w:val="24"/>
                    </w:rPr>
                  </w:pPr>
                  <w:r w:rsidRPr="003C01AD">
                    <w:rPr>
                      <w:szCs w:val="24"/>
                    </w:rPr>
                    <w:t xml:space="preserve">6 </w:t>
                  </w:r>
                  <w:r w:rsidR="00793208" w:rsidRPr="003C01AD">
                    <w:rPr>
                      <w:szCs w:val="24"/>
                    </w:rPr>
                    <w:t>PU ir</w:t>
                  </w:r>
                  <w:r w:rsidRPr="003C01AD">
                    <w:rPr>
                      <w:szCs w:val="24"/>
                    </w:rPr>
                    <w:t xml:space="preserve"> 5 </w:t>
                  </w:r>
                  <w:r w:rsidR="00793208" w:rsidRPr="003C01AD">
                    <w:rPr>
                      <w:szCs w:val="24"/>
                    </w:rPr>
                    <w:t>IU</w:t>
                  </w:r>
                  <w:r w:rsidRPr="003C01AD">
                    <w:rPr>
                      <w:szCs w:val="24"/>
                    </w:rPr>
                    <w:t xml:space="preserve"> amžiaus vaikai)</w:t>
                  </w:r>
                </w:p>
              </w:tc>
              <w:tc>
                <w:tcPr>
                  <w:tcW w:w="2017" w:type="dxa"/>
                </w:tcPr>
                <w:p w:rsidR="00793208" w:rsidRPr="003C01AD" w:rsidRDefault="00DF119D" w:rsidP="00DF119D">
                  <w:pPr>
                    <w:tabs>
                      <w:tab w:val="left" w:pos="600"/>
                    </w:tabs>
                    <w:jc w:val="center"/>
                    <w:rPr>
                      <w:szCs w:val="24"/>
                    </w:rPr>
                  </w:pPr>
                  <w:r w:rsidRPr="003C01AD">
                    <w:rPr>
                      <w:szCs w:val="24"/>
                    </w:rPr>
                    <w:t xml:space="preserve">7 (mišri grupė: </w:t>
                  </w:r>
                </w:p>
                <w:p w:rsidR="00D35338" w:rsidRPr="003C01AD" w:rsidRDefault="00DF119D" w:rsidP="00793208">
                  <w:pPr>
                    <w:tabs>
                      <w:tab w:val="left" w:pos="600"/>
                    </w:tabs>
                    <w:jc w:val="center"/>
                    <w:rPr>
                      <w:szCs w:val="24"/>
                    </w:rPr>
                  </w:pPr>
                  <w:r w:rsidRPr="003C01AD">
                    <w:rPr>
                      <w:szCs w:val="24"/>
                    </w:rPr>
                    <w:t xml:space="preserve">4 </w:t>
                  </w:r>
                  <w:r w:rsidR="00793208" w:rsidRPr="003C01AD">
                    <w:rPr>
                      <w:szCs w:val="24"/>
                    </w:rPr>
                    <w:t xml:space="preserve">PU ir </w:t>
                  </w:r>
                  <w:r w:rsidRPr="003C01AD">
                    <w:rPr>
                      <w:szCs w:val="24"/>
                    </w:rPr>
                    <w:t>3</w:t>
                  </w:r>
                  <w:r w:rsidR="00793208" w:rsidRPr="003C01AD">
                    <w:rPr>
                      <w:szCs w:val="24"/>
                    </w:rPr>
                    <w:t xml:space="preserve"> IU</w:t>
                  </w:r>
                  <w:r w:rsidRPr="003C01AD">
                    <w:rPr>
                      <w:szCs w:val="24"/>
                    </w:rPr>
                    <w:t xml:space="preserve"> amžiaus vaikai)</w:t>
                  </w:r>
                </w:p>
              </w:tc>
              <w:tc>
                <w:tcPr>
                  <w:tcW w:w="1885" w:type="dxa"/>
                </w:tcPr>
                <w:p w:rsidR="00AB72EF" w:rsidRPr="003C01AD" w:rsidRDefault="00DF119D" w:rsidP="008A50F7">
                  <w:pPr>
                    <w:tabs>
                      <w:tab w:val="left" w:pos="600"/>
                    </w:tabs>
                    <w:jc w:val="center"/>
                    <w:rPr>
                      <w:szCs w:val="24"/>
                    </w:rPr>
                  </w:pPr>
                  <w:r w:rsidRPr="003C01AD">
                    <w:rPr>
                      <w:szCs w:val="24"/>
                    </w:rPr>
                    <w:t>8 (mišri grupė:</w:t>
                  </w:r>
                </w:p>
                <w:p w:rsidR="00D35338" w:rsidRPr="003C01AD" w:rsidRDefault="00DF119D" w:rsidP="008A50F7">
                  <w:pPr>
                    <w:tabs>
                      <w:tab w:val="left" w:pos="600"/>
                    </w:tabs>
                    <w:jc w:val="center"/>
                    <w:rPr>
                      <w:szCs w:val="24"/>
                    </w:rPr>
                  </w:pPr>
                  <w:r w:rsidRPr="003C01AD">
                    <w:rPr>
                      <w:szCs w:val="24"/>
                    </w:rPr>
                    <w:t xml:space="preserve">2 </w:t>
                  </w:r>
                  <w:r w:rsidR="00AB72EF" w:rsidRPr="003C01AD">
                    <w:rPr>
                      <w:szCs w:val="24"/>
                    </w:rPr>
                    <w:t xml:space="preserve">PU ir </w:t>
                  </w:r>
                  <w:r w:rsidRPr="003C01AD">
                    <w:rPr>
                      <w:szCs w:val="24"/>
                    </w:rPr>
                    <w:t xml:space="preserve">6 </w:t>
                  </w:r>
                  <w:r w:rsidR="00AB72EF" w:rsidRPr="003C01AD">
                    <w:rPr>
                      <w:szCs w:val="24"/>
                    </w:rPr>
                    <w:t>IU</w:t>
                  </w:r>
                  <w:r w:rsidRPr="003C01AD">
                    <w:rPr>
                      <w:szCs w:val="24"/>
                    </w:rPr>
                    <w:t xml:space="preserve"> amžiaus vaikai)</w:t>
                  </w:r>
                </w:p>
              </w:tc>
            </w:tr>
            <w:tr w:rsidR="00D35338" w:rsidRPr="003C01AD" w:rsidTr="00793208">
              <w:trPr>
                <w:jc w:val="center"/>
              </w:trPr>
              <w:tc>
                <w:tcPr>
                  <w:tcW w:w="1792" w:type="dxa"/>
                  <w:tcBorders>
                    <w:right w:val="single" w:sz="4" w:space="0" w:color="auto"/>
                  </w:tcBorders>
                </w:tcPr>
                <w:p w:rsidR="00D35338" w:rsidRPr="003C01AD" w:rsidRDefault="008A50F7" w:rsidP="008A50F7">
                  <w:pPr>
                    <w:tabs>
                      <w:tab w:val="left" w:pos="600"/>
                    </w:tabs>
                    <w:jc w:val="right"/>
                    <w:rPr>
                      <w:szCs w:val="24"/>
                    </w:rPr>
                  </w:pPr>
                  <w:r w:rsidRPr="003C01AD">
                    <w:rPr>
                      <w:szCs w:val="24"/>
                    </w:rPr>
                    <w:t>Iš viso</w:t>
                  </w:r>
                  <w:r w:rsidR="00D35338" w:rsidRPr="003C01AD">
                    <w:rPr>
                      <w:szCs w:val="24"/>
                    </w:rPr>
                    <w:t xml:space="preserve">: </w:t>
                  </w:r>
                </w:p>
              </w:tc>
              <w:tc>
                <w:tcPr>
                  <w:tcW w:w="1817" w:type="dxa"/>
                  <w:tcBorders>
                    <w:right w:val="single" w:sz="4" w:space="0" w:color="auto"/>
                  </w:tcBorders>
                </w:tcPr>
                <w:p w:rsidR="00D35338" w:rsidRPr="003C01AD" w:rsidRDefault="00DF119D" w:rsidP="00DF119D">
                  <w:pPr>
                    <w:tabs>
                      <w:tab w:val="left" w:pos="600"/>
                    </w:tabs>
                    <w:jc w:val="center"/>
                    <w:rPr>
                      <w:b/>
                      <w:szCs w:val="24"/>
                    </w:rPr>
                  </w:pPr>
                  <w:r w:rsidRPr="003C01AD">
                    <w:rPr>
                      <w:b/>
                      <w:szCs w:val="24"/>
                    </w:rPr>
                    <w:t>23</w:t>
                  </w:r>
                </w:p>
              </w:tc>
              <w:tc>
                <w:tcPr>
                  <w:tcW w:w="2163" w:type="dxa"/>
                  <w:tcBorders>
                    <w:right w:val="single" w:sz="4" w:space="0" w:color="auto"/>
                  </w:tcBorders>
                </w:tcPr>
                <w:p w:rsidR="00D35338" w:rsidRPr="003C01AD" w:rsidRDefault="00DF119D" w:rsidP="00DF119D">
                  <w:pPr>
                    <w:tabs>
                      <w:tab w:val="left" w:pos="600"/>
                    </w:tabs>
                    <w:jc w:val="center"/>
                    <w:rPr>
                      <w:b/>
                      <w:szCs w:val="24"/>
                    </w:rPr>
                  </w:pPr>
                  <w:r w:rsidRPr="003C01AD">
                    <w:rPr>
                      <w:b/>
                      <w:szCs w:val="24"/>
                    </w:rPr>
                    <w:t>17</w:t>
                  </w:r>
                </w:p>
              </w:tc>
              <w:tc>
                <w:tcPr>
                  <w:tcW w:w="2017" w:type="dxa"/>
                  <w:tcBorders>
                    <w:right w:val="single" w:sz="4" w:space="0" w:color="auto"/>
                  </w:tcBorders>
                </w:tcPr>
                <w:p w:rsidR="00D35338" w:rsidRPr="003C01AD" w:rsidRDefault="00DF119D" w:rsidP="00DF119D">
                  <w:pPr>
                    <w:tabs>
                      <w:tab w:val="left" w:pos="600"/>
                    </w:tabs>
                    <w:jc w:val="center"/>
                    <w:rPr>
                      <w:b/>
                      <w:szCs w:val="24"/>
                    </w:rPr>
                  </w:pPr>
                  <w:r w:rsidRPr="003C01AD">
                    <w:rPr>
                      <w:b/>
                      <w:szCs w:val="24"/>
                    </w:rPr>
                    <w:t>16</w:t>
                  </w:r>
                </w:p>
              </w:tc>
              <w:tc>
                <w:tcPr>
                  <w:tcW w:w="1885" w:type="dxa"/>
                  <w:shd w:val="clear" w:color="auto" w:fill="EFF5FB"/>
                  <w:vAlign w:val="center"/>
                </w:tcPr>
                <w:p w:rsidR="00D35338" w:rsidRPr="003C01AD" w:rsidRDefault="00DF119D" w:rsidP="00DF119D">
                  <w:pPr>
                    <w:tabs>
                      <w:tab w:val="left" w:pos="600"/>
                    </w:tabs>
                    <w:jc w:val="center"/>
                    <w:rPr>
                      <w:b/>
                      <w:szCs w:val="24"/>
                    </w:rPr>
                  </w:pPr>
                  <w:r w:rsidRPr="003C01AD">
                    <w:rPr>
                      <w:b/>
                      <w:szCs w:val="24"/>
                    </w:rPr>
                    <w:t>12</w:t>
                  </w:r>
                </w:p>
              </w:tc>
            </w:tr>
            <w:tr w:rsidR="00D35338" w:rsidRPr="003C01AD" w:rsidTr="00793208">
              <w:trPr>
                <w:jc w:val="center"/>
              </w:trPr>
              <w:tc>
                <w:tcPr>
                  <w:tcW w:w="1792" w:type="dxa"/>
                </w:tcPr>
                <w:p w:rsidR="00D35338" w:rsidRPr="003C01AD" w:rsidRDefault="00D35338" w:rsidP="00D35338">
                  <w:pPr>
                    <w:tabs>
                      <w:tab w:val="left" w:pos="600"/>
                    </w:tabs>
                    <w:jc w:val="both"/>
                    <w:rPr>
                      <w:szCs w:val="24"/>
                    </w:rPr>
                  </w:pPr>
                  <w:r w:rsidRPr="003C01AD">
                    <w:rPr>
                      <w:szCs w:val="24"/>
                    </w:rPr>
                    <w:t>1 klasė</w:t>
                  </w:r>
                </w:p>
              </w:tc>
              <w:tc>
                <w:tcPr>
                  <w:tcW w:w="1817" w:type="dxa"/>
                </w:tcPr>
                <w:p w:rsidR="00D35338" w:rsidRPr="003C01AD" w:rsidRDefault="00DF119D" w:rsidP="00DF119D">
                  <w:pPr>
                    <w:tabs>
                      <w:tab w:val="left" w:pos="600"/>
                    </w:tabs>
                    <w:jc w:val="center"/>
                    <w:rPr>
                      <w:szCs w:val="24"/>
                    </w:rPr>
                  </w:pPr>
                  <w:r w:rsidRPr="003C01AD">
                    <w:rPr>
                      <w:szCs w:val="24"/>
                    </w:rPr>
                    <w:t>14</w:t>
                  </w:r>
                </w:p>
              </w:tc>
              <w:tc>
                <w:tcPr>
                  <w:tcW w:w="2163" w:type="dxa"/>
                </w:tcPr>
                <w:p w:rsidR="00D35338" w:rsidRPr="003C01AD" w:rsidRDefault="00DF119D" w:rsidP="00DF119D">
                  <w:pPr>
                    <w:tabs>
                      <w:tab w:val="left" w:pos="600"/>
                    </w:tabs>
                    <w:jc w:val="center"/>
                    <w:rPr>
                      <w:szCs w:val="24"/>
                    </w:rPr>
                  </w:pPr>
                  <w:r w:rsidRPr="003C01AD">
                    <w:rPr>
                      <w:szCs w:val="24"/>
                    </w:rPr>
                    <w:t>21</w:t>
                  </w:r>
                </w:p>
              </w:tc>
              <w:tc>
                <w:tcPr>
                  <w:tcW w:w="2017" w:type="dxa"/>
                </w:tcPr>
                <w:p w:rsidR="00D35338" w:rsidRPr="003C01AD" w:rsidRDefault="00DF119D" w:rsidP="00DF119D">
                  <w:pPr>
                    <w:tabs>
                      <w:tab w:val="left" w:pos="600"/>
                    </w:tabs>
                    <w:jc w:val="center"/>
                    <w:rPr>
                      <w:szCs w:val="24"/>
                    </w:rPr>
                  </w:pPr>
                  <w:r w:rsidRPr="003C01AD">
                    <w:rPr>
                      <w:szCs w:val="24"/>
                    </w:rPr>
                    <w:t>16</w:t>
                  </w:r>
                </w:p>
              </w:tc>
              <w:tc>
                <w:tcPr>
                  <w:tcW w:w="1885" w:type="dxa"/>
                  <w:vAlign w:val="center"/>
                </w:tcPr>
                <w:p w:rsidR="00D35338" w:rsidRPr="003C01AD" w:rsidRDefault="00DF119D" w:rsidP="00DF119D">
                  <w:pPr>
                    <w:tabs>
                      <w:tab w:val="left" w:pos="600"/>
                    </w:tabs>
                    <w:jc w:val="center"/>
                    <w:rPr>
                      <w:szCs w:val="24"/>
                    </w:rPr>
                  </w:pPr>
                  <w:r w:rsidRPr="003C01AD">
                    <w:rPr>
                      <w:szCs w:val="24"/>
                    </w:rPr>
                    <w:t>10</w:t>
                  </w:r>
                </w:p>
              </w:tc>
            </w:tr>
            <w:tr w:rsidR="00D35338" w:rsidRPr="003C01AD" w:rsidTr="00793208">
              <w:trPr>
                <w:jc w:val="center"/>
              </w:trPr>
              <w:tc>
                <w:tcPr>
                  <w:tcW w:w="1792" w:type="dxa"/>
                </w:tcPr>
                <w:p w:rsidR="00D35338" w:rsidRPr="003C01AD" w:rsidRDefault="00D35338" w:rsidP="00D35338">
                  <w:pPr>
                    <w:tabs>
                      <w:tab w:val="left" w:pos="600"/>
                    </w:tabs>
                    <w:jc w:val="both"/>
                    <w:rPr>
                      <w:szCs w:val="24"/>
                    </w:rPr>
                  </w:pPr>
                  <w:r w:rsidRPr="003C01AD">
                    <w:rPr>
                      <w:szCs w:val="24"/>
                    </w:rPr>
                    <w:t>2 klasė</w:t>
                  </w:r>
                </w:p>
              </w:tc>
              <w:tc>
                <w:tcPr>
                  <w:tcW w:w="1817" w:type="dxa"/>
                </w:tcPr>
                <w:p w:rsidR="00D35338" w:rsidRPr="003C01AD" w:rsidRDefault="00DF119D" w:rsidP="00DF119D">
                  <w:pPr>
                    <w:tabs>
                      <w:tab w:val="left" w:pos="600"/>
                    </w:tabs>
                    <w:jc w:val="center"/>
                    <w:rPr>
                      <w:szCs w:val="24"/>
                    </w:rPr>
                  </w:pPr>
                  <w:r w:rsidRPr="003C01AD">
                    <w:rPr>
                      <w:szCs w:val="24"/>
                    </w:rPr>
                    <w:t>14</w:t>
                  </w:r>
                </w:p>
              </w:tc>
              <w:tc>
                <w:tcPr>
                  <w:tcW w:w="2163" w:type="dxa"/>
                </w:tcPr>
                <w:p w:rsidR="00D35338" w:rsidRPr="003C01AD" w:rsidRDefault="00DF119D" w:rsidP="00DF119D">
                  <w:pPr>
                    <w:tabs>
                      <w:tab w:val="left" w:pos="600"/>
                    </w:tabs>
                    <w:jc w:val="center"/>
                    <w:rPr>
                      <w:szCs w:val="24"/>
                    </w:rPr>
                  </w:pPr>
                  <w:r w:rsidRPr="003C01AD">
                    <w:rPr>
                      <w:szCs w:val="24"/>
                    </w:rPr>
                    <w:t>13</w:t>
                  </w:r>
                </w:p>
              </w:tc>
              <w:tc>
                <w:tcPr>
                  <w:tcW w:w="2017" w:type="dxa"/>
                </w:tcPr>
                <w:p w:rsidR="00D35338" w:rsidRPr="003C01AD" w:rsidRDefault="00DF119D" w:rsidP="00DF119D">
                  <w:pPr>
                    <w:tabs>
                      <w:tab w:val="left" w:pos="600"/>
                    </w:tabs>
                    <w:jc w:val="center"/>
                    <w:rPr>
                      <w:szCs w:val="24"/>
                    </w:rPr>
                  </w:pPr>
                  <w:r w:rsidRPr="003C01AD">
                    <w:rPr>
                      <w:szCs w:val="24"/>
                    </w:rPr>
                    <w:t>21</w:t>
                  </w:r>
                </w:p>
              </w:tc>
              <w:tc>
                <w:tcPr>
                  <w:tcW w:w="1885" w:type="dxa"/>
                </w:tcPr>
                <w:p w:rsidR="00D35338" w:rsidRPr="003C01AD" w:rsidRDefault="00DF119D" w:rsidP="00DF119D">
                  <w:pPr>
                    <w:tabs>
                      <w:tab w:val="left" w:pos="600"/>
                    </w:tabs>
                    <w:jc w:val="center"/>
                    <w:rPr>
                      <w:szCs w:val="24"/>
                    </w:rPr>
                  </w:pPr>
                  <w:r w:rsidRPr="003C01AD">
                    <w:rPr>
                      <w:szCs w:val="24"/>
                    </w:rPr>
                    <w:t>15</w:t>
                  </w:r>
                </w:p>
              </w:tc>
            </w:tr>
            <w:tr w:rsidR="00D35338" w:rsidRPr="003C01AD" w:rsidTr="00793208">
              <w:trPr>
                <w:jc w:val="center"/>
              </w:trPr>
              <w:tc>
                <w:tcPr>
                  <w:tcW w:w="1792" w:type="dxa"/>
                </w:tcPr>
                <w:p w:rsidR="00D35338" w:rsidRPr="003C01AD" w:rsidRDefault="00D35338" w:rsidP="00D35338">
                  <w:pPr>
                    <w:tabs>
                      <w:tab w:val="left" w:pos="600"/>
                    </w:tabs>
                    <w:jc w:val="both"/>
                    <w:rPr>
                      <w:szCs w:val="24"/>
                    </w:rPr>
                  </w:pPr>
                  <w:r w:rsidRPr="003C01AD">
                    <w:rPr>
                      <w:szCs w:val="24"/>
                    </w:rPr>
                    <w:t>3 klasė</w:t>
                  </w:r>
                </w:p>
              </w:tc>
              <w:tc>
                <w:tcPr>
                  <w:tcW w:w="1817" w:type="dxa"/>
                </w:tcPr>
                <w:p w:rsidR="00D35338" w:rsidRPr="003C01AD" w:rsidRDefault="00DF119D" w:rsidP="00DF119D">
                  <w:pPr>
                    <w:tabs>
                      <w:tab w:val="left" w:pos="600"/>
                    </w:tabs>
                    <w:jc w:val="center"/>
                    <w:rPr>
                      <w:szCs w:val="24"/>
                    </w:rPr>
                  </w:pPr>
                  <w:r w:rsidRPr="003C01AD">
                    <w:rPr>
                      <w:szCs w:val="24"/>
                    </w:rPr>
                    <w:t>15</w:t>
                  </w:r>
                </w:p>
              </w:tc>
              <w:tc>
                <w:tcPr>
                  <w:tcW w:w="2163" w:type="dxa"/>
                </w:tcPr>
                <w:p w:rsidR="00D35338" w:rsidRPr="003C01AD" w:rsidRDefault="00DF119D" w:rsidP="00DF119D">
                  <w:pPr>
                    <w:tabs>
                      <w:tab w:val="left" w:pos="600"/>
                    </w:tabs>
                    <w:jc w:val="center"/>
                    <w:rPr>
                      <w:szCs w:val="24"/>
                    </w:rPr>
                  </w:pPr>
                  <w:r w:rsidRPr="003C01AD">
                    <w:rPr>
                      <w:szCs w:val="24"/>
                    </w:rPr>
                    <w:t>10</w:t>
                  </w:r>
                </w:p>
              </w:tc>
              <w:tc>
                <w:tcPr>
                  <w:tcW w:w="2017" w:type="dxa"/>
                </w:tcPr>
                <w:p w:rsidR="00D35338" w:rsidRPr="003C01AD" w:rsidRDefault="00DF119D" w:rsidP="00DF119D">
                  <w:pPr>
                    <w:tabs>
                      <w:tab w:val="left" w:pos="600"/>
                    </w:tabs>
                    <w:jc w:val="center"/>
                    <w:rPr>
                      <w:szCs w:val="24"/>
                    </w:rPr>
                  </w:pPr>
                  <w:r w:rsidRPr="003C01AD">
                    <w:rPr>
                      <w:szCs w:val="24"/>
                    </w:rPr>
                    <w:t>13</w:t>
                  </w:r>
                </w:p>
              </w:tc>
              <w:tc>
                <w:tcPr>
                  <w:tcW w:w="1885" w:type="dxa"/>
                </w:tcPr>
                <w:p w:rsidR="00D35338" w:rsidRPr="003C01AD" w:rsidRDefault="00DF119D" w:rsidP="00DF119D">
                  <w:pPr>
                    <w:tabs>
                      <w:tab w:val="left" w:pos="600"/>
                    </w:tabs>
                    <w:jc w:val="center"/>
                    <w:rPr>
                      <w:szCs w:val="24"/>
                    </w:rPr>
                  </w:pPr>
                  <w:r w:rsidRPr="003C01AD">
                    <w:rPr>
                      <w:szCs w:val="24"/>
                    </w:rPr>
                    <w:t>21</w:t>
                  </w:r>
                </w:p>
              </w:tc>
            </w:tr>
            <w:tr w:rsidR="00D35338" w:rsidRPr="003C01AD" w:rsidTr="00793208">
              <w:trPr>
                <w:jc w:val="center"/>
              </w:trPr>
              <w:tc>
                <w:tcPr>
                  <w:tcW w:w="1792" w:type="dxa"/>
                  <w:tcBorders>
                    <w:bottom w:val="single" w:sz="4" w:space="0" w:color="auto"/>
                  </w:tcBorders>
                </w:tcPr>
                <w:p w:rsidR="00D35338" w:rsidRPr="003C01AD" w:rsidRDefault="00D35338" w:rsidP="00D35338">
                  <w:pPr>
                    <w:tabs>
                      <w:tab w:val="left" w:pos="600"/>
                    </w:tabs>
                    <w:jc w:val="both"/>
                    <w:rPr>
                      <w:szCs w:val="24"/>
                    </w:rPr>
                  </w:pPr>
                  <w:r w:rsidRPr="003C01AD">
                    <w:rPr>
                      <w:szCs w:val="24"/>
                    </w:rPr>
                    <w:t>4 klasė</w:t>
                  </w:r>
                </w:p>
              </w:tc>
              <w:tc>
                <w:tcPr>
                  <w:tcW w:w="1817" w:type="dxa"/>
                  <w:tcBorders>
                    <w:bottom w:val="single" w:sz="4" w:space="0" w:color="auto"/>
                  </w:tcBorders>
                </w:tcPr>
                <w:p w:rsidR="00D35338" w:rsidRPr="003C01AD" w:rsidRDefault="00DF119D" w:rsidP="00DF119D">
                  <w:pPr>
                    <w:tabs>
                      <w:tab w:val="left" w:pos="600"/>
                    </w:tabs>
                    <w:jc w:val="center"/>
                    <w:rPr>
                      <w:szCs w:val="24"/>
                    </w:rPr>
                  </w:pPr>
                  <w:r w:rsidRPr="003C01AD">
                    <w:rPr>
                      <w:szCs w:val="24"/>
                    </w:rPr>
                    <w:t>15</w:t>
                  </w:r>
                </w:p>
              </w:tc>
              <w:tc>
                <w:tcPr>
                  <w:tcW w:w="2163" w:type="dxa"/>
                  <w:tcBorders>
                    <w:bottom w:val="single" w:sz="4" w:space="0" w:color="auto"/>
                  </w:tcBorders>
                </w:tcPr>
                <w:p w:rsidR="00D35338" w:rsidRPr="003C01AD" w:rsidRDefault="00DF119D" w:rsidP="00DF119D">
                  <w:pPr>
                    <w:tabs>
                      <w:tab w:val="left" w:pos="600"/>
                    </w:tabs>
                    <w:jc w:val="center"/>
                    <w:rPr>
                      <w:szCs w:val="24"/>
                    </w:rPr>
                  </w:pPr>
                  <w:r w:rsidRPr="003C01AD">
                    <w:rPr>
                      <w:szCs w:val="24"/>
                    </w:rPr>
                    <w:t>14</w:t>
                  </w:r>
                </w:p>
              </w:tc>
              <w:tc>
                <w:tcPr>
                  <w:tcW w:w="2017" w:type="dxa"/>
                  <w:tcBorders>
                    <w:bottom w:val="single" w:sz="4" w:space="0" w:color="auto"/>
                  </w:tcBorders>
                </w:tcPr>
                <w:p w:rsidR="00D35338" w:rsidRPr="003C01AD" w:rsidRDefault="00DF119D" w:rsidP="00DF119D">
                  <w:pPr>
                    <w:tabs>
                      <w:tab w:val="left" w:pos="600"/>
                    </w:tabs>
                    <w:jc w:val="center"/>
                    <w:rPr>
                      <w:szCs w:val="24"/>
                    </w:rPr>
                  </w:pPr>
                  <w:r w:rsidRPr="003C01AD">
                    <w:rPr>
                      <w:szCs w:val="24"/>
                    </w:rPr>
                    <w:t>9</w:t>
                  </w:r>
                </w:p>
              </w:tc>
              <w:tc>
                <w:tcPr>
                  <w:tcW w:w="1885" w:type="dxa"/>
                </w:tcPr>
                <w:p w:rsidR="00D35338" w:rsidRPr="003C01AD" w:rsidRDefault="00F714AE" w:rsidP="00DF119D">
                  <w:pPr>
                    <w:tabs>
                      <w:tab w:val="left" w:pos="600"/>
                    </w:tabs>
                    <w:jc w:val="center"/>
                    <w:rPr>
                      <w:szCs w:val="24"/>
                    </w:rPr>
                  </w:pPr>
                  <w:r w:rsidRPr="003C01AD">
                    <w:rPr>
                      <w:szCs w:val="24"/>
                    </w:rPr>
                    <w:t>11</w:t>
                  </w:r>
                </w:p>
              </w:tc>
            </w:tr>
            <w:tr w:rsidR="00683A58" w:rsidRPr="003C01AD" w:rsidTr="00793208">
              <w:trPr>
                <w:jc w:val="center"/>
              </w:trPr>
              <w:tc>
                <w:tcPr>
                  <w:tcW w:w="1792" w:type="dxa"/>
                  <w:tcBorders>
                    <w:right w:val="single" w:sz="4" w:space="0" w:color="auto"/>
                  </w:tcBorders>
                </w:tcPr>
                <w:p w:rsidR="00683A58" w:rsidRPr="003C01AD" w:rsidRDefault="00683A58" w:rsidP="00683A58">
                  <w:pPr>
                    <w:tabs>
                      <w:tab w:val="left" w:pos="600"/>
                    </w:tabs>
                    <w:jc w:val="right"/>
                    <w:rPr>
                      <w:szCs w:val="24"/>
                    </w:rPr>
                  </w:pPr>
                  <w:r w:rsidRPr="003C01AD">
                    <w:rPr>
                      <w:szCs w:val="24"/>
                    </w:rPr>
                    <w:t xml:space="preserve">Iš viso: </w:t>
                  </w:r>
                </w:p>
              </w:tc>
              <w:tc>
                <w:tcPr>
                  <w:tcW w:w="1817" w:type="dxa"/>
                  <w:tcBorders>
                    <w:right w:val="single" w:sz="4" w:space="0" w:color="auto"/>
                  </w:tcBorders>
                </w:tcPr>
                <w:p w:rsidR="00683A58" w:rsidRPr="003C01AD" w:rsidRDefault="00683A58" w:rsidP="00683A58">
                  <w:pPr>
                    <w:tabs>
                      <w:tab w:val="left" w:pos="600"/>
                    </w:tabs>
                    <w:jc w:val="center"/>
                    <w:rPr>
                      <w:b/>
                      <w:szCs w:val="24"/>
                    </w:rPr>
                  </w:pPr>
                  <w:r w:rsidRPr="003C01AD">
                    <w:rPr>
                      <w:b/>
                      <w:szCs w:val="24"/>
                    </w:rPr>
                    <w:t>58</w:t>
                  </w:r>
                </w:p>
              </w:tc>
              <w:tc>
                <w:tcPr>
                  <w:tcW w:w="2163" w:type="dxa"/>
                  <w:tcBorders>
                    <w:right w:val="single" w:sz="4" w:space="0" w:color="auto"/>
                  </w:tcBorders>
                </w:tcPr>
                <w:p w:rsidR="00683A58" w:rsidRPr="003C01AD" w:rsidRDefault="00683A58" w:rsidP="00683A58">
                  <w:pPr>
                    <w:tabs>
                      <w:tab w:val="left" w:pos="600"/>
                    </w:tabs>
                    <w:jc w:val="center"/>
                    <w:rPr>
                      <w:b/>
                      <w:szCs w:val="24"/>
                    </w:rPr>
                  </w:pPr>
                  <w:r w:rsidRPr="003C01AD">
                    <w:rPr>
                      <w:b/>
                      <w:szCs w:val="24"/>
                    </w:rPr>
                    <w:t>59</w:t>
                  </w:r>
                </w:p>
              </w:tc>
              <w:tc>
                <w:tcPr>
                  <w:tcW w:w="2017" w:type="dxa"/>
                  <w:tcBorders>
                    <w:right w:val="single" w:sz="4" w:space="0" w:color="auto"/>
                  </w:tcBorders>
                </w:tcPr>
                <w:p w:rsidR="00683A58" w:rsidRPr="003C01AD" w:rsidRDefault="00683A58" w:rsidP="00683A58">
                  <w:pPr>
                    <w:tabs>
                      <w:tab w:val="left" w:pos="600"/>
                    </w:tabs>
                    <w:jc w:val="center"/>
                    <w:rPr>
                      <w:b/>
                      <w:szCs w:val="24"/>
                    </w:rPr>
                  </w:pPr>
                  <w:r w:rsidRPr="003C01AD">
                    <w:rPr>
                      <w:b/>
                      <w:szCs w:val="24"/>
                    </w:rPr>
                    <w:t>59</w:t>
                  </w:r>
                </w:p>
              </w:tc>
              <w:tc>
                <w:tcPr>
                  <w:tcW w:w="1885" w:type="dxa"/>
                  <w:shd w:val="clear" w:color="auto" w:fill="EFF5FB"/>
                  <w:vAlign w:val="center"/>
                </w:tcPr>
                <w:p w:rsidR="00683A58" w:rsidRPr="003C01AD" w:rsidRDefault="00683A58" w:rsidP="00683A58">
                  <w:pPr>
                    <w:tabs>
                      <w:tab w:val="left" w:pos="600"/>
                    </w:tabs>
                    <w:jc w:val="center"/>
                    <w:rPr>
                      <w:b/>
                      <w:szCs w:val="24"/>
                    </w:rPr>
                  </w:pPr>
                  <w:r w:rsidRPr="003C01AD">
                    <w:rPr>
                      <w:b/>
                      <w:szCs w:val="24"/>
                    </w:rPr>
                    <w:t>57</w:t>
                  </w:r>
                </w:p>
              </w:tc>
            </w:tr>
            <w:tr w:rsidR="00D35338" w:rsidRPr="003C01AD" w:rsidTr="00793208">
              <w:trPr>
                <w:jc w:val="center"/>
              </w:trPr>
              <w:tc>
                <w:tcPr>
                  <w:tcW w:w="1792" w:type="dxa"/>
                </w:tcPr>
                <w:p w:rsidR="00D35338" w:rsidRPr="003C01AD" w:rsidRDefault="00D35338" w:rsidP="00D35338">
                  <w:pPr>
                    <w:tabs>
                      <w:tab w:val="left" w:pos="600"/>
                    </w:tabs>
                    <w:jc w:val="both"/>
                    <w:rPr>
                      <w:szCs w:val="24"/>
                    </w:rPr>
                  </w:pPr>
                  <w:r w:rsidRPr="003C01AD">
                    <w:rPr>
                      <w:szCs w:val="24"/>
                    </w:rPr>
                    <w:t>5 klasė</w:t>
                  </w:r>
                </w:p>
              </w:tc>
              <w:tc>
                <w:tcPr>
                  <w:tcW w:w="1817" w:type="dxa"/>
                </w:tcPr>
                <w:p w:rsidR="00D35338" w:rsidRPr="003C01AD" w:rsidRDefault="00DF119D" w:rsidP="00DF119D">
                  <w:pPr>
                    <w:tabs>
                      <w:tab w:val="left" w:pos="600"/>
                    </w:tabs>
                    <w:jc w:val="center"/>
                    <w:rPr>
                      <w:szCs w:val="24"/>
                    </w:rPr>
                  </w:pPr>
                  <w:r w:rsidRPr="003C01AD">
                    <w:rPr>
                      <w:szCs w:val="24"/>
                    </w:rPr>
                    <w:t>19</w:t>
                  </w:r>
                </w:p>
              </w:tc>
              <w:tc>
                <w:tcPr>
                  <w:tcW w:w="2163" w:type="dxa"/>
                </w:tcPr>
                <w:p w:rsidR="00D35338" w:rsidRPr="003C01AD" w:rsidRDefault="00DF119D" w:rsidP="00DF119D">
                  <w:pPr>
                    <w:tabs>
                      <w:tab w:val="left" w:pos="600"/>
                    </w:tabs>
                    <w:jc w:val="center"/>
                    <w:rPr>
                      <w:szCs w:val="24"/>
                    </w:rPr>
                  </w:pPr>
                  <w:r w:rsidRPr="003C01AD">
                    <w:rPr>
                      <w:szCs w:val="24"/>
                    </w:rPr>
                    <w:t>15</w:t>
                  </w:r>
                </w:p>
              </w:tc>
              <w:tc>
                <w:tcPr>
                  <w:tcW w:w="2017" w:type="dxa"/>
                </w:tcPr>
                <w:p w:rsidR="00D35338" w:rsidRPr="003C01AD" w:rsidRDefault="00DF119D" w:rsidP="00DF119D">
                  <w:pPr>
                    <w:tabs>
                      <w:tab w:val="left" w:pos="600"/>
                    </w:tabs>
                    <w:jc w:val="center"/>
                    <w:rPr>
                      <w:szCs w:val="24"/>
                    </w:rPr>
                  </w:pPr>
                  <w:r w:rsidRPr="003C01AD">
                    <w:rPr>
                      <w:szCs w:val="24"/>
                    </w:rPr>
                    <w:t>15</w:t>
                  </w:r>
                </w:p>
              </w:tc>
              <w:tc>
                <w:tcPr>
                  <w:tcW w:w="1885" w:type="dxa"/>
                  <w:vAlign w:val="center"/>
                </w:tcPr>
                <w:p w:rsidR="00D35338" w:rsidRPr="003C01AD" w:rsidRDefault="00F714AE" w:rsidP="00DF119D">
                  <w:pPr>
                    <w:tabs>
                      <w:tab w:val="left" w:pos="600"/>
                    </w:tabs>
                    <w:jc w:val="center"/>
                    <w:rPr>
                      <w:szCs w:val="24"/>
                    </w:rPr>
                  </w:pPr>
                  <w:r w:rsidRPr="003C01AD">
                    <w:rPr>
                      <w:szCs w:val="24"/>
                    </w:rPr>
                    <w:t>11</w:t>
                  </w:r>
                </w:p>
              </w:tc>
            </w:tr>
            <w:tr w:rsidR="00D35338" w:rsidRPr="003C01AD" w:rsidTr="00793208">
              <w:trPr>
                <w:jc w:val="center"/>
              </w:trPr>
              <w:tc>
                <w:tcPr>
                  <w:tcW w:w="1792" w:type="dxa"/>
                </w:tcPr>
                <w:p w:rsidR="00D35338" w:rsidRPr="003C01AD" w:rsidRDefault="00D35338" w:rsidP="00D35338">
                  <w:pPr>
                    <w:tabs>
                      <w:tab w:val="left" w:pos="600"/>
                    </w:tabs>
                    <w:jc w:val="both"/>
                    <w:rPr>
                      <w:szCs w:val="24"/>
                    </w:rPr>
                  </w:pPr>
                  <w:r w:rsidRPr="003C01AD">
                    <w:rPr>
                      <w:szCs w:val="24"/>
                    </w:rPr>
                    <w:t>6 klasė</w:t>
                  </w:r>
                </w:p>
              </w:tc>
              <w:tc>
                <w:tcPr>
                  <w:tcW w:w="1817" w:type="dxa"/>
                </w:tcPr>
                <w:p w:rsidR="00D35338" w:rsidRPr="003C01AD" w:rsidRDefault="00DF119D" w:rsidP="00DF119D">
                  <w:pPr>
                    <w:tabs>
                      <w:tab w:val="left" w:pos="600"/>
                    </w:tabs>
                    <w:jc w:val="center"/>
                    <w:rPr>
                      <w:szCs w:val="24"/>
                    </w:rPr>
                  </w:pPr>
                  <w:r w:rsidRPr="003C01AD">
                    <w:rPr>
                      <w:szCs w:val="24"/>
                    </w:rPr>
                    <w:t>14</w:t>
                  </w:r>
                </w:p>
              </w:tc>
              <w:tc>
                <w:tcPr>
                  <w:tcW w:w="2163" w:type="dxa"/>
                </w:tcPr>
                <w:p w:rsidR="00D35338" w:rsidRPr="003C01AD" w:rsidRDefault="00DF119D" w:rsidP="00DF119D">
                  <w:pPr>
                    <w:tabs>
                      <w:tab w:val="left" w:pos="600"/>
                    </w:tabs>
                    <w:jc w:val="center"/>
                    <w:rPr>
                      <w:szCs w:val="24"/>
                    </w:rPr>
                  </w:pPr>
                  <w:r w:rsidRPr="003C01AD">
                    <w:rPr>
                      <w:szCs w:val="24"/>
                    </w:rPr>
                    <w:t>19</w:t>
                  </w:r>
                </w:p>
              </w:tc>
              <w:tc>
                <w:tcPr>
                  <w:tcW w:w="2017" w:type="dxa"/>
                </w:tcPr>
                <w:p w:rsidR="00D35338" w:rsidRPr="003C01AD" w:rsidRDefault="00DF119D" w:rsidP="00DF119D">
                  <w:pPr>
                    <w:tabs>
                      <w:tab w:val="left" w:pos="600"/>
                    </w:tabs>
                    <w:jc w:val="center"/>
                    <w:rPr>
                      <w:szCs w:val="24"/>
                    </w:rPr>
                  </w:pPr>
                  <w:r w:rsidRPr="003C01AD">
                    <w:rPr>
                      <w:szCs w:val="24"/>
                    </w:rPr>
                    <w:t>13</w:t>
                  </w:r>
                </w:p>
              </w:tc>
              <w:tc>
                <w:tcPr>
                  <w:tcW w:w="1885" w:type="dxa"/>
                  <w:vAlign w:val="center"/>
                </w:tcPr>
                <w:p w:rsidR="00D35338" w:rsidRPr="003C01AD" w:rsidRDefault="00F714AE" w:rsidP="00DF119D">
                  <w:pPr>
                    <w:tabs>
                      <w:tab w:val="left" w:pos="600"/>
                    </w:tabs>
                    <w:jc w:val="center"/>
                    <w:rPr>
                      <w:szCs w:val="24"/>
                    </w:rPr>
                  </w:pPr>
                  <w:r w:rsidRPr="003C01AD">
                    <w:rPr>
                      <w:szCs w:val="24"/>
                    </w:rPr>
                    <w:t>16</w:t>
                  </w:r>
                </w:p>
              </w:tc>
            </w:tr>
            <w:tr w:rsidR="00D35338" w:rsidRPr="003C01AD" w:rsidTr="00793208">
              <w:trPr>
                <w:jc w:val="center"/>
              </w:trPr>
              <w:tc>
                <w:tcPr>
                  <w:tcW w:w="1792" w:type="dxa"/>
                </w:tcPr>
                <w:p w:rsidR="00D35338" w:rsidRPr="003C01AD" w:rsidRDefault="00D35338" w:rsidP="00D35338">
                  <w:pPr>
                    <w:tabs>
                      <w:tab w:val="left" w:pos="600"/>
                    </w:tabs>
                    <w:jc w:val="both"/>
                    <w:rPr>
                      <w:szCs w:val="24"/>
                    </w:rPr>
                  </w:pPr>
                  <w:r w:rsidRPr="003C01AD">
                    <w:rPr>
                      <w:szCs w:val="24"/>
                    </w:rPr>
                    <w:t>7 klasė</w:t>
                  </w:r>
                </w:p>
              </w:tc>
              <w:tc>
                <w:tcPr>
                  <w:tcW w:w="1817" w:type="dxa"/>
                </w:tcPr>
                <w:p w:rsidR="00D35338" w:rsidRPr="003C01AD" w:rsidRDefault="00DF119D" w:rsidP="00DF119D">
                  <w:pPr>
                    <w:tabs>
                      <w:tab w:val="left" w:pos="600"/>
                    </w:tabs>
                    <w:jc w:val="center"/>
                    <w:rPr>
                      <w:szCs w:val="24"/>
                    </w:rPr>
                  </w:pPr>
                  <w:r w:rsidRPr="003C01AD">
                    <w:rPr>
                      <w:szCs w:val="24"/>
                    </w:rPr>
                    <w:t>11</w:t>
                  </w:r>
                </w:p>
              </w:tc>
              <w:tc>
                <w:tcPr>
                  <w:tcW w:w="2163" w:type="dxa"/>
                </w:tcPr>
                <w:p w:rsidR="00D35338" w:rsidRPr="003C01AD" w:rsidRDefault="00DF119D" w:rsidP="00DF119D">
                  <w:pPr>
                    <w:tabs>
                      <w:tab w:val="left" w:pos="600"/>
                    </w:tabs>
                    <w:jc w:val="center"/>
                    <w:rPr>
                      <w:szCs w:val="24"/>
                    </w:rPr>
                  </w:pPr>
                  <w:r w:rsidRPr="003C01AD">
                    <w:rPr>
                      <w:szCs w:val="24"/>
                    </w:rPr>
                    <w:t>13</w:t>
                  </w:r>
                </w:p>
              </w:tc>
              <w:tc>
                <w:tcPr>
                  <w:tcW w:w="2017" w:type="dxa"/>
                </w:tcPr>
                <w:p w:rsidR="00D35338" w:rsidRPr="003C01AD" w:rsidRDefault="00DF119D" w:rsidP="00DF119D">
                  <w:pPr>
                    <w:tabs>
                      <w:tab w:val="left" w:pos="600"/>
                    </w:tabs>
                    <w:jc w:val="center"/>
                    <w:rPr>
                      <w:szCs w:val="24"/>
                    </w:rPr>
                  </w:pPr>
                  <w:r w:rsidRPr="003C01AD">
                    <w:rPr>
                      <w:szCs w:val="24"/>
                    </w:rPr>
                    <w:t>19</w:t>
                  </w:r>
                </w:p>
              </w:tc>
              <w:tc>
                <w:tcPr>
                  <w:tcW w:w="1885" w:type="dxa"/>
                  <w:vAlign w:val="center"/>
                </w:tcPr>
                <w:p w:rsidR="00D35338" w:rsidRPr="003C01AD" w:rsidRDefault="00F714AE" w:rsidP="00DF119D">
                  <w:pPr>
                    <w:tabs>
                      <w:tab w:val="left" w:pos="600"/>
                    </w:tabs>
                    <w:jc w:val="center"/>
                    <w:rPr>
                      <w:szCs w:val="24"/>
                    </w:rPr>
                  </w:pPr>
                  <w:r w:rsidRPr="003C01AD">
                    <w:rPr>
                      <w:szCs w:val="24"/>
                    </w:rPr>
                    <w:t>13</w:t>
                  </w:r>
                </w:p>
              </w:tc>
            </w:tr>
            <w:tr w:rsidR="00D35338" w:rsidRPr="003C01AD" w:rsidTr="00793208">
              <w:trPr>
                <w:jc w:val="center"/>
              </w:trPr>
              <w:tc>
                <w:tcPr>
                  <w:tcW w:w="1792" w:type="dxa"/>
                  <w:tcBorders>
                    <w:bottom w:val="single" w:sz="4" w:space="0" w:color="auto"/>
                  </w:tcBorders>
                </w:tcPr>
                <w:p w:rsidR="00D35338" w:rsidRPr="003C01AD" w:rsidRDefault="00D35338" w:rsidP="00D35338">
                  <w:pPr>
                    <w:tabs>
                      <w:tab w:val="left" w:pos="600"/>
                    </w:tabs>
                    <w:jc w:val="both"/>
                    <w:rPr>
                      <w:szCs w:val="24"/>
                    </w:rPr>
                  </w:pPr>
                  <w:r w:rsidRPr="003C01AD">
                    <w:rPr>
                      <w:szCs w:val="24"/>
                    </w:rPr>
                    <w:t>8 klasė</w:t>
                  </w:r>
                </w:p>
              </w:tc>
              <w:tc>
                <w:tcPr>
                  <w:tcW w:w="1817" w:type="dxa"/>
                  <w:tcBorders>
                    <w:bottom w:val="single" w:sz="4" w:space="0" w:color="auto"/>
                  </w:tcBorders>
                </w:tcPr>
                <w:p w:rsidR="00D35338" w:rsidRPr="003C01AD" w:rsidRDefault="00DF119D" w:rsidP="00DF119D">
                  <w:pPr>
                    <w:tabs>
                      <w:tab w:val="left" w:pos="600"/>
                    </w:tabs>
                    <w:jc w:val="center"/>
                    <w:rPr>
                      <w:szCs w:val="24"/>
                    </w:rPr>
                  </w:pPr>
                  <w:r w:rsidRPr="003C01AD">
                    <w:rPr>
                      <w:szCs w:val="24"/>
                    </w:rPr>
                    <w:t>14</w:t>
                  </w:r>
                </w:p>
              </w:tc>
              <w:tc>
                <w:tcPr>
                  <w:tcW w:w="2163" w:type="dxa"/>
                  <w:tcBorders>
                    <w:bottom w:val="single" w:sz="4" w:space="0" w:color="auto"/>
                  </w:tcBorders>
                </w:tcPr>
                <w:p w:rsidR="00D35338" w:rsidRPr="003C01AD" w:rsidRDefault="00DF119D" w:rsidP="00DF119D">
                  <w:pPr>
                    <w:tabs>
                      <w:tab w:val="left" w:pos="600"/>
                    </w:tabs>
                    <w:jc w:val="center"/>
                    <w:rPr>
                      <w:szCs w:val="24"/>
                    </w:rPr>
                  </w:pPr>
                  <w:r w:rsidRPr="003C01AD">
                    <w:rPr>
                      <w:szCs w:val="24"/>
                    </w:rPr>
                    <w:t>11</w:t>
                  </w:r>
                </w:p>
              </w:tc>
              <w:tc>
                <w:tcPr>
                  <w:tcW w:w="2017" w:type="dxa"/>
                  <w:tcBorders>
                    <w:bottom w:val="single" w:sz="4" w:space="0" w:color="auto"/>
                  </w:tcBorders>
                </w:tcPr>
                <w:p w:rsidR="00D35338" w:rsidRPr="003C01AD" w:rsidRDefault="00DF119D" w:rsidP="00DF119D">
                  <w:pPr>
                    <w:tabs>
                      <w:tab w:val="left" w:pos="600"/>
                    </w:tabs>
                    <w:jc w:val="center"/>
                    <w:rPr>
                      <w:szCs w:val="24"/>
                    </w:rPr>
                  </w:pPr>
                  <w:r w:rsidRPr="003C01AD">
                    <w:rPr>
                      <w:szCs w:val="24"/>
                    </w:rPr>
                    <w:t>10</w:t>
                  </w:r>
                </w:p>
              </w:tc>
              <w:tc>
                <w:tcPr>
                  <w:tcW w:w="1885" w:type="dxa"/>
                  <w:vAlign w:val="center"/>
                </w:tcPr>
                <w:p w:rsidR="00D35338" w:rsidRPr="003C01AD" w:rsidRDefault="00F714AE" w:rsidP="00DF119D">
                  <w:pPr>
                    <w:tabs>
                      <w:tab w:val="left" w:pos="600"/>
                    </w:tabs>
                    <w:jc w:val="center"/>
                    <w:rPr>
                      <w:szCs w:val="24"/>
                    </w:rPr>
                  </w:pPr>
                  <w:r w:rsidRPr="003C01AD">
                    <w:rPr>
                      <w:szCs w:val="24"/>
                    </w:rPr>
                    <w:t>18</w:t>
                  </w:r>
                </w:p>
              </w:tc>
            </w:tr>
            <w:tr w:rsidR="00683A58" w:rsidRPr="003C01AD" w:rsidTr="00793208">
              <w:trPr>
                <w:jc w:val="center"/>
              </w:trPr>
              <w:tc>
                <w:tcPr>
                  <w:tcW w:w="1792" w:type="dxa"/>
                  <w:tcBorders>
                    <w:right w:val="single" w:sz="4" w:space="0" w:color="auto"/>
                  </w:tcBorders>
                </w:tcPr>
                <w:p w:rsidR="00683A58" w:rsidRPr="003C01AD" w:rsidRDefault="00683A58" w:rsidP="00683A58">
                  <w:pPr>
                    <w:jc w:val="right"/>
                    <w:rPr>
                      <w:szCs w:val="24"/>
                    </w:rPr>
                  </w:pPr>
                  <w:r w:rsidRPr="003C01AD">
                    <w:rPr>
                      <w:szCs w:val="24"/>
                    </w:rPr>
                    <w:t xml:space="preserve">Iš viso: </w:t>
                  </w:r>
                </w:p>
              </w:tc>
              <w:tc>
                <w:tcPr>
                  <w:tcW w:w="1817" w:type="dxa"/>
                  <w:tcBorders>
                    <w:right w:val="single" w:sz="4" w:space="0" w:color="auto"/>
                  </w:tcBorders>
                </w:tcPr>
                <w:p w:rsidR="00683A58" w:rsidRPr="003C01AD" w:rsidRDefault="00683A58" w:rsidP="00683A58">
                  <w:pPr>
                    <w:tabs>
                      <w:tab w:val="left" w:pos="600"/>
                    </w:tabs>
                    <w:jc w:val="center"/>
                    <w:rPr>
                      <w:b/>
                      <w:szCs w:val="24"/>
                    </w:rPr>
                  </w:pPr>
                  <w:r w:rsidRPr="003C01AD">
                    <w:rPr>
                      <w:b/>
                      <w:szCs w:val="24"/>
                    </w:rPr>
                    <w:t>58</w:t>
                  </w:r>
                </w:p>
              </w:tc>
              <w:tc>
                <w:tcPr>
                  <w:tcW w:w="2163" w:type="dxa"/>
                  <w:tcBorders>
                    <w:right w:val="single" w:sz="4" w:space="0" w:color="auto"/>
                  </w:tcBorders>
                </w:tcPr>
                <w:p w:rsidR="00683A58" w:rsidRPr="003C01AD" w:rsidRDefault="00683A58" w:rsidP="00683A58">
                  <w:pPr>
                    <w:tabs>
                      <w:tab w:val="left" w:pos="600"/>
                    </w:tabs>
                    <w:jc w:val="center"/>
                    <w:rPr>
                      <w:b/>
                      <w:szCs w:val="24"/>
                    </w:rPr>
                  </w:pPr>
                  <w:r w:rsidRPr="003C01AD">
                    <w:rPr>
                      <w:b/>
                      <w:szCs w:val="24"/>
                    </w:rPr>
                    <w:t>58</w:t>
                  </w:r>
                </w:p>
              </w:tc>
              <w:tc>
                <w:tcPr>
                  <w:tcW w:w="2017" w:type="dxa"/>
                  <w:tcBorders>
                    <w:right w:val="single" w:sz="4" w:space="0" w:color="auto"/>
                  </w:tcBorders>
                </w:tcPr>
                <w:p w:rsidR="00683A58" w:rsidRPr="003C01AD" w:rsidRDefault="00683A58" w:rsidP="00683A58">
                  <w:pPr>
                    <w:tabs>
                      <w:tab w:val="left" w:pos="600"/>
                    </w:tabs>
                    <w:jc w:val="center"/>
                    <w:rPr>
                      <w:b/>
                      <w:szCs w:val="24"/>
                    </w:rPr>
                  </w:pPr>
                  <w:r w:rsidRPr="003C01AD">
                    <w:rPr>
                      <w:b/>
                      <w:szCs w:val="24"/>
                    </w:rPr>
                    <w:t>57</w:t>
                  </w:r>
                </w:p>
              </w:tc>
              <w:tc>
                <w:tcPr>
                  <w:tcW w:w="1885" w:type="dxa"/>
                  <w:shd w:val="clear" w:color="auto" w:fill="EFF5FB"/>
                  <w:vAlign w:val="center"/>
                </w:tcPr>
                <w:p w:rsidR="00683A58" w:rsidRPr="003C01AD" w:rsidRDefault="00683A58" w:rsidP="00683A58">
                  <w:pPr>
                    <w:tabs>
                      <w:tab w:val="left" w:pos="600"/>
                    </w:tabs>
                    <w:jc w:val="center"/>
                    <w:rPr>
                      <w:b/>
                      <w:szCs w:val="24"/>
                    </w:rPr>
                  </w:pPr>
                  <w:r w:rsidRPr="003C01AD">
                    <w:rPr>
                      <w:b/>
                      <w:szCs w:val="24"/>
                    </w:rPr>
                    <w:t>58</w:t>
                  </w:r>
                </w:p>
              </w:tc>
            </w:tr>
            <w:tr w:rsidR="00683A58" w:rsidRPr="003C01AD" w:rsidTr="00793208">
              <w:trPr>
                <w:jc w:val="center"/>
              </w:trPr>
              <w:tc>
                <w:tcPr>
                  <w:tcW w:w="1792" w:type="dxa"/>
                </w:tcPr>
                <w:p w:rsidR="00683A58" w:rsidRPr="003C01AD" w:rsidRDefault="00683A58" w:rsidP="00683A58">
                  <w:pPr>
                    <w:tabs>
                      <w:tab w:val="left" w:pos="600"/>
                    </w:tabs>
                    <w:jc w:val="both"/>
                    <w:rPr>
                      <w:szCs w:val="24"/>
                    </w:rPr>
                  </w:pPr>
                  <w:r w:rsidRPr="003C01AD">
                    <w:rPr>
                      <w:szCs w:val="24"/>
                    </w:rPr>
                    <w:t>I gimn. klasė</w:t>
                  </w:r>
                </w:p>
              </w:tc>
              <w:tc>
                <w:tcPr>
                  <w:tcW w:w="1817" w:type="dxa"/>
                </w:tcPr>
                <w:p w:rsidR="00683A58" w:rsidRPr="003C01AD" w:rsidRDefault="00683A58" w:rsidP="00683A58">
                  <w:pPr>
                    <w:tabs>
                      <w:tab w:val="left" w:pos="600"/>
                    </w:tabs>
                    <w:jc w:val="center"/>
                    <w:rPr>
                      <w:szCs w:val="24"/>
                    </w:rPr>
                  </w:pPr>
                  <w:r w:rsidRPr="003C01AD">
                    <w:rPr>
                      <w:szCs w:val="24"/>
                    </w:rPr>
                    <w:t>14</w:t>
                  </w:r>
                </w:p>
              </w:tc>
              <w:tc>
                <w:tcPr>
                  <w:tcW w:w="2163" w:type="dxa"/>
                </w:tcPr>
                <w:p w:rsidR="00683A58" w:rsidRPr="003C01AD" w:rsidRDefault="00683A58" w:rsidP="00683A58">
                  <w:pPr>
                    <w:tabs>
                      <w:tab w:val="left" w:pos="600"/>
                    </w:tabs>
                    <w:jc w:val="center"/>
                    <w:rPr>
                      <w:szCs w:val="24"/>
                    </w:rPr>
                  </w:pPr>
                  <w:r w:rsidRPr="003C01AD">
                    <w:rPr>
                      <w:szCs w:val="24"/>
                    </w:rPr>
                    <w:t>8</w:t>
                  </w:r>
                </w:p>
              </w:tc>
              <w:tc>
                <w:tcPr>
                  <w:tcW w:w="2017" w:type="dxa"/>
                </w:tcPr>
                <w:p w:rsidR="00683A58" w:rsidRPr="003C01AD" w:rsidRDefault="00683A58" w:rsidP="00683A58">
                  <w:pPr>
                    <w:tabs>
                      <w:tab w:val="left" w:pos="600"/>
                    </w:tabs>
                    <w:jc w:val="center"/>
                    <w:rPr>
                      <w:szCs w:val="24"/>
                    </w:rPr>
                  </w:pPr>
                  <w:r w:rsidRPr="003C01AD">
                    <w:rPr>
                      <w:szCs w:val="24"/>
                    </w:rPr>
                    <w:t>10</w:t>
                  </w:r>
                </w:p>
              </w:tc>
              <w:tc>
                <w:tcPr>
                  <w:tcW w:w="1885" w:type="dxa"/>
                  <w:vAlign w:val="center"/>
                </w:tcPr>
                <w:p w:rsidR="00683A58" w:rsidRPr="003C01AD" w:rsidRDefault="00683A58" w:rsidP="00683A58">
                  <w:pPr>
                    <w:tabs>
                      <w:tab w:val="left" w:pos="600"/>
                    </w:tabs>
                    <w:jc w:val="center"/>
                    <w:rPr>
                      <w:szCs w:val="24"/>
                    </w:rPr>
                  </w:pPr>
                  <w:r w:rsidRPr="003C01AD">
                    <w:rPr>
                      <w:szCs w:val="24"/>
                    </w:rPr>
                    <w:t>12</w:t>
                  </w:r>
                </w:p>
              </w:tc>
            </w:tr>
            <w:tr w:rsidR="00683A58" w:rsidRPr="003C01AD" w:rsidTr="00793208">
              <w:trPr>
                <w:jc w:val="center"/>
              </w:trPr>
              <w:tc>
                <w:tcPr>
                  <w:tcW w:w="1792" w:type="dxa"/>
                </w:tcPr>
                <w:p w:rsidR="00683A58" w:rsidRPr="003C01AD" w:rsidRDefault="00683A58" w:rsidP="00683A58">
                  <w:pPr>
                    <w:tabs>
                      <w:tab w:val="left" w:pos="600"/>
                    </w:tabs>
                    <w:jc w:val="both"/>
                    <w:rPr>
                      <w:szCs w:val="24"/>
                    </w:rPr>
                  </w:pPr>
                  <w:r w:rsidRPr="003C01AD">
                    <w:rPr>
                      <w:szCs w:val="24"/>
                    </w:rPr>
                    <w:t>II gimn. klasė</w:t>
                  </w:r>
                </w:p>
              </w:tc>
              <w:tc>
                <w:tcPr>
                  <w:tcW w:w="1817" w:type="dxa"/>
                </w:tcPr>
                <w:p w:rsidR="00683A58" w:rsidRPr="003C01AD" w:rsidRDefault="00683A58" w:rsidP="00683A58">
                  <w:pPr>
                    <w:tabs>
                      <w:tab w:val="left" w:pos="600"/>
                    </w:tabs>
                    <w:jc w:val="center"/>
                    <w:rPr>
                      <w:szCs w:val="24"/>
                    </w:rPr>
                  </w:pPr>
                  <w:r w:rsidRPr="003C01AD">
                    <w:rPr>
                      <w:szCs w:val="24"/>
                    </w:rPr>
                    <w:t>13</w:t>
                  </w:r>
                </w:p>
              </w:tc>
              <w:tc>
                <w:tcPr>
                  <w:tcW w:w="2163" w:type="dxa"/>
                </w:tcPr>
                <w:p w:rsidR="00683A58" w:rsidRPr="003C01AD" w:rsidRDefault="00683A58" w:rsidP="00683A58">
                  <w:pPr>
                    <w:tabs>
                      <w:tab w:val="left" w:pos="600"/>
                    </w:tabs>
                    <w:jc w:val="center"/>
                    <w:rPr>
                      <w:szCs w:val="24"/>
                    </w:rPr>
                  </w:pPr>
                  <w:r w:rsidRPr="003C01AD">
                    <w:rPr>
                      <w:szCs w:val="24"/>
                    </w:rPr>
                    <w:t>13</w:t>
                  </w:r>
                </w:p>
              </w:tc>
              <w:tc>
                <w:tcPr>
                  <w:tcW w:w="2017" w:type="dxa"/>
                </w:tcPr>
                <w:p w:rsidR="00683A58" w:rsidRPr="003C01AD" w:rsidRDefault="00683A58" w:rsidP="00683A58">
                  <w:pPr>
                    <w:tabs>
                      <w:tab w:val="left" w:pos="600"/>
                    </w:tabs>
                    <w:jc w:val="center"/>
                    <w:rPr>
                      <w:szCs w:val="24"/>
                    </w:rPr>
                  </w:pPr>
                  <w:r w:rsidRPr="003C01AD">
                    <w:rPr>
                      <w:szCs w:val="24"/>
                    </w:rPr>
                    <w:t>7</w:t>
                  </w:r>
                </w:p>
              </w:tc>
              <w:tc>
                <w:tcPr>
                  <w:tcW w:w="1885" w:type="dxa"/>
                  <w:vAlign w:val="center"/>
                </w:tcPr>
                <w:p w:rsidR="00683A58" w:rsidRPr="003C01AD" w:rsidRDefault="00683A58" w:rsidP="00683A58">
                  <w:pPr>
                    <w:tabs>
                      <w:tab w:val="left" w:pos="600"/>
                    </w:tabs>
                    <w:jc w:val="center"/>
                    <w:rPr>
                      <w:szCs w:val="24"/>
                    </w:rPr>
                  </w:pPr>
                  <w:r w:rsidRPr="003C01AD">
                    <w:rPr>
                      <w:szCs w:val="24"/>
                    </w:rPr>
                    <w:t>9</w:t>
                  </w:r>
                </w:p>
              </w:tc>
            </w:tr>
            <w:tr w:rsidR="00683A58" w:rsidRPr="003C01AD" w:rsidTr="00793208">
              <w:trPr>
                <w:jc w:val="center"/>
              </w:trPr>
              <w:tc>
                <w:tcPr>
                  <w:tcW w:w="1792" w:type="dxa"/>
                </w:tcPr>
                <w:p w:rsidR="00683A58" w:rsidRPr="003C01AD" w:rsidRDefault="00683A58" w:rsidP="00683A58">
                  <w:pPr>
                    <w:tabs>
                      <w:tab w:val="left" w:pos="600"/>
                    </w:tabs>
                    <w:jc w:val="both"/>
                    <w:rPr>
                      <w:szCs w:val="24"/>
                    </w:rPr>
                  </w:pPr>
                  <w:r w:rsidRPr="003C01AD">
                    <w:rPr>
                      <w:szCs w:val="24"/>
                    </w:rPr>
                    <w:t>III gimn. klasė</w:t>
                  </w:r>
                </w:p>
              </w:tc>
              <w:tc>
                <w:tcPr>
                  <w:tcW w:w="1817" w:type="dxa"/>
                </w:tcPr>
                <w:p w:rsidR="00683A58" w:rsidRPr="003C01AD" w:rsidRDefault="00683A58" w:rsidP="00683A58">
                  <w:pPr>
                    <w:tabs>
                      <w:tab w:val="left" w:pos="600"/>
                    </w:tabs>
                    <w:jc w:val="center"/>
                    <w:rPr>
                      <w:szCs w:val="24"/>
                    </w:rPr>
                  </w:pPr>
                  <w:r w:rsidRPr="003C01AD">
                    <w:rPr>
                      <w:szCs w:val="24"/>
                    </w:rPr>
                    <w:t xml:space="preserve">Nėra </w:t>
                  </w:r>
                </w:p>
              </w:tc>
              <w:tc>
                <w:tcPr>
                  <w:tcW w:w="2163" w:type="dxa"/>
                </w:tcPr>
                <w:p w:rsidR="00683A58" w:rsidRPr="003C01AD" w:rsidRDefault="00683A58" w:rsidP="00683A58">
                  <w:pPr>
                    <w:tabs>
                      <w:tab w:val="left" w:pos="600"/>
                    </w:tabs>
                    <w:jc w:val="center"/>
                    <w:rPr>
                      <w:szCs w:val="24"/>
                    </w:rPr>
                  </w:pPr>
                  <w:r w:rsidRPr="003C01AD">
                    <w:rPr>
                      <w:szCs w:val="24"/>
                    </w:rPr>
                    <w:t xml:space="preserve">Nėra </w:t>
                  </w:r>
                </w:p>
              </w:tc>
              <w:tc>
                <w:tcPr>
                  <w:tcW w:w="2017" w:type="dxa"/>
                </w:tcPr>
                <w:p w:rsidR="00683A58" w:rsidRPr="003C01AD" w:rsidRDefault="00683A58" w:rsidP="00683A58">
                  <w:pPr>
                    <w:tabs>
                      <w:tab w:val="left" w:pos="600"/>
                    </w:tabs>
                    <w:jc w:val="center"/>
                    <w:rPr>
                      <w:szCs w:val="24"/>
                    </w:rPr>
                  </w:pPr>
                  <w:r w:rsidRPr="003C01AD">
                    <w:rPr>
                      <w:szCs w:val="24"/>
                    </w:rPr>
                    <w:t>12</w:t>
                  </w:r>
                </w:p>
              </w:tc>
              <w:tc>
                <w:tcPr>
                  <w:tcW w:w="1885" w:type="dxa"/>
                  <w:vAlign w:val="center"/>
                </w:tcPr>
                <w:p w:rsidR="00683A58" w:rsidRPr="003C01AD" w:rsidRDefault="00683A58" w:rsidP="00683A58">
                  <w:pPr>
                    <w:tabs>
                      <w:tab w:val="left" w:pos="600"/>
                    </w:tabs>
                    <w:jc w:val="center"/>
                    <w:rPr>
                      <w:szCs w:val="24"/>
                    </w:rPr>
                  </w:pPr>
                  <w:r w:rsidRPr="003C01AD">
                    <w:rPr>
                      <w:szCs w:val="24"/>
                    </w:rPr>
                    <w:t>5</w:t>
                  </w:r>
                </w:p>
              </w:tc>
            </w:tr>
            <w:tr w:rsidR="00683A58" w:rsidRPr="003C01AD" w:rsidTr="00793208">
              <w:trPr>
                <w:jc w:val="center"/>
              </w:trPr>
              <w:tc>
                <w:tcPr>
                  <w:tcW w:w="1792" w:type="dxa"/>
                  <w:tcBorders>
                    <w:bottom w:val="single" w:sz="4" w:space="0" w:color="auto"/>
                  </w:tcBorders>
                </w:tcPr>
                <w:p w:rsidR="00683A58" w:rsidRPr="003C01AD" w:rsidRDefault="00683A58" w:rsidP="00683A58">
                  <w:pPr>
                    <w:tabs>
                      <w:tab w:val="left" w:pos="600"/>
                    </w:tabs>
                    <w:jc w:val="both"/>
                    <w:rPr>
                      <w:szCs w:val="24"/>
                    </w:rPr>
                  </w:pPr>
                  <w:r w:rsidRPr="003C01AD">
                    <w:rPr>
                      <w:szCs w:val="24"/>
                    </w:rPr>
                    <w:t>IV gimn. klasė</w:t>
                  </w:r>
                </w:p>
              </w:tc>
              <w:tc>
                <w:tcPr>
                  <w:tcW w:w="1817" w:type="dxa"/>
                  <w:tcBorders>
                    <w:bottom w:val="single" w:sz="4" w:space="0" w:color="auto"/>
                  </w:tcBorders>
                </w:tcPr>
                <w:p w:rsidR="00683A58" w:rsidRPr="003C01AD" w:rsidRDefault="00683A58" w:rsidP="00683A58">
                  <w:pPr>
                    <w:tabs>
                      <w:tab w:val="left" w:pos="600"/>
                    </w:tabs>
                    <w:jc w:val="center"/>
                    <w:rPr>
                      <w:szCs w:val="24"/>
                    </w:rPr>
                  </w:pPr>
                  <w:r w:rsidRPr="003C01AD">
                    <w:rPr>
                      <w:szCs w:val="24"/>
                    </w:rPr>
                    <w:t>16</w:t>
                  </w:r>
                </w:p>
              </w:tc>
              <w:tc>
                <w:tcPr>
                  <w:tcW w:w="2163" w:type="dxa"/>
                  <w:tcBorders>
                    <w:bottom w:val="single" w:sz="4" w:space="0" w:color="auto"/>
                  </w:tcBorders>
                </w:tcPr>
                <w:p w:rsidR="00683A58" w:rsidRPr="003C01AD" w:rsidRDefault="00683A58" w:rsidP="00683A58">
                  <w:pPr>
                    <w:tabs>
                      <w:tab w:val="left" w:pos="600"/>
                    </w:tabs>
                    <w:jc w:val="center"/>
                    <w:rPr>
                      <w:szCs w:val="24"/>
                    </w:rPr>
                  </w:pPr>
                  <w:r w:rsidRPr="003C01AD">
                    <w:rPr>
                      <w:szCs w:val="24"/>
                    </w:rPr>
                    <w:t xml:space="preserve">Nėra </w:t>
                  </w:r>
                </w:p>
              </w:tc>
              <w:tc>
                <w:tcPr>
                  <w:tcW w:w="2017" w:type="dxa"/>
                  <w:tcBorders>
                    <w:bottom w:val="single" w:sz="4" w:space="0" w:color="auto"/>
                  </w:tcBorders>
                </w:tcPr>
                <w:p w:rsidR="00683A58" w:rsidRPr="003C01AD" w:rsidRDefault="00683A58" w:rsidP="00683A58">
                  <w:pPr>
                    <w:tabs>
                      <w:tab w:val="left" w:pos="600"/>
                    </w:tabs>
                    <w:jc w:val="center"/>
                    <w:rPr>
                      <w:szCs w:val="24"/>
                    </w:rPr>
                  </w:pPr>
                  <w:r w:rsidRPr="003C01AD">
                    <w:rPr>
                      <w:szCs w:val="24"/>
                    </w:rPr>
                    <w:t xml:space="preserve">Nėra </w:t>
                  </w:r>
                </w:p>
              </w:tc>
              <w:tc>
                <w:tcPr>
                  <w:tcW w:w="1885" w:type="dxa"/>
                  <w:shd w:val="clear" w:color="auto" w:fill="EFF5FB"/>
                  <w:vAlign w:val="center"/>
                </w:tcPr>
                <w:p w:rsidR="00683A58" w:rsidRPr="003C01AD" w:rsidRDefault="00683A58" w:rsidP="00683A58">
                  <w:pPr>
                    <w:tabs>
                      <w:tab w:val="left" w:pos="600"/>
                    </w:tabs>
                    <w:jc w:val="center"/>
                    <w:rPr>
                      <w:szCs w:val="24"/>
                    </w:rPr>
                  </w:pPr>
                  <w:r w:rsidRPr="003C01AD">
                    <w:rPr>
                      <w:szCs w:val="24"/>
                    </w:rPr>
                    <w:t>12</w:t>
                  </w:r>
                </w:p>
              </w:tc>
            </w:tr>
            <w:tr w:rsidR="00683A58" w:rsidRPr="003C01AD" w:rsidTr="00793208">
              <w:trPr>
                <w:jc w:val="center"/>
              </w:trPr>
              <w:tc>
                <w:tcPr>
                  <w:tcW w:w="1792" w:type="dxa"/>
                  <w:tcBorders>
                    <w:right w:val="single" w:sz="4" w:space="0" w:color="auto"/>
                  </w:tcBorders>
                </w:tcPr>
                <w:p w:rsidR="00683A58" w:rsidRPr="003C01AD" w:rsidRDefault="00683A58" w:rsidP="00683A58">
                  <w:pPr>
                    <w:tabs>
                      <w:tab w:val="left" w:pos="165"/>
                    </w:tabs>
                    <w:jc w:val="right"/>
                    <w:rPr>
                      <w:szCs w:val="24"/>
                    </w:rPr>
                  </w:pPr>
                  <w:r w:rsidRPr="003C01AD">
                    <w:rPr>
                      <w:szCs w:val="24"/>
                    </w:rPr>
                    <w:t xml:space="preserve">Iš viso: </w:t>
                  </w:r>
                </w:p>
              </w:tc>
              <w:tc>
                <w:tcPr>
                  <w:tcW w:w="1817" w:type="dxa"/>
                  <w:tcBorders>
                    <w:right w:val="single" w:sz="4" w:space="0" w:color="auto"/>
                  </w:tcBorders>
                </w:tcPr>
                <w:p w:rsidR="00683A58" w:rsidRPr="003C01AD" w:rsidRDefault="00683A58" w:rsidP="00683A58">
                  <w:pPr>
                    <w:tabs>
                      <w:tab w:val="left" w:pos="600"/>
                    </w:tabs>
                    <w:jc w:val="center"/>
                    <w:rPr>
                      <w:b/>
                      <w:szCs w:val="24"/>
                    </w:rPr>
                  </w:pPr>
                  <w:r w:rsidRPr="003C01AD">
                    <w:rPr>
                      <w:b/>
                      <w:szCs w:val="24"/>
                    </w:rPr>
                    <w:t>43</w:t>
                  </w:r>
                </w:p>
              </w:tc>
              <w:tc>
                <w:tcPr>
                  <w:tcW w:w="2163" w:type="dxa"/>
                  <w:tcBorders>
                    <w:right w:val="single" w:sz="4" w:space="0" w:color="auto"/>
                  </w:tcBorders>
                </w:tcPr>
                <w:p w:rsidR="00683A58" w:rsidRPr="003C01AD" w:rsidRDefault="00683A58" w:rsidP="00683A58">
                  <w:pPr>
                    <w:tabs>
                      <w:tab w:val="left" w:pos="600"/>
                    </w:tabs>
                    <w:jc w:val="center"/>
                    <w:rPr>
                      <w:b/>
                      <w:szCs w:val="24"/>
                    </w:rPr>
                  </w:pPr>
                  <w:r w:rsidRPr="003C01AD">
                    <w:rPr>
                      <w:b/>
                      <w:szCs w:val="24"/>
                    </w:rPr>
                    <w:t>21</w:t>
                  </w:r>
                </w:p>
              </w:tc>
              <w:tc>
                <w:tcPr>
                  <w:tcW w:w="2017" w:type="dxa"/>
                  <w:tcBorders>
                    <w:right w:val="single" w:sz="4" w:space="0" w:color="auto"/>
                  </w:tcBorders>
                </w:tcPr>
                <w:p w:rsidR="00683A58" w:rsidRPr="003C01AD" w:rsidRDefault="00683A58" w:rsidP="00683A58">
                  <w:pPr>
                    <w:tabs>
                      <w:tab w:val="left" w:pos="600"/>
                    </w:tabs>
                    <w:jc w:val="center"/>
                    <w:rPr>
                      <w:b/>
                      <w:szCs w:val="24"/>
                    </w:rPr>
                  </w:pPr>
                  <w:r w:rsidRPr="003C01AD">
                    <w:rPr>
                      <w:b/>
                      <w:szCs w:val="24"/>
                    </w:rPr>
                    <w:t>29</w:t>
                  </w:r>
                </w:p>
              </w:tc>
              <w:tc>
                <w:tcPr>
                  <w:tcW w:w="1885" w:type="dxa"/>
                  <w:shd w:val="clear" w:color="auto" w:fill="EFF5FB"/>
                  <w:vAlign w:val="center"/>
                </w:tcPr>
                <w:p w:rsidR="00683A58" w:rsidRPr="003C01AD" w:rsidRDefault="00683A58" w:rsidP="00683A58">
                  <w:pPr>
                    <w:tabs>
                      <w:tab w:val="left" w:pos="600"/>
                    </w:tabs>
                    <w:jc w:val="center"/>
                    <w:rPr>
                      <w:b/>
                      <w:szCs w:val="24"/>
                    </w:rPr>
                  </w:pPr>
                  <w:r w:rsidRPr="003C01AD">
                    <w:rPr>
                      <w:b/>
                      <w:szCs w:val="24"/>
                    </w:rPr>
                    <w:t>38</w:t>
                  </w:r>
                </w:p>
              </w:tc>
            </w:tr>
            <w:tr w:rsidR="00683A58" w:rsidRPr="003C01AD" w:rsidTr="00793208">
              <w:trPr>
                <w:jc w:val="center"/>
              </w:trPr>
              <w:tc>
                <w:tcPr>
                  <w:tcW w:w="1792" w:type="dxa"/>
                  <w:tcBorders>
                    <w:right w:val="single" w:sz="4" w:space="0" w:color="auto"/>
                  </w:tcBorders>
                </w:tcPr>
                <w:p w:rsidR="00683A58" w:rsidRPr="003C01AD" w:rsidRDefault="00683A58" w:rsidP="00683A58">
                  <w:pPr>
                    <w:tabs>
                      <w:tab w:val="left" w:pos="600"/>
                    </w:tabs>
                    <w:jc w:val="right"/>
                    <w:rPr>
                      <w:b/>
                      <w:bCs/>
                      <w:szCs w:val="24"/>
                    </w:rPr>
                  </w:pPr>
                  <w:r w:rsidRPr="003C01AD">
                    <w:rPr>
                      <w:b/>
                      <w:bCs/>
                      <w:szCs w:val="24"/>
                    </w:rPr>
                    <w:t xml:space="preserve">Iš viso: </w:t>
                  </w:r>
                </w:p>
              </w:tc>
              <w:tc>
                <w:tcPr>
                  <w:tcW w:w="1817" w:type="dxa"/>
                  <w:tcBorders>
                    <w:right w:val="single" w:sz="4" w:space="0" w:color="auto"/>
                  </w:tcBorders>
                </w:tcPr>
                <w:p w:rsidR="00683A58" w:rsidRPr="003C01AD" w:rsidRDefault="00683A58" w:rsidP="00683A58">
                  <w:pPr>
                    <w:tabs>
                      <w:tab w:val="left" w:pos="600"/>
                    </w:tabs>
                    <w:jc w:val="center"/>
                    <w:rPr>
                      <w:b/>
                      <w:szCs w:val="24"/>
                    </w:rPr>
                  </w:pPr>
                  <w:r w:rsidRPr="003C01AD">
                    <w:rPr>
                      <w:b/>
                      <w:szCs w:val="24"/>
                    </w:rPr>
                    <w:t>180</w:t>
                  </w:r>
                </w:p>
              </w:tc>
              <w:tc>
                <w:tcPr>
                  <w:tcW w:w="2163" w:type="dxa"/>
                  <w:tcBorders>
                    <w:right w:val="single" w:sz="4" w:space="0" w:color="auto"/>
                  </w:tcBorders>
                </w:tcPr>
                <w:p w:rsidR="00683A58" w:rsidRPr="003C01AD" w:rsidRDefault="00683A58" w:rsidP="00683A58">
                  <w:pPr>
                    <w:tabs>
                      <w:tab w:val="left" w:pos="600"/>
                    </w:tabs>
                    <w:jc w:val="center"/>
                    <w:rPr>
                      <w:b/>
                      <w:szCs w:val="24"/>
                    </w:rPr>
                  </w:pPr>
                  <w:r w:rsidRPr="003C01AD">
                    <w:rPr>
                      <w:b/>
                      <w:szCs w:val="24"/>
                    </w:rPr>
                    <w:t>154</w:t>
                  </w:r>
                </w:p>
              </w:tc>
              <w:tc>
                <w:tcPr>
                  <w:tcW w:w="2017" w:type="dxa"/>
                  <w:tcBorders>
                    <w:right w:val="single" w:sz="4" w:space="0" w:color="auto"/>
                  </w:tcBorders>
                </w:tcPr>
                <w:p w:rsidR="00683A58" w:rsidRPr="003C01AD" w:rsidRDefault="00683A58" w:rsidP="00683A58">
                  <w:pPr>
                    <w:tabs>
                      <w:tab w:val="left" w:pos="600"/>
                    </w:tabs>
                    <w:jc w:val="center"/>
                    <w:rPr>
                      <w:b/>
                      <w:szCs w:val="24"/>
                    </w:rPr>
                  </w:pPr>
                  <w:r w:rsidRPr="003C01AD">
                    <w:rPr>
                      <w:b/>
                      <w:szCs w:val="24"/>
                    </w:rPr>
                    <w:t>161</w:t>
                  </w:r>
                </w:p>
              </w:tc>
              <w:tc>
                <w:tcPr>
                  <w:tcW w:w="1885" w:type="dxa"/>
                  <w:shd w:val="clear" w:color="auto" w:fill="9CC2E5" w:themeFill="accent1" w:themeFillTint="99"/>
                  <w:vAlign w:val="center"/>
                </w:tcPr>
                <w:p w:rsidR="00683A58" w:rsidRPr="003C01AD" w:rsidRDefault="00683A58" w:rsidP="00683A58">
                  <w:pPr>
                    <w:tabs>
                      <w:tab w:val="left" w:pos="600"/>
                    </w:tabs>
                    <w:jc w:val="center"/>
                    <w:rPr>
                      <w:b/>
                      <w:szCs w:val="24"/>
                    </w:rPr>
                  </w:pPr>
                  <w:r w:rsidRPr="003C01AD">
                    <w:rPr>
                      <w:b/>
                      <w:szCs w:val="24"/>
                    </w:rPr>
                    <w:t>165</w:t>
                  </w:r>
                </w:p>
              </w:tc>
            </w:tr>
          </w:tbl>
          <w:p w:rsidR="00D35338" w:rsidRPr="003C01AD" w:rsidRDefault="003859EA" w:rsidP="008A50F7">
            <w:pPr>
              <w:ind w:firstLine="606"/>
              <w:jc w:val="both"/>
              <w:rPr>
                <w:szCs w:val="24"/>
              </w:rPr>
            </w:pPr>
            <w:r w:rsidRPr="003C01AD">
              <w:rPr>
                <w:szCs w:val="24"/>
              </w:rPr>
              <w:t>Mokinių skaičiaus dinamika 2022–2025 m. laikotarpiu rodo stabilų augimą (nuo 154 iki 165</w:t>
            </w:r>
            <w:r w:rsidR="008A50F7" w:rsidRPr="003C01AD">
              <w:rPr>
                <w:szCs w:val="24"/>
              </w:rPr>
              <w:t> </w:t>
            </w:r>
            <w:r w:rsidRPr="003C01AD">
              <w:rPr>
                <w:szCs w:val="24"/>
              </w:rPr>
              <w:t xml:space="preserve">mokinių). Nors ikimokyklinio ugdymo grupėse stebimas svyravimas, prognozuojamas nuoseklus pradinių klasių užpildymas. Sukomplektuota papildoma klasė (nuo 11 iki 12) leidžia užtikrinti mažesnes mokinių grupes, o tai yra esminis kiekybinis rodiklis siekiant individualizuoto ugdymo kokybės. </w:t>
            </w:r>
            <w:r w:rsidR="00D35338" w:rsidRPr="003C01AD">
              <w:rPr>
                <w:szCs w:val="24"/>
              </w:rPr>
              <w:t>Siekiant užtikrinti kokybišką ugdymą(si) ir kiekvieno mokinio individualią pažangą, 2025</w:t>
            </w:r>
            <w:r w:rsidR="008A50F7" w:rsidRPr="003C01AD">
              <w:rPr>
                <w:szCs w:val="24"/>
              </w:rPr>
              <w:t> </w:t>
            </w:r>
            <w:r w:rsidR="00D35338" w:rsidRPr="003C01AD">
              <w:rPr>
                <w:szCs w:val="24"/>
              </w:rPr>
              <w:t>metais sistemingai buvo stebimas ir analizuojamas naujai atvykusių mokinių adaptacijos procesas. Adaptacijos laikotarpio stebėsena sudarė prielaidas laiku identifikuoti mokinių patiriamus sunkumus ir teikti tikslinę pagalbą.</w:t>
            </w:r>
          </w:p>
          <w:p w:rsidR="00D35338" w:rsidRPr="003C01AD" w:rsidRDefault="00D35338" w:rsidP="00AB72EF">
            <w:pPr>
              <w:ind w:firstLine="606"/>
              <w:jc w:val="both"/>
              <w:rPr>
                <w:szCs w:val="24"/>
              </w:rPr>
            </w:pPr>
            <w:r w:rsidRPr="003C01AD">
              <w:rPr>
                <w:szCs w:val="24"/>
              </w:rPr>
              <w:t>Nuosekliai stebimi ir vertinami mokinių individualios pažangos pokyčiai, analizuojami pasiekimų rezultatai bei ugdymo(si) proceso veiksmingumas. Ugdymo procese sudarytos sąlygos kiekvienam mokiniui aktyviai įsitraukti į mokymąsi, stiprinti mokymosi motyvaciją ir siekti asmeninės pažangos. Atsižvelgiant į mokinių individualius poreikius, žemesnių gebėjimų mokiniams buvo organizuojamos dalykų konsultacijos, skirtos mokymosi spragoms kompensuoti. Specialiųjų ugdymosi poreikių mokiniams buvo teikiama švietimo pagalba, užtikrinant jų ugdymosi poreikių tenkinimą ir įtrauktį ugdymo procese.</w:t>
            </w:r>
          </w:p>
          <w:p w:rsidR="00D35338" w:rsidRPr="003C01AD" w:rsidRDefault="00D35338" w:rsidP="00AB72EF">
            <w:pPr>
              <w:pStyle w:val="prastasiniatinklio"/>
              <w:spacing w:after="0" w:afterAutospacing="0"/>
              <w:ind w:firstLine="607"/>
              <w:jc w:val="both"/>
              <w:rPr>
                <w:lang w:val="lt-LT"/>
              </w:rPr>
            </w:pPr>
            <w:r w:rsidRPr="003C01AD">
              <w:rPr>
                <w:lang w:val="lt-LT"/>
              </w:rPr>
              <w:t xml:space="preserve">Įgyvendinant </w:t>
            </w:r>
            <w:r w:rsidRPr="003C01AD">
              <w:rPr>
                <w:b/>
                <w:bCs/>
                <w:lang w:val="lt-LT"/>
              </w:rPr>
              <w:t>1 uždavinį – kokybiškai planuoti ugdymo turinį, numatant ugdymo metodų įvairovę ir orientuojantis į ugdymo kokybę</w:t>
            </w:r>
            <w:r w:rsidRPr="003C01AD">
              <w:rPr>
                <w:lang w:val="lt-LT"/>
              </w:rPr>
              <w:t xml:space="preserve"> – 2024–2025 m. m. buvo siekiama, kad mokomųjų dalykų ilgalaikiai planai būtų kryptingai orientuoti į mokinių pasiekimų gerinimą ir kompetencijų ugdymą.</w:t>
            </w:r>
          </w:p>
          <w:p w:rsidR="00D35338" w:rsidRPr="003C01AD" w:rsidRDefault="00D35338" w:rsidP="00AB72EF">
            <w:pPr>
              <w:pStyle w:val="prastasiniatinklio"/>
              <w:spacing w:before="0" w:beforeAutospacing="0" w:after="0" w:afterAutospacing="0"/>
              <w:ind w:firstLine="607"/>
              <w:jc w:val="both"/>
              <w:rPr>
                <w:lang w:val="lt-LT"/>
              </w:rPr>
            </w:pPr>
            <w:r w:rsidRPr="003C01AD">
              <w:rPr>
                <w:lang w:val="lt-LT"/>
              </w:rPr>
              <w:t>2025</w:t>
            </w:r>
            <w:r w:rsidR="00AB72EF" w:rsidRPr="003C01AD">
              <w:rPr>
                <w:lang w:val="lt-LT"/>
              </w:rPr>
              <w:t>–</w:t>
            </w:r>
            <w:r w:rsidRPr="003C01AD">
              <w:rPr>
                <w:lang w:val="lt-LT"/>
              </w:rPr>
              <w:t>2026 mokslo metais tęsiamas kūrybinių industrijų, gamtamokslinio ir meninio ugdymo klasterio „Neringos talentai 2030“ įgyvendinimas, inovatyviai praturtinamas ugdymo procesas, stiprinamos mokytojų ir mokinių kūrybiškumo, pažinimo bei dalykinės kompetencijos.</w:t>
            </w:r>
          </w:p>
          <w:p w:rsidR="00D35338" w:rsidRPr="003C01AD" w:rsidRDefault="00D35338" w:rsidP="00AB72EF">
            <w:pPr>
              <w:pStyle w:val="prastasiniatinklio"/>
              <w:spacing w:before="0" w:beforeAutospacing="0" w:after="0" w:afterAutospacing="0"/>
              <w:ind w:firstLine="607"/>
              <w:jc w:val="both"/>
              <w:rPr>
                <w:lang w:val="lt-LT"/>
              </w:rPr>
            </w:pPr>
            <w:r w:rsidRPr="003C01AD">
              <w:rPr>
                <w:lang w:val="lt-LT"/>
              </w:rPr>
              <w:t xml:space="preserve">Bendradarbiaujant su Kuršių nerijos nacionalinio parko ir Nidos meno kolonijos edukatoriais, </w:t>
            </w:r>
            <w:r w:rsidR="00AB72EF" w:rsidRPr="003C01AD">
              <w:rPr>
                <w:lang w:val="lt-LT"/>
              </w:rPr>
              <w:br/>
            </w:r>
            <w:r w:rsidRPr="003C01AD">
              <w:rPr>
                <w:lang w:val="lt-LT"/>
              </w:rPr>
              <w:t>1–4 klasių mokiniams buvo organizuojamos integruotos veiklos netradicinėse erdvėse. Pagal sudarytą tvarkaraštį pradinių klasių mokiniai dalyvavo ugdymo procese lauko aplinkoje, kur buvo integruojamas įvairių mokomųjų dalykų turinys su gamtos pažinimu.</w:t>
            </w:r>
          </w:p>
          <w:p w:rsidR="00D35338" w:rsidRPr="003C01AD" w:rsidRDefault="00D35338" w:rsidP="00AB72EF">
            <w:pPr>
              <w:pStyle w:val="prastasiniatinklio"/>
              <w:spacing w:before="0" w:beforeAutospacing="0" w:after="0" w:afterAutospacing="0"/>
              <w:ind w:firstLine="607"/>
              <w:jc w:val="both"/>
              <w:rPr>
                <w:lang w:val="lt-LT"/>
              </w:rPr>
            </w:pPr>
            <w:r w:rsidRPr="003C01AD">
              <w:rPr>
                <w:lang w:val="lt-LT"/>
              </w:rPr>
              <w:t>Šios veiklos sudarė sąlygas plėtoti patyriminį mokymąsi, skatino mokinių gilesnį gamtinės ir kultūrinės aplinkos suvokimą bei didino jų įsitraukimą į ugdymo procesą.</w:t>
            </w:r>
          </w:p>
          <w:p w:rsidR="00D35338" w:rsidRPr="003C01AD" w:rsidRDefault="00D35338" w:rsidP="00AB72EF">
            <w:pPr>
              <w:pStyle w:val="prastasiniatinklio"/>
              <w:spacing w:before="0" w:beforeAutospacing="0" w:after="0" w:afterAutospacing="0"/>
              <w:ind w:firstLine="607"/>
              <w:jc w:val="both"/>
              <w:rPr>
                <w:lang w:val="lt-LT"/>
              </w:rPr>
            </w:pPr>
            <w:r w:rsidRPr="003C01AD">
              <w:rPr>
                <w:lang w:val="lt-LT"/>
              </w:rPr>
              <w:t>8–II gimnazijos klasių mokiniams buvo sudarytos galimybės susipažinti su kino kūrimo procesu ir medijų raštingumo pagrindais įgyvendinant Neringos savivaldybės iš dalies finansuojamą ugdymo klasterio programą „Jaunas kino fabrikas Neringoje“. Programą įgyvendino režisierės Inesos Kurklietytės vadovaujama asociacija „Audiovizualinių menų industrijos inkubatorius“, pasitelkusi profesionalius kino kūrėjus bei reikalingą įrangą.</w:t>
            </w:r>
          </w:p>
          <w:p w:rsidR="00D35338" w:rsidRPr="003C01AD" w:rsidRDefault="00D35338" w:rsidP="00AB72EF">
            <w:pPr>
              <w:pStyle w:val="prastasiniatinklio"/>
              <w:spacing w:before="0" w:beforeAutospacing="0" w:after="0" w:afterAutospacing="0"/>
              <w:ind w:firstLine="607"/>
              <w:jc w:val="both"/>
              <w:rPr>
                <w:lang w:val="lt-LT"/>
              </w:rPr>
            </w:pPr>
            <w:r w:rsidRPr="003C01AD">
              <w:rPr>
                <w:lang w:val="lt-LT"/>
              </w:rPr>
              <w:t>Projekto metu mokiniams buvo organizuotos paskaitos ir kūrybinės dirbtuvės, kurių metu jie kūrė scenarijus, mokėsi vaidybos, filmavimo ir montavimo pagrindų. Veiklų rezultatas – 2024</w:t>
            </w:r>
            <w:r w:rsidR="00AB72EF" w:rsidRPr="003C01AD">
              <w:rPr>
                <w:lang w:val="lt-LT"/>
              </w:rPr>
              <w:t>–</w:t>
            </w:r>
            <w:r w:rsidRPr="003C01AD">
              <w:rPr>
                <w:lang w:val="lt-LT"/>
              </w:rPr>
              <w:t>2025 metais sukurti trumpametražiai filmukai, vienas iš jų buvo skirtas Neringos gimnazijos senosios mokyklos pastato 100 metų sukakčiai paminėti.</w:t>
            </w:r>
          </w:p>
          <w:p w:rsidR="00D35338" w:rsidRPr="003C01AD" w:rsidRDefault="00D35338" w:rsidP="00AB72EF">
            <w:pPr>
              <w:widowControl w:val="0"/>
              <w:autoSpaceDE w:val="0"/>
              <w:autoSpaceDN w:val="0"/>
              <w:ind w:firstLine="607"/>
              <w:jc w:val="both"/>
              <w:rPr>
                <w:szCs w:val="24"/>
              </w:rPr>
            </w:pPr>
            <w:r w:rsidRPr="003C01AD">
              <w:rPr>
                <w:szCs w:val="24"/>
              </w:rPr>
              <w:t xml:space="preserve">2025 m. pasirašyta bendradarbiavimo sutartis su Kretingos J. Pabrėžos universitetine gimnazija siekiant kokybiškai įgyvendinti STEAM veiklas, naudojamasi </w:t>
            </w:r>
            <w:r w:rsidR="003C01AD">
              <w:rPr>
                <w:szCs w:val="24"/>
              </w:rPr>
              <w:t>„</w:t>
            </w:r>
            <w:r w:rsidRPr="003C01AD">
              <w:rPr>
                <w:szCs w:val="24"/>
              </w:rPr>
              <w:t>Kultūros paso</w:t>
            </w:r>
            <w:r w:rsidR="003C01AD">
              <w:rPr>
                <w:szCs w:val="24"/>
              </w:rPr>
              <w:t>“</w:t>
            </w:r>
            <w:r w:rsidRPr="003C01AD">
              <w:rPr>
                <w:szCs w:val="24"/>
              </w:rPr>
              <w:t xml:space="preserve"> suteikiamomis galimybėmis organizuojant edukacines-pažintines pamokas bei edukacijas, vykdomas Valstybinių miškų urėdijos projektas „Pamokos miške“, sėkmingai diegiamas karjeros ugdymas.</w:t>
            </w:r>
          </w:p>
          <w:p w:rsidR="003C2194" w:rsidRPr="003C01AD" w:rsidRDefault="00D35338" w:rsidP="00AB72EF">
            <w:pPr>
              <w:pStyle w:val="prastasiniatinklio"/>
              <w:spacing w:before="0" w:beforeAutospacing="0" w:after="0" w:afterAutospacing="0"/>
              <w:ind w:firstLine="607"/>
              <w:jc w:val="both"/>
              <w:rPr>
                <w:lang w:val="lt-LT"/>
              </w:rPr>
            </w:pPr>
            <w:r w:rsidRPr="003C01AD">
              <w:rPr>
                <w:lang w:val="lt-LT"/>
              </w:rPr>
              <w:t>Šios veiklos reikšmingai prisideda prie mokinių komunikavimo, kūrybiškumo ir pažinimo kompetencijų ugdymo, o įsivertinant veiklų efektyvumą, tikslinga toliau plėtoti bendradarbiavimą su socialiniais partneriais ir numatyti galimybes į integruotas veiklas įtraukti daugiau mokinių.</w:t>
            </w:r>
            <w:r w:rsidR="003859EA" w:rsidRPr="003C01AD">
              <w:rPr>
                <w:lang w:val="lt-LT"/>
              </w:rPr>
              <w:t xml:space="preserve"> </w:t>
            </w:r>
          </w:p>
          <w:p w:rsidR="003859EA" w:rsidRPr="003C01AD" w:rsidRDefault="003859EA" w:rsidP="00AB72EF">
            <w:pPr>
              <w:pStyle w:val="prastasiniatinklio"/>
              <w:spacing w:before="0" w:beforeAutospacing="0" w:after="0" w:afterAutospacing="0"/>
              <w:ind w:firstLine="607"/>
              <w:jc w:val="both"/>
              <w:rPr>
                <w:lang w:val="lt-LT"/>
              </w:rPr>
            </w:pPr>
            <w:r w:rsidRPr="003C01AD">
              <w:rPr>
                <w:lang w:val="lt-LT"/>
              </w:rPr>
              <w:t>Integracija į netradicines erdves („Jaunas kino fabrikas“, „Pamokos miške“) padidino mokinių įsitraukimą: sukurti 4 trumpametražiai filmai ir įgyvendintos integruotos STEAM veiklos rodo sėkmingą teorinių žinių pritaikymą praktikoje.</w:t>
            </w:r>
          </w:p>
          <w:p w:rsidR="00D35338" w:rsidRPr="003C01AD" w:rsidRDefault="00D35338" w:rsidP="00683A58">
            <w:pPr>
              <w:tabs>
                <w:tab w:val="left" w:pos="600"/>
              </w:tabs>
              <w:spacing w:before="120"/>
              <w:ind w:firstLine="607"/>
              <w:jc w:val="both"/>
              <w:rPr>
                <w:szCs w:val="24"/>
              </w:rPr>
            </w:pPr>
            <w:r w:rsidRPr="003C01AD">
              <w:rPr>
                <w:b/>
                <w:szCs w:val="24"/>
              </w:rPr>
              <w:t>2</w:t>
            </w:r>
            <w:r w:rsidRPr="003C01AD">
              <w:rPr>
                <w:szCs w:val="24"/>
              </w:rPr>
              <w:t xml:space="preserve"> </w:t>
            </w:r>
            <w:r w:rsidRPr="003C01AD">
              <w:rPr>
                <w:b/>
                <w:szCs w:val="24"/>
                <w:lang w:eastAsia="lt-LT"/>
              </w:rPr>
              <w:t xml:space="preserve">uždavinio įgyvendinimas </w:t>
            </w:r>
            <w:r w:rsidR="003C01AD" w:rsidRPr="003C01AD">
              <w:rPr>
                <w:bCs/>
                <w:szCs w:val="24"/>
                <w:lang w:eastAsia="lt-LT"/>
              </w:rPr>
              <w:t>–</w:t>
            </w:r>
            <w:r w:rsidRPr="003C01AD">
              <w:rPr>
                <w:bCs/>
                <w:szCs w:val="24"/>
                <w:lang w:eastAsia="lt-LT"/>
              </w:rPr>
              <w:t xml:space="preserve"> u</w:t>
            </w:r>
            <w:r w:rsidRPr="003C01AD">
              <w:rPr>
                <w:bCs/>
                <w:szCs w:val="24"/>
              </w:rPr>
              <w:t>gdoma</w:t>
            </w:r>
            <w:r w:rsidRPr="003C01AD">
              <w:rPr>
                <w:szCs w:val="24"/>
              </w:rPr>
              <w:t xml:space="preserve"> mokinių atsakomybė už savo mokymąsi (pamokų lankomumo kontrolė</w:t>
            </w:r>
            <w:r w:rsidR="00DC2962" w:rsidRPr="003C01AD">
              <w:rPr>
                <w:szCs w:val="24"/>
              </w:rPr>
              <w:t>).</w:t>
            </w:r>
          </w:p>
          <w:p w:rsidR="00DC2962" w:rsidRPr="003C01AD" w:rsidRDefault="00DC2962" w:rsidP="00AB72EF">
            <w:pPr>
              <w:ind w:firstLine="607"/>
              <w:jc w:val="both"/>
              <w:rPr>
                <w:szCs w:val="24"/>
              </w:rPr>
            </w:pPr>
            <w:r w:rsidRPr="003C01AD">
              <w:rPr>
                <w:color w:val="0A0A0A"/>
                <w:shd w:val="clear" w:color="auto" w:fill="FFFFFF"/>
              </w:rPr>
              <w:t xml:space="preserve">Mokinių atsakomybės už savo mokymąsi ugdymas </w:t>
            </w:r>
            <w:r w:rsidR="0012508A" w:rsidRPr="003C01AD">
              <w:rPr>
                <w:color w:val="0A0A0A"/>
                <w:shd w:val="clear" w:color="auto" w:fill="FFFFFF"/>
              </w:rPr>
              <w:t xml:space="preserve">sietinas su </w:t>
            </w:r>
            <w:r w:rsidRPr="003C01AD">
              <w:rPr>
                <w:color w:val="0A0A0A"/>
                <w:shd w:val="clear" w:color="auto" w:fill="FFFFFF"/>
              </w:rPr>
              <w:t>lankomumo kontro</w:t>
            </w:r>
            <w:r w:rsidR="0012508A" w:rsidRPr="003C01AD">
              <w:rPr>
                <w:color w:val="0A0A0A"/>
                <w:shd w:val="clear" w:color="auto" w:fill="FFFFFF"/>
              </w:rPr>
              <w:t>le, kurios tikslas</w:t>
            </w:r>
            <w:r w:rsidRPr="003C01AD">
              <w:rPr>
                <w:color w:val="0A0A0A"/>
                <w:shd w:val="clear" w:color="auto" w:fill="FFFFFF"/>
              </w:rPr>
              <w:t xml:space="preserve"> yra ne tik fiksuoti praleistas pamokas, bet ir skatinti mokini</w:t>
            </w:r>
            <w:r w:rsidR="0012508A" w:rsidRPr="003C01AD">
              <w:rPr>
                <w:color w:val="0A0A0A"/>
                <w:shd w:val="clear" w:color="auto" w:fill="FFFFFF"/>
              </w:rPr>
              <w:t>ų</w:t>
            </w:r>
            <w:r w:rsidRPr="003C01AD">
              <w:rPr>
                <w:color w:val="0A0A0A"/>
                <w:shd w:val="clear" w:color="auto" w:fill="FFFFFF"/>
              </w:rPr>
              <w:t xml:space="preserve"> sąmoningumą bei vidinę motyvaciją.</w:t>
            </w:r>
            <w:hyperlink r:id="rId11" w:tgtFrame="_blank" w:history="1">
              <w:r w:rsidRPr="003C01AD">
                <w:rPr>
                  <w:rStyle w:val="Hipersaitas"/>
                  <w:color w:val="auto"/>
                  <w:u w:val="none"/>
                  <w:shd w:val="clear" w:color="auto" w:fill="FFFFFF"/>
                </w:rPr>
                <w:t xml:space="preserve"> </w:t>
              </w:r>
              <w:r w:rsidR="0012508A" w:rsidRPr="003C01AD">
                <w:rPr>
                  <w:rStyle w:val="Hipersaitas"/>
                  <w:color w:val="auto"/>
                  <w:u w:val="none"/>
                  <w:shd w:val="clear" w:color="auto" w:fill="FFFFFF"/>
                </w:rPr>
                <w:t>L</w:t>
              </w:r>
              <w:r w:rsidRPr="003C01AD">
                <w:rPr>
                  <w:rStyle w:val="Hipersaitas"/>
                  <w:color w:val="auto"/>
                  <w:u w:val="none"/>
                  <w:shd w:val="clear" w:color="auto" w:fill="FFFFFF"/>
                </w:rPr>
                <w:t>ankomumo apskaita</w:t>
              </w:r>
            </w:hyperlink>
            <w:r w:rsidRPr="003C01AD">
              <w:rPr>
                <w:color w:val="0A0A0A"/>
                <w:shd w:val="clear" w:color="auto" w:fill="FFFFFF"/>
              </w:rPr>
              <w:t>, leidžianti greitai pastebėti nelankymo tendencijas</w:t>
            </w:r>
            <w:r w:rsidR="0012508A" w:rsidRPr="003C01AD">
              <w:rPr>
                <w:color w:val="0A0A0A"/>
                <w:shd w:val="clear" w:color="auto" w:fill="FFFFFF"/>
              </w:rPr>
              <w:t xml:space="preserve">, vykdoma  naudojant TAMO dienyną. </w:t>
            </w:r>
            <w:r w:rsidRPr="003C01AD">
              <w:rPr>
                <w:color w:val="0A0A0A"/>
                <w:shd w:val="clear" w:color="auto" w:fill="FFFFFF"/>
              </w:rPr>
              <w:t xml:space="preserve">Gimnazijoje </w:t>
            </w:r>
            <w:r w:rsidRPr="003C01AD">
              <w:rPr>
                <w:color w:val="0A0A0A"/>
                <w:szCs w:val="24"/>
                <w:shd w:val="clear" w:color="auto" w:fill="FFFFFF"/>
              </w:rPr>
              <w:t xml:space="preserve">yra </w:t>
            </w:r>
            <w:r w:rsidRPr="003C01AD">
              <w:rPr>
                <w:szCs w:val="24"/>
              </w:rPr>
              <w:t>Neringos gimnazijos direktoriaus įsakymu Nr.</w:t>
            </w:r>
            <w:r w:rsidR="00AB72EF" w:rsidRPr="003C01AD">
              <w:rPr>
                <w:szCs w:val="24"/>
              </w:rPr>
              <w:t> </w:t>
            </w:r>
            <w:r w:rsidRPr="003C01AD">
              <w:rPr>
                <w:szCs w:val="24"/>
              </w:rPr>
              <w:t>5V-5 patvirtintas Mokinių pamokų ir Juodkrantės skyriaus vaikų lankomumo apskaitos ir gimnazijos nelankymo prevencijos tvarkos aprašas,</w:t>
            </w:r>
            <w:r w:rsidRPr="003C01AD">
              <w:rPr>
                <w:color w:val="0A0A0A"/>
                <w:shd w:val="clear" w:color="auto" w:fill="FFFFFF"/>
              </w:rPr>
              <w:t>  kuriame numatytos mokinio pareigos ir atsakomybė už praleistas pamokas. Mokytojai ir pagalbos specialistai vykdo </w:t>
            </w:r>
            <w:hyperlink r:id="rId12" w:tgtFrame="_blank" w:history="1">
              <w:r w:rsidRPr="003C01AD">
                <w:rPr>
                  <w:rStyle w:val="Hipersaitas"/>
                  <w:color w:val="auto"/>
                  <w:u w:val="none"/>
                  <w:shd w:val="clear" w:color="auto" w:fill="FFFFFF"/>
                </w:rPr>
                <w:t>lankomumo problemų prevenciją</w:t>
              </w:r>
            </w:hyperlink>
            <w:r w:rsidRPr="003C01AD">
              <w:rPr>
                <w:color w:val="0A0A0A"/>
                <w:shd w:val="clear" w:color="auto" w:fill="FFFFFF"/>
              </w:rPr>
              <w:t xml:space="preserve"> siekdami nustatyti ir pašalinti priežastis, dėl kurių mokinys nenori lankyti mokyklos. Reguliariai atliekama</w:t>
            </w:r>
            <w:r w:rsidRPr="003C01AD">
              <w:rPr>
                <w:shd w:val="clear" w:color="auto" w:fill="FFFFFF"/>
              </w:rPr>
              <w:t> pažangumo ir lankomumo analizė</w:t>
            </w:r>
            <w:r w:rsidRPr="003C01AD">
              <w:rPr>
                <w:color w:val="0A0A0A"/>
                <w:shd w:val="clear" w:color="auto" w:fill="FFFFFF"/>
              </w:rPr>
              <w:t>, padedanti mokiniams suprasti tiesioginį ryšį tarp dalyvavimo pamokose ir jų mokymosi rezultatų.</w:t>
            </w:r>
          </w:p>
          <w:p w:rsidR="00D35338" w:rsidRPr="003C01AD" w:rsidRDefault="00D35338" w:rsidP="00683A58">
            <w:pPr>
              <w:pBdr>
                <w:top w:val="nil"/>
                <w:left w:val="nil"/>
                <w:bottom w:val="nil"/>
                <w:right w:val="nil"/>
                <w:between w:val="nil"/>
              </w:pBdr>
              <w:spacing w:before="120"/>
              <w:ind w:firstLine="567"/>
              <w:jc w:val="both"/>
              <w:rPr>
                <w:color w:val="000000"/>
                <w:szCs w:val="24"/>
                <w:lang w:eastAsia="en-GB"/>
              </w:rPr>
            </w:pPr>
            <w:r w:rsidRPr="003C01AD">
              <w:rPr>
                <w:b/>
                <w:color w:val="000000"/>
                <w:szCs w:val="24"/>
                <w:lang w:eastAsia="en-GB"/>
              </w:rPr>
              <w:t>Pagrindinio ugdymo II dalies baigimas</w:t>
            </w:r>
          </w:p>
          <w:p w:rsidR="00D35338" w:rsidRPr="003C01AD" w:rsidRDefault="00D35338" w:rsidP="00683A58">
            <w:pPr>
              <w:pBdr>
                <w:top w:val="nil"/>
                <w:left w:val="nil"/>
                <w:bottom w:val="nil"/>
                <w:right w:val="nil"/>
                <w:between w:val="nil"/>
              </w:pBdr>
              <w:ind w:firstLine="567"/>
              <w:jc w:val="both"/>
              <w:rPr>
                <w:color w:val="000000"/>
                <w:szCs w:val="24"/>
                <w:lang w:eastAsia="en-GB"/>
              </w:rPr>
            </w:pPr>
            <w:r w:rsidRPr="003C01AD">
              <w:rPr>
                <w:color w:val="000000"/>
                <w:szCs w:val="24"/>
                <w:lang w:eastAsia="en-GB"/>
              </w:rPr>
              <w:t>Pagrindinį išsilavinimą 2024</w:t>
            </w:r>
            <w:r w:rsidR="00793208" w:rsidRPr="003C01AD">
              <w:rPr>
                <w:color w:val="000000"/>
                <w:szCs w:val="24"/>
                <w:lang w:eastAsia="en-GB"/>
              </w:rPr>
              <w:t>–</w:t>
            </w:r>
            <w:r w:rsidRPr="003C01AD">
              <w:rPr>
                <w:color w:val="000000"/>
                <w:szCs w:val="24"/>
                <w:lang w:eastAsia="en-GB"/>
              </w:rPr>
              <w:t xml:space="preserve">2025 m. m. įgijo 8 II gimnazijos klasės mokinių. Pagrindinio ugdymo pasiekimų patikrinime dalyvavo 7 mokiniai: </w:t>
            </w:r>
          </w:p>
          <w:p w:rsidR="00D35338" w:rsidRPr="003C01AD" w:rsidRDefault="00D35338" w:rsidP="00D35338">
            <w:pPr>
              <w:pStyle w:val="prastasiniatinklio"/>
              <w:jc w:val="both"/>
              <w:rPr>
                <w:lang w:val="lt-LT"/>
              </w:rPr>
            </w:pPr>
            <w:r w:rsidRPr="003C01AD">
              <w:rPr>
                <w:noProof/>
                <w:color w:val="000000"/>
                <w:lang w:val="lt-LT" w:eastAsia="lt-LT"/>
              </w:rPr>
              <w:drawing>
                <wp:inline distT="0" distB="0" distL="0" distR="0" wp14:anchorId="35EA6C23" wp14:editId="7D435A9F">
                  <wp:extent cx="6301740" cy="946661"/>
                  <wp:effectExtent l="0" t="0" r="381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65627" cy="956258"/>
                          </a:xfrm>
                          <a:prstGeom prst="rect">
                            <a:avLst/>
                          </a:prstGeom>
                        </pic:spPr>
                      </pic:pic>
                    </a:graphicData>
                  </a:graphic>
                </wp:inline>
              </w:drawing>
            </w:r>
          </w:p>
          <w:p w:rsidR="00D35338" w:rsidRPr="003C01AD" w:rsidRDefault="00D35338" w:rsidP="00D35338">
            <w:pPr>
              <w:pBdr>
                <w:top w:val="nil"/>
                <w:left w:val="nil"/>
                <w:bottom w:val="nil"/>
                <w:right w:val="nil"/>
                <w:between w:val="nil"/>
              </w:pBdr>
              <w:ind w:firstLine="720"/>
              <w:jc w:val="both"/>
              <w:rPr>
                <w:color w:val="000000"/>
                <w:szCs w:val="24"/>
                <w:lang w:eastAsia="en-GB"/>
              </w:rPr>
            </w:pPr>
            <w:r w:rsidRPr="003C01AD">
              <w:rPr>
                <w:color w:val="000000"/>
                <w:szCs w:val="24"/>
                <w:lang w:eastAsia="en-GB"/>
              </w:rPr>
              <w:t xml:space="preserve">Lyginamoji </w:t>
            </w:r>
            <w:r w:rsidR="00AB72EF" w:rsidRPr="003C01AD">
              <w:rPr>
                <w:color w:val="000000"/>
                <w:szCs w:val="24"/>
                <w:lang w:eastAsia="en-GB"/>
              </w:rPr>
              <w:t xml:space="preserve">Pagrindinio ugdymo pasiekimų patikrinimų (PUPP) </w:t>
            </w:r>
            <w:r w:rsidRPr="003C01AD">
              <w:rPr>
                <w:color w:val="000000"/>
                <w:szCs w:val="24"/>
                <w:lang w:eastAsia="en-GB"/>
              </w:rPr>
              <w:t>2022</w:t>
            </w:r>
            <w:r w:rsidR="00AB72EF" w:rsidRPr="003C01AD">
              <w:rPr>
                <w:color w:val="000000"/>
                <w:szCs w:val="24"/>
                <w:lang w:eastAsia="en-GB"/>
              </w:rPr>
              <w:t>–</w:t>
            </w:r>
            <w:r w:rsidRPr="003C01AD">
              <w:rPr>
                <w:color w:val="000000"/>
                <w:szCs w:val="24"/>
                <w:lang w:eastAsia="en-GB"/>
              </w:rPr>
              <w:t>2023, 2023</w:t>
            </w:r>
            <w:r w:rsidR="00AB72EF" w:rsidRPr="003C01AD">
              <w:rPr>
                <w:color w:val="000000"/>
                <w:szCs w:val="24"/>
                <w:lang w:eastAsia="en-GB"/>
              </w:rPr>
              <w:t>–</w:t>
            </w:r>
            <w:r w:rsidRPr="003C01AD">
              <w:rPr>
                <w:color w:val="000000"/>
                <w:szCs w:val="24"/>
                <w:lang w:eastAsia="en-GB"/>
              </w:rPr>
              <w:t>2024 ir 2024</w:t>
            </w:r>
            <w:r w:rsidR="00AB72EF" w:rsidRPr="003C01AD">
              <w:rPr>
                <w:color w:val="000000"/>
                <w:szCs w:val="24"/>
                <w:lang w:eastAsia="en-GB"/>
              </w:rPr>
              <w:t>–</w:t>
            </w:r>
            <w:r w:rsidRPr="003C01AD">
              <w:rPr>
                <w:color w:val="000000"/>
                <w:szCs w:val="24"/>
                <w:lang w:eastAsia="en-GB"/>
              </w:rPr>
              <w:t>2025 m.</w:t>
            </w:r>
            <w:r w:rsidR="00AB72EF" w:rsidRPr="003C01AD">
              <w:rPr>
                <w:color w:val="000000"/>
                <w:szCs w:val="24"/>
                <w:lang w:eastAsia="en-GB"/>
              </w:rPr>
              <w:t xml:space="preserve"> </w:t>
            </w:r>
            <w:r w:rsidRPr="003C01AD">
              <w:rPr>
                <w:color w:val="000000"/>
                <w:szCs w:val="24"/>
                <w:lang w:eastAsia="en-GB"/>
              </w:rPr>
              <w:t>m.</w:t>
            </w:r>
            <w:r w:rsidR="00AB72EF" w:rsidRPr="003C01AD">
              <w:rPr>
                <w:color w:val="000000"/>
                <w:szCs w:val="24"/>
                <w:lang w:eastAsia="en-GB"/>
              </w:rPr>
              <w:t xml:space="preserve"> rezultatų</w:t>
            </w:r>
            <w:r w:rsidRPr="003C01AD">
              <w:rPr>
                <w:color w:val="000000"/>
                <w:szCs w:val="24"/>
                <w:lang w:eastAsia="en-GB"/>
              </w:rPr>
              <w:t xml:space="preserve"> </w:t>
            </w:r>
            <w:r w:rsidR="00AB72EF" w:rsidRPr="003C01AD">
              <w:rPr>
                <w:color w:val="000000"/>
                <w:szCs w:val="24"/>
                <w:lang w:eastAsia="en-GB"/>
              </w:rPr>
              <w:t>lentelė</w:t>
            </w:r>
            <w:r w:rsidRPr="003C01AD">
              <w:rPr>
                <w:color w:val="000000"/>
                <w:szCs w:val="24"/>
                <w:lang w:eastAsia="en-GB"/>
              </w:rPr>
              <w:t xml:space="preserve">: </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8"/>
              <w:gridCol w:w="1417"/>
              <w:gridCol w:w="1380"/>
              <w:gridCol w:w="1314"/>
              <w:gridCol w:w="1378"/>
              <w:gridCol w:w="1418"/>
              <w:gridCol w:w="1418"/>
            </w:tblGrid>
            <w:tr w:rsidR="00D35338" w:rsidRPr="003C01AD" w:rsidTr="00AB72EF">
              <w:trPr>
                <w:trHeight w:val="288"/>
              </w:trPr>
              <w:tc>
                <w:tcPr>
                  <w:tcW w:w="1598" w:type="dxa"/>
                  <w:tcBorders>
                    <w:top w:val="nil"/>
                    <w:left w:val="nil"/>
                    <w:bottom w:val="single" w:sz="4" w:space="0" w:color="000000"/>
                    <w:right w:val="single" w:sz="4" w:space="0" w:color="000000"/>
                  </w:tcBorders>
                </w:tcPr>
                <w:p w:rsidR="00D35338" w:rsidRPr="003C01AD" w:rsidRDefault="00D35338" w:rsidP="00D35338">
                  <w:pPr>
                    <w:pBdr>
                      <w:top w:val="nil"/>
                      <w:left w:val="nil"/>
                      <w:bottom w:val="nil"/>
                      <w:right w:val="nil"/>
                      <w:between w:val="nil"/>
                    </w:pBdr>
                    <w:jc w:val="both"/>
                    <w:rPr>
                      <w:color w:val="000000"/>
                      <w:szCs w:val="24"/>
                      <w:lang w:eastAsia="en-GB"/>
                    </w:rPr>
                  </w:pP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DEEAF6"/>
                </w:tcPr>
                <w:p w:rsidR="00D35338" w:rsidRPr="003C01AD" w:rsidRDefault="00D35338" w:rsidP="00D35338">
                  <w:pPr>
                    <w:pBdr>
                      <w:top w:val="nil"/>
                      <w:left w:val="nil"/>
                      <w:bottom w:val="nil"/>
                      <w:right w:val="nil"/>
                      <w:between w:val="nil"/>
                    </w:pBdr>
                    <w:jc w:val="both"/>
                    <w:rPr>
                      <w:color w:val="000000"/>
                      <w:szCs w:val="24"/>
                      <w:lang w:eastAsia="en-GB"/>
                    </w:rPr>
                  </w:pPr>
                  <w:r w:rsidRPr="003C01AD">
                    <w:rPr>
                      <w:b/>
                      <w:color w:val="000000"/>
                      <w:szCs w:val="24"/>
                      <w:lang w:eastAsia="en-GB"/>
                    </w:rPr>
                    <w:t>Matematika</w:t>
                  </w:r>
                </w:p>
              </w:tc>
              <w:tc>
                <w:tcPr>
                  <w:tcW w:w="4214" w:type="dxa"/>
                  <w:gridSpan w:val="3"/>
                  <w:tcBorders>
                    <w:top w:val="single" w:sz="4" w:space="0" w:color="000000"/>
                    <w:left w:val="single" w:sz="4" w:space="0" w:color="000000"/>
                    <w:bottom w:val="single" w:sz="4" w:space="0" w:color="000000"/>
                  </w:tcBorders>
                  <w:shd w:val="clear" w:color="auto" w:fill="DEEAF6"/>
                </w:tcPr>
                <w:p w:rsidR="00D35338" w:rsidRPr="003C01AD" w:rsidRDefault="00D35338" w:rsidP="00D35338">
                  <w:pPr>
                    <w:pBdr>
                      <w:top w:val="nil"/>
                      <w:left w:val="nil"/>
                      <w:bottom w:val="nil"/>
                      <w:right w:val="nil"/>
                      <w:between w:val="nil"/>
                    </w:pBdr>
                    <w:jc w:val="both"/>
                    <w:rPr>
                      <w:color w:val="000000"/>
                      <w:szCs w:val="24"/>
                      <w:lang w:eastAsia="en-GB"/>
                    </w:rPr>
                  </w:pPr>
                  <w:r w:rsidRPr="003C01AD">
                    <w:rPr>
                      <w:b/>
                      <w:color w:val="000000"/>
                      <w:szCs w:val="24"/>
                      <w:lang w:eastAsia="en-GB"/>
                    </w:rPr>
                    <w:t>Lietuvių kalba</w:t>
                  </w:r>
                </w:p>
              </w:tc>
            </w:tr>
            <w:tr w:rsidR="00AB72EF" w:rsidRPr="003C01AD" w:rsidTr="00AB72EF">
              <w:trPr>
                <w:trHeight w:val="534"/>
              </w:trPr>
              <w:tc>
                <w:tcPr>
                  <w:tcW w:w="1598" w:type="dxa"/>
                  <w:tcBorders>
                    <w:top w:val="single" w:sz="4" w:space="0" w:color="000000"/>
                  </w:tcBorders>
                </w:tcPr>
                <w:p w:rsidR="00AB72EF" w:rsidRPr="003C01AD" w:rsidRDefault="00AB72EF" w:rsidP="00AB72EF">
                  <w:pPr>
                    <w:pBdr>
                      <w:top w:val="nil"/>
                      <w:left w:val="nil"/>
                      <w:bottom w:val="nil"/>
                      <w:right w:val="nil"/>
                      <w:between w:val="nil"/>
                    </w:pBdr>
                    <w:jc w:val="both"/>
                    <w:rPr>
                      <w:color w:val="000000"/>
                      <w:szCs w:val="24"/>
                      <w:lang w:eastAsia="en-GB"/>
                    </w:rPr>
                  </w:pPr>
                  <w:r w:rsidRPr="003C01AD">
                    <w:rPr>
                      <w:color w:val="000000"/>
                      <w:szCs w:val="24"/>
                      <w:lang w:eastAsia="en-GB"/>
                    </w:rPr>
                    <w:t>Mokslo metai</w:t>
                  </w:r>
                </w:p>
                <w:p w:rsidR="00AB72EF" w:rsidRPr="003C01AD" w:rsidRDefault="00AB72EF" w:rsidP="00AB72EF">
                  <w:pPr>
                    <w:pBdr>
                      <w:top w:val="nil"/>
                      <w:left w:val="nil"/>
                      <w:bottom w:val="nil"/>
                      <w:right w:val="nil"/>
                      <w:between w:val="nil"/>
                    </w:pBdr>
                    <w:jc w:val="both"/>
                    <w:rPr>
                      <w:color w:val="000000"/>
                      <w:szCs w:val="24"/>
                      <w:lang w:eastAsia="en-GB"/>
                    </w:rPr>
                  </w:pPr>
                  <w:r w:rsidRPr="003C01AD">
                    <w:rPr>
                      <w:color w:val="000000"/>
                      <w:szCs w:val="24"/>
                      <w:lang w:eastAsia="en-GB"/>
                    </w:rPr>
                    <w:t>Įvertinimas</w:t>
                  </w:r>
                </w:p>
              </w:tc>
              <w:tc>
                <w:tcPr>
                  <w:tcW w:w="1417" w:type="dxa"/>
                  <w:tcBorders>
                    <w:top w:val="single" w:sz="4" w:space="0" w:color="000000"/>
                  </w:tcBorders>
                </w:tcPr>
                <w:p w:rsidR="00AB72EF" w:rsidRPr="003C01AD" w:rsidRDefault="00AB72EF" w:rsidP="00AB72EF">
                  <w:pPr>
                    <w:pBdr>
                      <w:top w:val="nil"/>
                      <w:left w:val="nil"/>
                      <w:bottom w:val="nil"/>
                      <w:right w:val="nil"/>
                      <w:between w:val="nil"/>
                    </w:pBdr>
                    <w:jc w:val="both"/>
                    <w:rPr>
                      <w:color w:val="000000"/>
                      <w:szCs w:val="24"/>
                      <w:lang w:eastAsia="en-GB"/>
                    </w:rPr>
                  </w:pPr>
                  <w:r w:rsidRPr="003C01AD">
                    <w:rPr>
                      <w:color w:val="000000"/>
                      <w:szCs w:val="24"/>
                      <w:lang w:eastAsia="en-GB"/>
                    </w:rPr>
                    <w:t>2022–2023</w:t>
                  </w:r>
                </w:p>
              </w:tc>
              <w:tc>
                <w:tcPr>
                  <w:tcW w:w="1380" w:type="dxa"/>
                  <w:tcBorders>
                    <w:top w:val="single" w:sz="4" w:space="0" w:color="000000"/>
                  </w:tcBorders>
                  <w:shd w:val="clear" w:color="auto" w:fill="FFFFFF"/>
                </w:tcPr>
                <w:p w:rsidR="00AB72EF" w:rsidRPr="003C01AD" w:rsidRDefault="00AB72EF" w:rsidP="00AB72EF">
                  <w:pPr>
                    <w:pBdr>
                      <w:top w:val="nil"/>
                      <w:left w:val="nil"/>
                      <w:bottom w:val="nil"/>
                      <w:right w:val="nil"/>
                      <w:between w:val="nil"/>
                    </w:pBdr>
                    <w:jc w:val="both"/>
                    <w:rPr>
                      <w:color w:val="000000"/>
                      <w:szCs w:val="24"/>
                      <w:lang w:eastAsia="en-GB"/>
                    </w:rPr>
                  </w:pPr>
                  <w:r w:rsidRPr="003C01AD">
                    <w:rPr>
                      <w:color w:val="000000"/>
                      <w:szCs w:val="24"/>
                      <w:lang w:eastAsia="en-GB"/>
                    </w:rPr>
                    <w:t>2023–2024</w:t>
                  </w:r>
                </w:p>
              </w:tc>
              <w:tc>
                <w:tcPr>
                  <w:tcW w:w="1314" w:type="dxa"/>
                  <w:tcBorders>
                    <w:top w:val="single" w:sz="4" w:space="0" w:color="000000"/>
                  </w:tcBorders>
                  <w:shd w:val="clear" w:color="auto" w:fill="E7E6E6"/>
                </w:tcPr>
                <w:p w:rsidR="00AB72EF" w:rsidRPr="003C01AD" w:rsidRDefault="00AB72EF" w:rsidP="00AB72EF">
                  <w:pPr>
                    <w:pBdr>
                      <w:top w:val="nil"/>
                      <w:left w:val="nil"/>
                      <w:bottom w:val="nil"/>
                      <w:right w:val="nil"/>
                      <w:between w:val="nil"/>
                    </w:pBdr>
                    <w:jc w:val="both"/>
                    <w:rPr>
                      <w:color w:val="000000"/>
                      <w:szCs w:val="24"/>
                      <w:lang w:eastAsia="en-GB"/>
                    </w:rPr>
                  </w:pPr>
                  <w:r w:rsidRPr="003C01AD">
                    <w:rPr>
                      <w:color w:val="000000"/>
                      <w:szCs w:val="24"/>
                      <w:lang w:eastAsia="en-GB"/>
                    </w:rPr>
                    <w:t>2024–2025</w:t>
                  </w:r>
                </w:p>
              </w:tc>
              <w:tc>
                <w:tcPr>
                  <w:tcW w:w="1378" w:type="dxa"/>
                  <w:tcBorders>
                    <w:top w:val="single" w:sz="4" w:space="0" w:color="000000"/>
                  </w:tcBorders>
                </w:tcPr>
                <w:p w:rsidR="00AB72EF" w:rsidRPr="003C01AD" w:rsidRDefault="00AB72EF" w:rsidP="00AB72EF">
                  <w:pPr>
                    <w:pBdr>
                      <w:top w:val="nil"/>
                      <w:left w:val="nil"/>
                      <w:bottom w:val="nil"/>
                      <w:right w:val="nil"/>
                      <w:between w:val="nil"/>
                    </w:pBdr>
                    <w:jc w:val="both"/>
                    <w:rPr>
                      <w:color w:val="000000"/>
                      <w:szCs w:val="24"/>
                      <w:lang w:eastAsia="en-GB"/>
                    </w:rPr>
                  </w:pPr>
                  <w:r w:rsidRPr="003C01AD">
                    <w:rPr>
                      <w:color w:val="000000"/>
                      <w:szCs w:val="24"/>
                      <w:lang w:eastAsia="en-GB"/>
                    </w:rPr>
                    <w:t>2022–2023</w:t>
                  </w:r>
                </w:p>
              </w:tc>
              <w:tc>
                <w:tcPr>
                  <w:tcW w:w="1418" w:type="dxa"/>
                  <w:tcBorders>
                    <w:top w:val="single" w:sz="4" w:space="0" w:color="000000"/>
                  </w:tcBorders>
                  <w:shd w:val="clear" w:color="auto" w:fill="FFFFFF"/>
                </w:tcPr>
                <w:p w:rsidR="00AB72EF" w:rsidRPr="003C01AD" w:rsidRDefault="00AB72EF" w:rsidP="00AB72EF">
                  <w:pPr>
                    <w:pBdr>
                      <w:top w:val="nil"/>
                      <w:left w:val="nil"/>
                      <w:bottom w:val="nil"/>
                      <w:right w:val="nil"/>
                      <w:between w:val="nil"/>
                    </w:pBdr>
                    <w:jc w:val="both"/>
                    <w:rPr>
                      <w:color w:val="000000"/>
                      <w:szCs w:val="24"/>
                      <w:lang w:eastAsia="en-GB"/>
                    </w:rPr>
                  </w:pPr>
                  <w:r w:rsidRPr="003C01AD">
                    <w:rPr>
                      <w:color w:val="000000"/>
                      <w:szCs w:val="24"/>
                      <w:lang w:eastAsia="en-GB"/>
                    </w:rPr>
                    <w:t>2023–2024</w:t>
                  </w:r>
                </w:p>
              </w:tc>
              <w:tc>
                <w:tcPr>
                  <w:tcW w:w="1418" w:type="dxa"/>
                  <w:tcBorders>
                    <w:top w:val="single" w:sz="4" w:space="0" w:color="000000"/>
                  </w:tcBorders>
                  <w:shd w:val="clear" w:color="auto" w:fill="EDEDED"/>
                </w:tcPr>
                <w:p w:rsidR="00AB72EF" w:rsidRPr="003C01AD" w:rsidRDefault="00AB72EF" w:rsidP="00AB72EF">
                  <w:pPr>
                    <w:pBdr>
                      <w:top w:val="nil"/>
                      <w:left w:val="nil"/>
                      <w:bottom w:val="nil"/>
                      <w:right w:val="nil"/>
                      <w:between w:val="nil"/>
                    </w:pBdr>
                    <w:jc w:val="both"/>
                    <w:rPr>
                      <w:color w:val="000000"/>
                      <w:szCs w:val="24"/>
                      <w:lang w:eastAsia="en-GB"/>
                    </w:rPr>
                  </w:pPr>
                  <w:r w:rsidRPr="003C01AD">
                    <w:rPr>
                      <w:color w:val="000000"/>
                      <w:szCs w:val="24"/>
                      <w:lang w:eastAsia="en-GB"/>
                    </w:rPr>
                    <w:t>2024–2025</w:t>
                  </w:r>
                </w:p>
              </w:tc>
            </w:tr>
            <w:tr w:rsidR="00D35338" w:rsidRPr="003C01AD" w:rsidTr="00AB72EF">
              <w:trPr>
                <w:trHeight w:val="288"/>
              </w:trPr>
              <w:tc>
                <w:tcPr>
                  <w:tcW w:w="1598" w:type="dxa"/>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10</w:t>
                  </w:r>
                </w:p>
              </w:tc>
              <w:tc>
                <w:tcPr>
                  <w:tcW w:w="1417" w:type="dxa"/>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380" w:type="dxa"/>
                  <w:shd w:val="clear" w:color="auto" w:fill="FFFFFF"/>
                </w:tcPr>
                <w:p w:rsidR="00D35338" w:rsidRPr="003C01AD" w:rsidRDefault="00D35338" w:rsidP="00D35338">
                  <w:pPr>
                    <w:pBdr>
                      <w:top w:val="nil"/>
                      <w:left w:val="nil"/>
                      <w:bottom w:val="nil"/>
                      <w:right w:val="nil"/>
                      <w:between w:val="nil"/>
                    </w:pBdr>
                    <w:jc w:val="both"/>
                    <w:rPr>
                      <w:color w:val="000000"/>
                      <w:szCs w:val="24"/>
                      <w:lang w:eastAsia="en-GB"/>
                    </w:rPr>
                  </w:pPr>
                  <w:r w:rsidRPr="003C01AD">
                    <w:rPr>
                      <w:rFonts w:eastAsia="Cambria"/>
                      <w:color w:val="000000"/>
                      <w:szCs w:val="24"/>
                      <w:lang w:eastAsia="en-GB"/>
                    </w:rPr>
                    <w:t>-</w:t>
                  </w:r>
                </w:p>
              </w:tc>
              <w:tc>
                <w:tcPr>
                  <w:tcW w:w="1314" w:type="dxa"/>
                  <w:shd w:val="clear" w:color="auto" w:fill="E7E6E6"/>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rFonts w:eastAsia="Cambria"/>
                      <w:color w:val="000000"/>
                      <w:szCs w:val="24"/>
                      <w:lang w:eastAsia="en-GB"/>
                    </w:rPr>
                    <w:t>-</w:t>
                  </w:r>
                </w:p>
              </w:tc>
              <w:tc>
                <w:tcPr>
                  <w:tcW w:w="1378" w:type="dxa"/>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418" w:type="dxa"/>
                  <w:shd w:val="clear" w:color="auto" w:fill="FFFFFF"/>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w:t>
                  </w:r>
                </w:p>
              </w:tc>
              <w:tc>
                <w:tcPr>
                  <w:tcW w:w="1418" w:type="dxa"/>
                  <w:shd w:val="clear" w:color="auto" w:fill="EDEDED"/>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w:t>
                  </w:r>
                </w:p>
              </w:tc>
            </w:tr>
            <w:tr w:rsidR="00D35338" w:rsidRPr="003C01AD" w:rsidTr="00AB72EF">
              <w:trPr>
                <w:trHeight w:val="288"/>
              </w:trPr>
              <w:tc>
                <w:tcPr>
                  <w:tcW w:w="1598" w:type="dxa"/>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9</w:t>
                  </w:r>
                </w:p>
              </w:tc>
              <w:tc>
                <w:tcPr>
                  <w:tcW w:w="1417" w:type="dxa"/>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380" w:type="dxa"/>
                  <w:shd w:val="clear" w:color="auto" w:fill="FFFFFF"/>
                </w:tcPr>
                <w:p w:rsidR="00D35338" w:rsidRPr="003C01AD" w:rsidRDefault="00D35338" w:rsidP="00D35338">
                  <w:pPr>
                    <w:pBdr>
                      <w:top w:val="nil"/>
                      <w:left w:val="nil"/>
                      <w:bottom w:val="nil"/>
                      <w:right w:val="nil"/>
                      <w:between w:val="nil"/>
                    </w:pBdr>
                    <w:jc w:val="both"/>
                    <w:rPr>
                      <w:color w:val="000000"/>
                      <w:szCs w:val="24"/>
                      <w:lang w:eastAsia="en-GB"/>
                    </w:rPr>
                  </w:pPr>
                  <w:r w:rsidRPr="003C01AD">
                    <w:rPr>
                      <w:rFonts w:eastAsia="Cambria"/>
                      <w:color w:val="000000"/>
                      <w:szCs w:val="24"/>
                      <w:lang w:eastAsia="en-GB"/>
                    </w:rPr>
                    <w:t>-</w:t>
                  </w:r>
                </w:p>
              </w:tc>
              <w:tc>
                <w:tcPr>
                  <w:tcW w:w="1314" w:type="dxa"/>
                  <w:shd w:val="clear" w:color="auto" w:fill="E7E6E6"/>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rFonts w:eastAsia="Cambria"/>
                      <w:color w:val="000000"/>
                      <w:szCs w:val="24"/>
                      <w:lang w:eastAsia="en-GB"/>
                    </w:rPr>
                    <w:t>-</w:t>
                  </w:r>
                </w:p>
              </w:tc>
              <w:tc>
                <w:tcPr>
                  <w:tcW w:w="1378" w:type="dxa"/>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418" w:type="dxa"/>
                  <w:shd w:val="clear" w:color="auto" w:fill="FFFFFF"/>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5</w:t>
                  </w:r>
                </w:p>
              </w:tc>
              <w:tc>
                <w:tcPr>
                  <w:tcW w:w="1418" w:type="dxa"/>
                  <w:shd w:val="clear" w:color="auto" w:fill="EDEDED"/>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w:t>
                  </w:r>
                </w:p>
              </w:tc>
            </w:tr>
            <w:tr w:rsidR="00D35338" w:rsidRPr="003C01AD" w:rsidTr="00AB72EF">
              <w:trPr>
                <w:trHeight w:val="288"/>
              </w:trPr>
              <w:tc>
                <w:tcPr>
                  <w:tcW w:w="1598" w:type="dxa"/>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8</w:t>
                  </w:r>
                </w:p>
              </w:tc>
              <w:tc>
                <w:tcPr>
                  <w:tcW w:w="1417" w:type="dxa"/>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380" w:type="dxa"/>
                  <w:shd w:val="clear" w:color="auto" w:fill="FFFFFF"/>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1</w:t>
                  </w:r>
                </w:p>
              </w:tc>
              <w:tc>
                <w:tcPr>
                  <w:tcW w:w="1314" w:type="dxa"/>
                  <w:shd w:val="clear" w:color="auto" w:fill="E7E6E6"/>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1</w:t>
                  </w:r>
                </w:p>
              </w:tc>
              <w:tc>
                <w:tcPr>
                  <w:tcW w:w="1378" w:type="dxa"/>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418" w:type="dxa"/>
                  <w:shd w:val="clear" w:color="auto" w:fill="FFFFFF"/>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3</w:t>
                  </w:r>
                </w:p>
              </w:tc>
              <w:tc>
                <w:tcPr>
                  <w:tcW w:w="1418" w:type="dxa"/>
                  <w:shd w:val="clear" w:color="auto" w:fill="EDEDED"/>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3</w:t>
                  </w:r>
                </w:p>
              </w:tc>
            </w:tr>
            <w:tr w:rsidR="00D35338" w:rsidRPr="003C01AD" w:rsidTr="00AB72EF">
              <w:trPr>
                <w:trHeight w:val="288"/>
              </w:trPr>
              <w:tc>
                <w:tcPr>
                  <w:tcW w:w="1598" w:type="dxa"/>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7</w:t>
                  </w:r>
                </w:p>
              </w:tc>
              <w:tc>
                <w:tcPr>
                  <w:tcW w:w="1417" w:type="dxa"/>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380" w:type="dxa"/>
                  <w:shd w:val="clear" w:color="auto" w:fill="FFFFFF"/>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5</w:t>
                  </w:r>
                </w:p>
              </w:tc>
              <w:tc>
                <w:tcPr>
                  <w:tcW w:w="1314" w:type="dxa"/>
                  <w:shd w:val="clear" w:color="auto" w:fill="E7E6E6"/>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3</w:t>
                  </w:r>
                </w:p>
              </w:tc>
              <w:tc>
                <w:tcPr>
                  <w:tcW w:w="1378" w:type="dxa"/>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3</w:t>
                  </w:r>
                </w:p>
              </w:tc>
              <w:tc>
                <w:tcPr>
                  <w:tcW w:w="1418" w:type="dxa"/>
                  <w:shd w:val="clear" w:color="auto" w:fill="FFFFFF"/>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3</w:t>
                  </w:r>
                </w:p>
              </w:tc>
              <w:tc>
                <w:tcPr>
                  <w:tcW w:w="1418" w:type="dxa"/>
                  <w:shd w:val="clear" w:color="auto" w:fill="EDEDED"/>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1</w:t>
                  </w:r>
                </w:p>
              </w:tc>
            </w:tr>
            <w:tr w:rsidR="00D35338" w:rsidRPr="003C01AD" w:rsidTr="00AB72EF">
              <w:trPr>
                <w:trHeight w:val="288"/>
              </w:trPr>
              <w:tc>
                <w:tcPr>
                  <w:tcW w:w="1598" w:type="dxa"/>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6</w:t>
                  </w:r>
                </w:p>
              </w:tc>
              <w:tc>
                <w:tcPr>
                  <w:tcW w:w="1417" w:type="dxa"/>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2</w:t>
                  </w:r>
                </w:p>
              </w:tc>
              <w:tc>
                <w:tcPr>
                  <w:tcW w:w="1380" w:type="dxa"/>
                  <w:shd w:val="clear" w:color="auto" w:fill="FFFFFF"/>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2</w:t>
                  </w:r>
                </w:p>
              </w:tc>
              <w:tc>
                <w:tcPr>
                  <w:tcW w:w="1314" w:type="dxa"/>
                  <w:shd w:val="clear" w:color="auto" w:fill="E7E6E6"/>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1</w:t>
                  </w:r>
                </w:p>
              </w:tc>
              <w:tc>
                <w:tcPr>
                  <w:tcW w:w="1378" w:type="dxa"/>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2</w:t>
                  </w:r>
                </w:p>
              </w:tc>
              <w:tc>
                <w:tcPr>
                  <w:tcW w:w="1418" w:type="dxa"/>
                  <w:shd w:val="clear" w:color="auto" w:fill="FFFFFF"/>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2</w:t>
                  </w:r>
                </w:p>
              </w:tc>
              <w:tc>
                <w:tcPr>
                  <w:tcW w:w="1418" w:type="dxa"/>
                  <w:shd w:val="clear" w:color="auto" w:fill="EDEDED"/>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w:t>
                  </w:r>
                </w:p>
              </w:tc>
            </w:tr>
            <w:tr w:rsidR="00D35338" w:rsidRPr="003C01AD" w:rsidTr="00AB72EF">
              <w:trPr>
                <w:trHeight w:val="288"/>
              </w:trPr>
              <w:tc>
                <w:tcPr>
                  <w:tcW w:w="1598" w:type="dxa"/>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5</w:t>
                  </w:r>
                </w:p>
              </w:tc>
              <w:tc>
                <w:tcPr>
                  <w:tcW w:w="1417" w:type="dxa"/>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380" w:type="dxa"/>
                  <w:shd w:val="clear" w:color="auto" w:fill="FFFFFF"/>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5</w:t>
                  </w:r>
                </w:p>
              </w:tc>
              <w:tc>
                <w:tcPr>
                  <w:tcW w:w="1314" w:type="dxa"/>
                  <w:shd w:val="clear" w:color="auto" w:fill="E7E6E6"/>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1</w:t>
                  </w:r>
                </w:p>
              </w:tc>
              <w:tc>
                <w:tcPr>
                  <w:tcW w:w="1378" w:type="dxa"/>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1</w:t>
                  </w:r>
                </w:p>
              </w:tc>
              <w:tc>
                <w:tcPr>
                  <w:tcW w:w="1418" w:type="dxa"/>
                  <w:shd w:val="clear" w:color="auto" w:fill="FFFFFF"/>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w:t>
                  </w:r>
                </w:p>
              </w:tc>
              <w:tc>
                <w:tcPr>
                  <w:tcW w:w="1418" w:type="dxa"/>
                  <w:shd w:val="clear" w:color="auto" w:fill="EDEDED"/>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1</w:t>
                  </w:r>
                </w:p>
              </w:tc>
            </w:tr>
            <w:tr w:rsidR="00D35338" w:rsidRPr="003C01AD" w:rsidTr="00AB72EF">
              <w:trPr>
                <w:trHeight w:val="288"/>
              </w:trPr>
              <w:tc>
                <w:tcPr>
                  <w:tcW w:w="1598" w:type="dxa"/>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4</w:t>
                  </w:r>
                </w:p>
              </w:tc>
              <w:tc>
                <w:tcPr>
                  <w:tcW w:w="1417" w:type="dxa"/>
                  <w:shd w:val="clear" w:color="auto" w:fill="FFFFFF"/>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380" w:type="dxa"/>
                  <w:shd w:val="clear" w:color="auto" w:fill="FFFFFF"/>
                </w:tcPr>
                <w:p w:rsidR="00D35338" w:rsidRPr="003C01AD" w:rsidRDefault="00D35338" w:rsidP="00D35338">
                  <w:pPr>
                    <w:pBdr>
                      <w:top w:val="nil"/>
                      <w:left w:val="nil"/>
                      <w:bottom w:val="nil"/>
                      <w:right w:val="nil"/>
                      <w:between w:val="nil"/>
                    </w:pBdr>
                    <w:jc w:val="both"/>
                    <w:rPr>
                      <w:color w:val="000000"/>
                      <w:szCs w:val="24"/>
                      <w:lang w:eastAsia="en-GB"/>
                    </w:rPr>
                  </w:pPr>
                  <w:r w:rsidRPr="003C01AD">
                    <w:rPr>
                      <w:rFonts w:eastAsia="Cambria"/>
                      <w:color w:val="000000"/>
                      <w:szCs w:val="24"/>
                      <w:lang w:eastAsia="en-GB"/>
                    </w:rPr>
                    <w:t>-</w:t>
                  </w:r>
                </w:p>
              </w:tc>
              <w:tc>
                <w:tcPr>
                  <w:tcW w:w="1314" w:type="dxa"/>
                  <w:shd w:val="clear" w:color="auto" w:fill="E7E6E6"/>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rFonts w:eastAsia="Cambria"/>
                      <w:color w:val="000000"/>
                      <w:szCs w:val="24"/>
                      <w:lang w:eastAsia="en-GB"/>
                    </w:rPr>
                    <w:t>-</w:t>
                  </w:r>
                </w:p>
              </w:tc>
              <w:tc>
                <w:tcPr>
                  <w:tcW w:w="1378" w:type="dxa"/>
                  <w:shd w:val="clear" w:color="auto" w:fill="FFFFFF"/>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418" w:type="dxa"/>
                  <w:shd w:val="clear" w:color="auto" w:fill="FFFFFF"/>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w:t>
                  </w:r>
                </w:p>
              </w:tc>
              <w:tc>
                <w:tcPr>
                  <w:tcW w:w="1418" w:type="dxa"/>
                  <w:shd w:val="clear" w:color="auto" w:fill="EDEDED"/>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1</w:t>
                  </w:r>
                </w:p>
              </w:tc>
            </w:tr>
            <w:tr w:rsidR="00D35338" w:rsidRPr="003C01AD" w:rsidTr="00AB72EF">
              <w:trPr>
                <w:trHeight w:val="288"/>
              </w:trPr>
              <w:tc>
                <w:tcPr>
                  <w:tcW w:w="1598" w:type="dxa"/>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Neišlaikė</w:t>
                  </w:r>
                </w:p>
              </w:tc>
              <w:tc>
                <w:tcPr>
                  <w:tcW w:w="1417" w:type="dxa"/>
                  <w:shd w:val="clear" w:color="auto" w:fill="FFFFFF"/>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4</w:t>
                  </w:r>
                </w:p>
              </w:tc>
              <w:tc>
                <w:tcPr>
                  <w:tcW w:w="1380" w:type="dxa"/>
                  <w:shd w:val="clear" w:color="auto" w:fill="FFFFFF"/>
                </w:tcPr>
                <w:p w:rsidR="00D35338" w:rsidRPr="003C01AD" w:rsidRDefault="00D35338" w:rsidP="00D35338">
                  <w:pPr>
                    <w:pBdr>
                      <w:top w:val="nil"/>
                      <w:left w:val="nil"/>
                      <w:bottom w:val="nil"/>
                      <w:right w:val="nil"/>
                      <w:between w:val="nil"/>
                    </w:pBdr>
                    <w:jc w:val="both"/>
                    <w:rPr>
                      <w:color w:val="000000"/>
                      <w:szCs w:val="24"/>
                      <w:lang w:eastAsia="en-GB"/>
                    </w:rPr>
                  </w:pPr>
                  <w:r w:rsidRPr="003C01AD">
                    <w:rPr>
                      <w:rFonts w:eastAsia="Cambria"/>
                      <w:color w:val="000000"/>
                      <w:szCs w:val="24"/>
                      <w:lang w:eastAsia="en-GB"/>
                    </w:rPr>
                    <w:t>-</w:t>
                  </w:r>
                </w:p>
              </w:tc>
              <w:tc>
                <w:tcPr>
                  <w:tcW w:w="1314" w:type="dxa"/>
                  <w:shd w:val="clear" w:color="auto" w:fill="E7E6E6"/>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rFonts w:eastAsia="Cambria"/>
                      <w:color w:val="000000"/>
                      <w:szCs w:val="24"/>
                      <w:lang w:eastAsia="en-GB"/>
                    </w:rPr>
                    <w:t>1</w:t>
                  </w:r>
                </w:p>
              </w:tc>
              <w:tc>
                <w:tcPr>
                  <w:tcW w:w="1378" w:type="dxa"/>
                  <w:shd w:val="clear" w:color="auto" w:fill="FFFFFF"/>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color w:val="000000"/>
                      <w:szCs w:val="24"/>
                      <w:lang w:eastAsia="en-GB"/>
                    </w:rPr>
                    <w:t>-</w:t>
                  </w:r>
                </w:p>
              </w:tc>
              <w:tc>
                <w:tcPr>
                  <w:tcW w:w="1418" w:type="dxa"/>
                  <w:shd w:val="clear" w:color="auto" w:fill="FFFFFF"/>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w:t>
                  </w:r>
                </w:p>
              </w:tc>
              <w:tc>
                <w:tcPr>
                  <w:tcW w:w="1418" w:type="dxa"/>
                  <w:shd w:val="clear" w:color="auto" w:fill="EDEDED"/>
                </w:tcPr>
                <w:p w:rsidR="00D35338" w:rsidRPr="003C01AD" w:rsidRDefault="00D35338" w:rsidP="00D35338">
                  <w:pPr>
                    <w:pBdr>
                      <w:top w:val="nil"/>
                      <w:left w:val="nil"/>
                      <w:bottom w:val="nil"/>
                      <w:right w:val="nil"/>
                      <w:between w:val="nil"/>
                    </w:pBdr>
                    <w:jc w:val="both"/>
                    <w:rPr>
                      <w:color w:val="000000"/>
                      <w:szCs w:val="24"/>
                      <w:lang w:eastAsia="en-GB"/>
                    </w:rPr>
                  </w:pPr>
                  <w:r w:rsidRPr="003C01AD">
                    <w:rPr>
                      <w:color w:val="000000"/>
                      <w:szCs w:val="24"/>
                      <w:lang w:eastAsia="en-GB"/>
                    </w:rPr>
                    <w:t>1</w:t>
                  </w:r>
                </w:p>
              </w:tc>
            </w:tr>
            <w:tr w:rsidR="00D35338" w:rsidRPr="003C01AD" w:rsidTr="00AB72EF">
              <w:trPr>
                <w:trHeight w:val="288"/>
              </w:trPr>
              <w:tc>
                <w:tcPr>
                  <w:tcW w:w="1598" w:type="dxa"/>
                </w:tcPr>
                <w:p w:rsidR="00D35338" w:rsidRPr="003C01AD" w:rsidRDefault="00D35338" w:rsidP="00D35338">
                  <w:pPr>
                    <w:pBdr>
                      <w:top w:val="nil"/>
                      <w:left w:val="nil"/>
                      <w:bottom w:val="nil"/>
                      <w:right w:val="nil"/>
                      <w:between w:val="nil"/>
                    </w:pBdr>
                    <w:jc w:val="both"/>
                    <w:rPr>
                      <w:color w:val="000000"/>
                      <w:szCs w:val="24"/>
                      <w:lang w:eastAsia="en-GB"/>
                    </w:rPr>
                  </w:pPr>
                  <w:r w:rsidRPr="003C01AD">
                    <w:rPr>
                      <w:b/>
                      <w:color w:val="000000"/>
                      <w:szCs w:val="24"/>
                      <w:lang w:eastAsia="en-GB"/>
                    </w:rPr>
                    <w:t>Įvertinimo vidurkis</w:t>
                  </w:r>
                </w:p>
              </w:tc>
              <w:tc>
                <w:tcPr>
                  <w:tcW w:w="1417" w:type="dxa"/>
                  <w:shd w:val="clear" w:color="auto" w:fill="FFFFFF"/>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b/>
                      <w:color w:val="000000"/>
                      <w:szCs w:val="24"/>
                      <w:lang w:eastAsia="en-GB"/>
                    </w:rPr>
                    <w:t>3,8</w:t>
                  </w:r>
                </w:p>
              </w:tc>
              <w:tc>
                <w:tcPr>
                  <w:tcW w:w="1380" w:type="dxa"/>
                  <w:shd w:val="clear" w:color="auto" w:fill="FFFFFF"/>
                </w:tcPr>
                <w:p w:rsidR="00D35338" w:rsidRPr="003C01AD" w:rsidRDefault="00D35338" w:rsidP="00D35338">
                  <w:pPr>
                    <w:pBdr>
                      <w:top w:val="nil"/>
                      <w:left w:val="nil"/>
                      <w:bottom w:val="nil"/>
                      <w:right w:val="nil"/>
                      <w:between w:val="nil"/>
                    </w:pBdr>
                    <w:jc w:val="both"/>
                    <w:rPr>
                      <w:color w:val="000000"/>
                      <w:szCs w:val="24"/>
                      <w:lang w:eastAsia="en-GB"/>
                    </w:rPr>
                  </w:pPr>
                  <w:r w:rsidRPr="003C01AD">
                    <w:rPr>
                      <w:rFonts w:eastAsia="Cambria"/>
                      <w:b/>
                      <w:color w:val="000000"/>
                      <w:szCs w:val="24"/>
                      <w:lang w:eastAsia="en-GB"/>
                    </w:rPr>
                    <w:t>6,15</w:t>
                  </w:r>
                </w:p>
              </w:tc>
              <w:tc>
                <w:tcPr>
                  <w:tcW w:w="1314" w:type="dxa"/>
                  <w:shd w:val="clear" w:color="auto" w:fill="E7E6E6"/>
                </w:tcPr>
                <w:p w:rsidR="00D35338" w:rsidRPr="003C01AD" w:rsidRDefault="00D35338" w:rsidP="00D35338">
                  <w:pPr>
                    <w:pBdr>
                      <w:top w:val="nil"/>
                      <w:left w:val="nil"/>
                      <w:bottom w:val="nil"/>
                      <w:right w:val="nil"/>
                      <w:between w:val="nil"/>
                    </w:pBdr>
                    <w:jc w:val="both"/>
                    <w:rPr>
                      <w:rFonts w:eastAsia="Cambria"/>
                      <w:b/>
                      <w:color w:val="000000"/>
                      <w:szCs w:val="24"/>
                      <w:lang w:eastAsia="en-GB"/>
                    </w:rPr>
                  </w:pPr>
                  <w:r w:rsidRPr="003C01AD">
                    <w:rPr>
                      <w:rFonts w:eastAsia="Cambria"/>
                      <w:b/>
                      <w:color w:val="000000"/>
                      <w:szCs w:val="24"/>
                      <w:lang w:eastAsia="en-GB"/>
                    </w:rPr>
                    <w:t>6</w:t>
                  </w:r>
                </w:p>
              </w:tc>
              <w:tc>
                <w:tcPr>
                  <w:tcW w:w="1378" w:type="dxa"/>
                  <w:shd w:val="clear" w:color="auto" w:fill="FFFFFF"/>
                </w:tcPr>
                <w:p w:rsidR="00D35338" w:rsidRPr="003C01AD" w:rsidRDefault="00D35338" w:rsidP="00D35338">
                  <w:pPr>
                    <w:pBdr>
                      <w:top w:val="nil"/>
                      <w:left w:val="nil"/>
                      <w:bottom w:val="nil"/>
                      <w:right w:val="nil"/>
                      <w:between w:val="nil"/>
                    </w:pBdr>
                    <w:jc w:val="both"/>
                    <w:rPr>
                      <w:rFonts w:eastAsia="Cambria"/>
                      <w:color w:val="000000"/>
                      <w:szCs w:val="24"/>
                      <w:lang w:eastAsia="en-GB"/>
                    </w:rPr>
                  </w:pPr>
                  <w:r w:rsidRPr="003C01AD">
                    <w:rPr>
                      <w:b/>
                      <w:color w:val="000000"/>
                      <w:szCs w:val="24"/>
                      <w:lang w:eastAsia="en-GB"/>
                    </w:rPr>
                    <w:t>6,3</w:t>
                  </w:r>
                </w:p>
              </w:tc>
              <w:tc>
                <w:tcPr>
                  <w:tcW w:w="1418" w:type="dxa"/>
                  <w:shd w:val="clear" w:color="auto" w:fill="FFFFFF"/>
                </w:tcPr>
                <w:p w:rsidR="00D35338" w:rsidRPr="003C01AD" w:rsidRDefault="00D35338" w:rsidP="00D35338">
                  <w:pPr>
                    <w:pBdr>
                      <w:top w:val="nil"/>
                      <w:left w:val="nil"/>
                      <w:bottom w:val="nil"/>
                      <w:right w:val="nil"/>
                      <w:between w:val="nil"/>
                    </w:pBdr>
                    <w:jc w:val="both"/>
                    <w:rPr>
                      <w:color w:val="000000"/>
                      <w:szCs w:val="24"/>
                      <w:lang w:eastAsia="en-GB"/>
                    </w:rPr>
                  </w:pPr>
                  <w:r w:rsidRPr="003C01AD">
                    <w:rPr>
                      <w:b/>
                      <w:color w:val="000000"/>
                      <w:szCs w:val="24"/>
                      <w:lang w:eastAsia="en-GB"/>
                    </w:rPr>
                    <w:t>7,8</w:t>
                  </w:r>
                </w:p>
              </w:tc>
              <w:tc>
                <w:tcPr>
                  <w:tcW w:w="1418" w:type="dxa"/>
                  <w:shd w:val="clear" w:color="auto" w:fill="EDEDED"/>
                </w:tcPr>
                <w:p w:rsidR="00D35338" w:rsidRPr="003C01AD" w:rsidRDefault="00D35338" w:rsidP="00D35338">
                  <w:pPr>
                    <w:pBdr>
                      <w:top w:val="nil"/>
                      <w:left w:val="nil"/>
                      <w:bottom w:val="nil"/>
                      <w:right w:val="nil"/>
                      <w:between w:val="nil"/>
                    </w:pBdr>
                    <w:jc w:val="both"/>
                    <w:rPr>
                      <w:b/>
                      <w:bCs/>
                      <w:color w:val="000000"/>
                      <w:szCs w:val="24"/>
                      <w:lang w:eastAsia="en-GB"/>
                    </w:rPr>
                  </w:pPr>
                  <w:r w:rsidRPr="003C01AD">
                    <w:rPr>
                      <w:b/>
                      <w:bCs/>
                      <w:color w:val="000000"/>
                      <w:szCs w:val="24"/>
                      <w:lang w:eastAsia="en-GB"/>
                    </w:rPr>
                    <w:t>6</w:t>
                  </w:r>
                </w:p>
              </w:tc>
            </w:tr>
          </w:tbl>
          <w:p w:rsidR="00D35338" w:rsidRPr="003C01AD" w:rsidRDefault="00D35338" w:rsidP="00D35338">
            <w:pPr>
              <w:pBdr>
                <w:top w:val="nil"/>
                <w:left w:val="nil"/>
                <w:bottom w:val="nil"/>
                <w:right w:val="nil"/>
                <w:between w:val="nil"/>
              </w:pBdr>
              <w:ind w:firstLine="567"/>
              <w:jc w:val="both"/>
              <w:rPr>
                <w:color w:val="000000"/>
                <w:szCs w:val="24"/>
                <w:lang w:eastAsia="en-GB"/>
              </w:rPr>
            </w:pPr>
          </w:p>
          <w:p w:rsidR="00D35338" w:rsidRPr="003C01AD" w:rsidRDefault="00D35338" w:rsidP="005C0234">
            <w:pPr>
              <w:pBdr>
                <w:top w:val="nil"/>
                <w:left w:val="nil"/>
                <w:bottom w:val="nil"/>
                <w:right w:val="nil"/>
                <w:between w:val="nil"/>
              </w:pBdr>
              <w:ind w:firstLine="606"/>
              <w:jc w:val="both"/>
              <w:rPr>
                <w:rFonts w:eastAsia="Calibri"/>
                <w:szCs w:val="24"/>
                <w:lang w:eastAsia="en-GB"/>
              </w:rPr>
            </w:pPr>
            <w:r w:rsidRPr="003C01AD">
              <w:rPr>
                <w:rFonts w:eastAsia="Calibri"/>
                <w:szCs w:val="24"/>
                <w:lang w:eastAsia="en-GB"/>
              </w:rPr>
              <w:t>2024</w:t>
            </w:r>
            <w:r w:rsidR="005C0234" w:rsidRPr="003C01AD">
              <w:rPr>
                <w:rFonts w:eastAsia="Calibri"/>
                <w:szCs w:val="24"/>
                <w:lang w:eastAsia="en-GB"/>
              </w:rPr>
              <w:t>–</w:t>
            </w:r>
            <w:r w:rsidRPr="003C01AD">
              <w:rPr>
                <w:rFonts w:eastAsia="Calibri"/>
                <w:szCs w:val="24"/>
                <w:lang w:eastAsia="en-GB"/>
              </w:rPr>
              <w:t>2025 m.</w:t>
            </w:r>
            <w:r w:rsidR="005C0234" w:rsidRPr="003C01AD">
              <w:rPr>
                <w:rFonts w:eastAsia="Calibri"/>
                <w:szCs w:val="24"/>
                <w:lang w:eastAsia="en-GB"/>
              </w:rPr>
              <w:t xml:space="preserve"> </w:t>
            </w:r>
            <w:r w:rsidRPr="003C01AD">
              <w:rPr>
                <w:rFonts w:eastAsia="Calibri"/>
                <w:szCs w:val="24"/>
                <w:lang w:eastAsia="en-GB"/>
              </w:rPr>
              <w:t xml:space="preserve">m. visi Neringos gimnazijos 4 ir 8 klasės mokiniai dalyvavo nacionaliniuose mokinių pasiekimų patikrinimuose.  </w:t>
            </w:r>
          </w:p>
          <w:p w:rsidR="00D35338" w:rsidRPr="003C01AD" w:rsidRDefault="00D35338" w:rsidP="00D35338">
            <w:pPr>
              <w:pBdr>
                <w:top w:val="nil"/>
                <w:left w:val="nil"/>
                <w:bottom w:val="nil"/>
                <w:right w:val="nil"/>
                <w:between w:val="nil"/>
              </w:pBdr>
              <w:jc w:val="both"/>
              <w:rPr>
                <w:rFonts w:eastAsia="Calibri"/>
                <w:szCs w:val="24"/>
                <w:lang w:eastAsia="en-GB"/>
              </w:rPr>
            </w:pPr>
            <w:r w:rsidRPr="003C01AD">
              <w:rPr>
                <w:rFonts w:eastAsia="Calibri"/>
                <w:szCs w:val="24"/>
                <w:lang w:eastAsia="en-GB"/>
              </w:rPr>
              <w:t>4 klasės mokinių  rezultatai:</w:t>
            </w:r>
          </w:p>
          <w:p w:rsidR="00D35338" w:rsidRPr="003C01AD" w:rsidRDefault="00D35338" w:rsidP="00D35338">
            <w:pPr>
              <w:pStyle w:val="prastasiniatinklio"/>
              <w:spacing w:before="0" w:beforeAutospacing="0" w:after="0" w:afterAutospacing="0"/>
              <w:jc w:val="both"/>
              <w:rPr>
                <w:lang w:val="lt-LT"/>
              </w:rPr>
            </w:pPr>
            <w:r w:rsidRPr="003C01AD">
              <w:rPr>
                <w:rFonts w:eastAsia="Calibri"/>
                <w:noProof/>
                <w:lang w:val="lt-LT" w:eastAsia="lt-LT"/>
              </w:rPr>
              <w:drawing>
                <wp:inline distT="0" distB="0" distL="0" distR="0" wp14:anchorId="1BF872C9" wp14:editId="25584796">
                  <wp:extent cx="6106795" cy="1135238"/>
                  <wp:effectExtent l="0" t="0" r="0" b="825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06795" cy="1135238"/>
                          </a:xfrm>
                          <a:prstGeom prst="rect">
                            <a:avLst/>
                          </a:prstGeom>
                        </pic:spPr>
                      </pic:pic>
                    </a:graphicData>
                  </a:graphic>
                </wp:inline>
              </w:drawing>
            </w:r>
          </w:p>
          <w:p w:rsidR="008A50F7" w:rsidRPr="003C01AD" w:rsidRDefault="008A50F7" w:rsidP="00D35338">
            <w:pPr>
              <w:pStyle w:val="prastasiniatinklio"/>
              <w:spacing w:before="0" w:beforeAutospacing="0" w:after="0" w:afterAutospacing="0"/>
              <w:jc w:val="both"/>
              <w:rPr>
                <w:rFonts w:eastAsia="Calibri"/>
                <w:lang w:val="lt-LT"/>
              </w:rPr>
            </w:pPr>
          </w:p>
          <w:p w:rsidR="00D35338" w:rsidRPr="003C01AD" w:rsidRDefault="00D35338" w:rsidP="00D35338">
            <w:pPr>
              <w:pStyle w:val="prastasiniatinklio"/>
              <w:spacing w:before="0" w:beforeAutospacing="0" w:after="0" w:afterAutospacing="0"/>
              <w:jc w:val="both"/>
              <w:rPr>
                <w:rFonts w:eastAsia="Calibri"/>
                <w:lang w:val="lt-LT"/>
              </w:rPr>
            </w:pPr>
            <w:r w:rsidRPr="003C01AD">
              <w:rPr>
                <w:rFonts w:eastAsia="Calibri"/>
                <w:lang w:val="lt-LT"/>
              </w:rPr>
              <w:t>8  klasės mokinių  rezultatai:</w:t>
            </w:r>
          </w:p>
          <w:p w:rsidR="00D35338" w:rsidRPr="003C01AD" w:rsidRDefault="00D35338" w:rsidP="00D35338">
            <w:pPr>
              <w:pStyle w:val="prastasiniatinklio"/>
              <w:spacing w:before="0" w:beforeAutospacing="0" w:after="0" w:afterAutospacing="0"/>
              <w:jc w:val="both"/>
              <w:rPr>
                <w:lang w:val="lt-LT"/>
              </w:rPr>
            </w:pPr>
            <w:r w:rsidRPr="003C01AD">
              <w:rPr>
                <w:noProof/>
                <w:lang w:val="lt-LT" w:eastAsia="lt-LT"/>
              </w:rPr>
              <w:drawing>
                <wp:inline distT="0" distB="0" distL="0" distR="0" wp14:anchorId="46BF12AB" wp14:editId="2B3C0769">
                  <wp:extent cx="6106795" cy="111238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06795" cy="1112385"/>
                          </a:xfrm>
                          <a:prstGeom prst="rect">
                            <a:avLst/>
                          </a:prstGeom>
                        </pic:spPr>
                      </pic:pic>
                    </a:graphicData>
                  </a:graphic>
                </wp:inline>
              </w:drawing>
            </w:r>
          </w:p>
          <w:p w:rsidR="003859EA" w:rsidRPr="003C01AD" w:rsidRDefault="003859EA" w:rsidP="003859EA">
            <w:pPr>
              <w:ind w:firstLine="606"/>
              <w:jc w:val="both"/>
              <w:rPr>
                <w:szCs w:val="24"/>
              </w:rPr>
            </w:pPr>
            <w:r w:rsidRPr="003C01AD">
              <w:rPr>
                <w:szCs w:val="24"/>
              </w:rPr>
              <w:t xml:space="preserve">2024–2025 m. m. matematikos PUPP įvertinimo vidurkis (6,0) išliko stabilus, </w:t>
            </w:r>
            <w:r w:rsidR="003D08D8">
              <w:rPr>
                <w:szCs w:val="24"/>
              </w:rPr>
              <w:t xml:space="preserve">palyginus </w:t>
            </w:r>
            <w:r w:rsidRPr="003C01AD">
              <w:rPr>
                <w:szCs w:val="24"/>
              </w:rPr>
              <w:t>su praėjusiais metais (6,15), tačiau išaugo kokybinis rodiklis – padaugėjo mokinių, pasiekusių 7–8 balų įvertinimą. Lietuvių kalbos rezultat</w:t>
            </w:r>
            <w:r w:rsidR="003D08D8">
              <w:rPr>
                <w:szCs w:val="24"/>
              </w:rPr>
              <w:t>ai rodo</w:t>
            </w:r>
            <w:r w:rsidRPr="003C01AD">
              <w:rPr>
                <w:szCs w:val="24"/>
              </w:rPr>
              <w:t xml:space="preserve"> vidurkio </w:t>
            </w:r>
            <w:r w:rsidR="003D08D8">
              <w:rPr>
                <w:szCs w:val="24"/>
              </w:rPr>
              <w:t>mažėjimą</w:t>
            </w:r>
            <w:r w:rsidRPr="003C01AD">
              <w:rPr>
                <w:szCs w:val="24"/>
              </w:rPr>
              <w:t xml:space="preserve"> (nuo 7,8 iki 6,0), todėl ateinančiais metais planuojama stiprinti tikslines konsultacijas būtent šio dalyko pasiekimams gerinti. </w:t>
            </w:r>
          </w:p>
          <w:p w:rsidR="00C64DDB" w:rsidRPr="003C01AD" w:rsidRDefault="00D35338" w:rsidP="003859EA">
            <w:pPr>
              <w:ind w:firstLine="606"/>
              <w:jc w:val="both"/>
              <w:rPr>
                <w:szCs w:val="24"/>
              </w:rPr>
            </w:pPr>
            <w:r w:rsidRPr="003C01AD">
              <w:rPr>
                <w:szCs w:val="24"/>
              </w:rPr>
              <w:t>2024–2025 mokslo metus baigė 59 pradinių klasių mokiniai, visi perkelti į aukštesnę klasę. 14</w:t>
            </w:r>
            <w:r w:rsidR="005C0234" w:rsidRPr="003C01AD">
              <w:rPr>
                <w:szCs w:val="24"/>
              </w:rPr>
              <w:t> </w:t>
            </w:r>
            <w:r w:rsidRPr="003C01AD">
              <w:rPr>
                <w:szCs w:val="24"/>
              </w:rPr>
              <w:t xml:space="preserve"> pradinių klasių mokinių mokslo metus baigė pasiekę visų pradinio ugdymo dalykų aukštesnįjį lygį. </w:t>
            </w:r>
          </w:p>
          <w:p w:rsidR="00D35338" w:rsidRPr="003C01AD" w:rsidRDefault="00D35338" w:rsidP="005C0234">
            <w:pPr>
              <w:ind w:firstLine="606"/>
              <w:jc w:val="both"/>
              <w:rPr>
                <w:color w:val="000000"/>
                <w:szCs w:val="24"/>
                <w:lang w:eastAsia="en-GB"/>
              </w:rPr>
            </w:pPr>
            <w:r w:rsidRPr="003C01AD">
              <w:rPr>
                <w:szCs w:val="24"/>
              </w:rPr>
              <w:t xml:space="preserve">58 mokiniai iš 5–8 klasių perkelti į aukštesnę klasę, </w:t>
            </w:r>
            <w:r w:rsidR="005C0234" w:rsidRPr="003C01AD">
              <w:rPr>
                <w:szCs w:val="24"/>
              </w:rPr>
              <w:t xml:space="preserve">2024–2025 </w:t>
            </w:r>
            <w:r w:rsidRPr="003C01AD">
              <w:rPr>
                <w:color w:val="000000"/>
                <w:szCs w:val="24"/>
                <w:lang w:eastAsia="en-GB"/>
              </w:rPr>
              <w:t xml:space="preserve">m. m. kursą kartoti nebuvo paliktas nė vienas mokinys. </w:t>
            </w:r>
          </w:p>
          <w:p w:rsidR="00D35338" w:rsidRPr="003C01AD" w:rsidRDefault="005C0234" w:rsidP="005C0234">
            <w:pPr>
              <w:tabs>
                <w:tab w:val="left" w:pos="570"/>
              </w:tabs>
              <w:ind w:firstLine="606"/>
              <w:jc w:val="both"/>
              <w:rPr>
                <w:b/>
                <w:szCs w:val="24"/>
              </w:rPr>
            </w:pPr>
            <w:r w:rsidRPr="003C01AD">
              <w:rPr>
                <w:szCs w:val="24"/>
              </w:rPr>
              <w:t xml:space="preserve">2024–2025 </w:t>
            </w:r>
            <w:r w:rsidR="00D35338" w:rsidRPr="003C01AD">
              <w:rPr>
                <w:szCs w:val="24"/>
              </w:rPr>
              <w:t>m. m. mokinių pažangumas – 93,3 proc. (2023</w:t>
            </w:r>
            <w:r w:rsidRPr="003C01AD">
              <w:rPr>
                <w:szCs w:val="24"/>
              </w:rPr>
              <w:t>–</w:t>
            </w:r>
            <w:r w:rsidR="00D35338" w:rsidRPr="003C01AD">
              <w:rPr>
                <w:szCs w:val="24"/>
              </w:rPr>
              <w:t>2024 m.</w:t>
            </w:r>
            <w:r w:rsidRPr="003C01AD">
              <w:rPr>
                <w:szCs w:val="24"/>
              </w:rPr>
              <w:t xml:space="preserve"> </w:t>
            </w:r>
            <w:r w:rsidR="00D35338" w:rsidRPr="003C01AD">
              <w:rPr>
                <w:szCs w:val="24"/>
              </w:rPr>
              <w:t>m. buvo 98,2 proc.), bendras klasių metinis vidurkis – 7,96 (0,23 dalimi didesnis nei 2023</w:t>
            </w:r>
            <w:r w:rsidRPr="003C01AD">
              <w:rPr>
                <w:szCs w:val="24"/>
              </w:rPr>
              <w:t>–</w:t>
            </w:r>
            <w:r w:rsidR="00D35338" w:rsidRPr="003C01AD">
              <w:rPr>
                <w:szCs w:val="24"/>
              </w:rPr>
              <w:t>2024 m. m.). Aukščiausius metinius visų dalykų įvertinimus (9</w:t>
            </w:r>
            <w:r w:rsidRPr="003C01AD">
              <w:rPr>
                <w:szCs w:val="24"/>
              </w:rPr>
              <w:t>–</w:t>
            </w:r>
            <w:r w:rsidR="00D35338" w:rsidRPr="003C01AD">
              <w:rPr>
                <w:szCs w:val="24"/>
              </w:rPr>
              <w:t xml:space="preserve">10 balų) pasiekė 2 mokiniai. </w:t>
            </w:r>
          </w:p>
          <w:p w:rsidR="00D35338" w:rsidRPr="003C01AD" w:rsidRDefault="00D35338" w:rsidP="005C0234">
            <w:pPr>
              <w:ind w:firstLine="606"/>
              <w:jc w:val="both"/>
              <w:rPr>
                <w:szCs w:val="24"/>
              </w:rPr>
            </w:pPr>
            <w:r w:rsidRPr="003C01AD">
              <w:rPr>
                <w:szCs w:val="24"/>
              </w:rPr>
              <w:t>I–II gimnazijos klasėse mokėsi 18 mokinių, mokinių pažangumas – 85 proc. (2023</w:t>
            </w:r>
            <w:r w:rsidR="005C0234" w:rsidRPr="003C01AD">
              <w:rPr>
                <w:szCs w:val="24"/>
              </w:rPr>
              <w:t>–</w:t>
            </w:r>
            <w:r w:rsidRPr="003C01AD">
              <w:rPr>
                <w:szCs w:val="24"/>
              </w:rPr>
              <w:t>2024 m.</w:t>
            </w:r>
            <w:r w:rsidR="005C0234" w:rsidRPr="003C01AD">
              <w:rPr>
                <w:szCs w:val="24"/>
              </w:rPr>
              <w:t xml:space="preserve"> </w:t>
            </w:r>
            <w:r w:rsidRPr="003C01AD">
              <w:rPr>
                <w:szCs w:val="24"/>
              </w:rPr>
              <w:t>m. buvo 100 proc.). Bendras I</w:t>
            </w:r>
            <w:r w:rsidR="005C0234" w:rsidRPr="003C01AD">
              <w:rPr>
                <w:szCs w:val="24"/>
              </w:rPr>
              <w:t>–</w:t>
            </w:r>
            <w:r w:rsidRPr="003C01AD">
              <w:rPr>
                <w:szCs w:val="24"/>
              </w:rPr>
              <w:t xml:space="preserve">II gimnazijos klasių vidurkis – 7,68 (0,18 dalimi didesnis nei </w:t>
            </w:r>
            <w:r w:rsidR="005C0234" w:rsidRPr="003C01AD">
              <w:rPr>
                <w:szCs w:val="24"/>
              </w:rPr>
              <w:br/>
            </w:r>
            <w:r w:rsidRPr="003C01AD">
              <w:rPr>
                <w:szCs w:val="24"/>
              </w:rPr>
              <w:t>2023</w:t>
            </w:r>
            <w:r w:rsidR="005C0234" w:rsidRPr="003C01AD">
              <w:rPr>
                <w:szCs w:val="24"/>
              </w:rPr>
              <w:t>–</w:t>
            </w:r>
            <w:r w:rsidRPr="003C01AD">
              <w:rPr>
                <w:szCs w:val="24"/>
              </w:rPr>
              <w:t>2024</w:t>
            </w:r>
            <w:r w:rsidR="005C0234" w:rsidRPr="003C01AD">
              <w:rPr>
                <w:szCs w:val="24"/>
              </w:rPr>
              <w:t> </w:t>
            </w:r>
            <w:r w:rsidRPr="003C01AD">
              <w:rPr>
                <w:szCs w:val="24"/>
              </w:rPr>
              <w:t>m.</w:t>
            </w:r>
            <w:r w:rsidR="005C0234" w:rsidRPr="003C01AD">
              <w:rPr>
                <w:szCs w:val="24"/>
              </w:rPr>
              <w:t> </w:t>
            </w:r>
            <w:r w:rsidRPr="003C01AD">
              <w:rPr>
                <w:szCs w:val="24"/>
              </w:rPr>
              <w:t>m.).</w:t>
            </w:r>
          </w:p>
          <w:p w:rsidR="00D35338" w:rsidRPr="003C01AD" w:rsidRDefault="00D35338" w:rsidP="005C0234">
            <w:pPr>
              <w:ind w:firstLine="606"/>
              <w:jc w:val="both"/>
              <w:rPr>
                <w:szCs w:val="24"/>
              </w:rPr>
            </w:pPr>
            <w:r w:rsidRPr="003C01AD">
              <w:rPr>
                <w:szCs w:val="24"/>
              </w:rPr>
              <w:t>Vidurinio ugdymo dalį (III gimnazijos klasę) 2024</w:t>
            </w:r>
            <w:r w:rsidR="005C0234" w:rsidRPr="003C01AD">
              <w:rPr>
                <w:szCs w:val="24"/>
              </w:rPr>
              <w:t>–</w:t>
            </w:r>
            <w:r w:rsidRPr="003C01AD">
              <w:rPr>
                <w:szCs w:val="24"/>
              </w:rPr>
              <w:t>2025 m.</w:t>
            </w:r>
            <w:r w:rsidR="005C0234" w:rsidRPr="003C01AD">
              <w:rPr>
                <w:szCs w:val="24"/>
              </w:rPr>
              <w:t xml:space="preserve"> </w:t>
            </w:r>
            <w:r w:rsidRPr="003C01AD">
              <w:rPr>
                <w:szCs w:val="24"/>
              </w:rPr>
              <w:t>m. baigė 11 mokinių, klasės pažangumas – 100 proc., metinis vidurkis – 8,18. III gimnazijos mokiniai 2024</w:t>
            </w:r>
            <w:r w:rsidR="005C0234" w:rsidRPr="003C01AD">
              <w:rPr>
                <w:szCs w:val="24"/>
              </w:rPr>
              <w:t>–</w:t>
            </w:r>
            <w:r w:rsidRPr="003C01AD">
              <w:rPr>
                <w:szCs w:val="24"/>
              </w:rPr>
              <w:t>2025 m.</w:t>
            </w:r>
            <w:r w:rsidR="005C0234" w:rsidRPr="003C01AD">
              <w:rPr>
                <w:szCs w:val="24"/>
              </w:rPr>
              <w:t xml:space="preserve"> </w:t>
            </w:r>
            <w:r w:rsidRPr="003C01AD">
              <w:rPr>
                <w:szCs w:val="24"/>
              </w:rPr>
              <w:t>m. buvo pasirinkę laikyti 9</w:t>
            </w:r>
            <w:r w:rsidR="005C0234" w:rsidRPr="003C01AD">
              <w:rPr>
                <w:szCs w:val="24"/>
              </w:rPr>
              <w:t> </w:t>
            </w:r>
            <w:r w:rsidRPr="003C01AD">
              <w:rPr>
                <w:szCs w:val="24"/>
              </w:rPr>
              <w:t xml:space="preserve">skirtingų mokomųjų dalykų valstybinių brandos egzaminų pirmąsias dalis. </w:t>
            </w:r>
          </w:p>
          <w:p w:rsidR="00D35338" w:rsidRPr="003C01AD" w:rsidRDefault="00D35338" w:rsidP="005C0234">
            <w:pPr>
              <w:ind w:firstLine="606"/>
              <w:jc w:val="both"/>
              <w:rPr>
                <w:szCs w:val="24"/>
              </w:rPr>
            </w:pPr>
            <w:r w:rsidRPr="003C01AD">
              <w:rPr>
                <w:szCs w:val="24"/>
              </w:rPr>
              <w:t>Visiems mokiniams buvo skiriamos ilgalaikės lietuvių kalbos, matematikos, užsienio kalbų, fizikos dalykinės konsultacijos, atsižvelgiant į iškylančius mokymosi sunkumus, pagrindinio ugdymo pasiekimų patikrinimų, nacionalinių mokinių pasiekimų patikrinimų rezultatus ir analizių išvadas.</w:t>
            </w:r>
          </w:p>
          <w:p w:rsidR="00D35338" w:rsidRPr="003C01AD" w:rsidRDefault="00D35338" w:rsidP="005C0234">
            <w:pPr>
              <w:shd w:val="clear" w:color="auto" w:fill="FFFFFF" w:themeFill="background1"/>
              <w:spacing w:before="100" w:beforeAutospacing="1"/>
              <w:ind w:firstLine="607"/>
              <w:jc w:val="both"/>
              <w:rPr>
                <w:szCs w:val="24"/>
              </w:rPr>
            </w:pPr>
            <w:r w:rsidRPr="003C01AD">
              <w:rPr>
                <w:b/>
                <w:szCs w:val="24"/>
              </w:rPr>
              <w:t xml:space="preserve">3 uždavinio įgyvendinimas </w:t>
            </w:r>
            <w:r w:rsidR="003D08D8" w:rsidRPr="003D08D8">
              <w:rPr>
                <w:bCs/>
                <w:szCs w:val="24"/>
              </w:rPr>
              <w:t>–</w:t>
            </w:r>
            <w:r w:rsidRPr="003D08D8">
              <w:rPr>
                <w:bCs/>
                <w:szCs w:val="24"/>
              </w:rPr>
              <w:t xml:space="preserve"> </w:t>
            </w:r>
            <w:r w:rsidRPr="003C01AD">
              <w:rPr>
                <w:szCs w:val="24"/>
              </w:rPr>
              <w:t>sudaromos sąlygos mokiniams kryptingai plėtoti turimas ir įgytas naujas kompetencijas</w:t>
            </w:r>
            <w:r w:rsidR="00EB1886" w:rsidRPr="003C01AD">
              <w:rPr>
                <w:szCs w:val="24"/>
              </w:rPr>
              <w:t>.</w:t>
            </w:r>
          </w:p>
          <w:p w:rsidR="00EB1886" w:rsidRPr="003C01AD" w:rsidRDefault="00EB1886" w:rsidP="005C0234">
            <w:pPr>
              <w:pStyle w:val="Pagrindinistekstas"/>
              <w:ind w:firstLine="606"/>
              <w:jc w:val="both"/>
              <w:rPr>
                <w:lang w:val="lt-LT"/>
              </w:rPr>
            </w:pPr>
            <w:r w:rsidRPr="003C01AD">
              <w:rPr>
                <w:lang w:val="lt-LT"/>
              </w:rPr>
              <w:t>Tęsiamos projektų „Sveikatą stiprinančios“ ir „Aktyvios mokyklos“ veiklos, dėmesys skiriamas mokinių sveikatingumui, emocinei gerovei užtikrinti.</w:t>
            </w:r>
          </w:p>
          <w:p w:rsidR="00D35338" w:rsidRPr="003C01AD" w:rsidRDefault="00EB1886" w:rsidP="005C0234">
            <w:pPr>
              <w:pStyle w:val="Pagrindinistekstas"/>
              <w:ind w:firstLine="606"/>
              <w:jc w:val="both"/>
              <w:rPr>
                <w:lang w:val="lt-LT"/>
              </w:rPr>
            </w:pPr>
            <w:r w:rsidRPr="003C01AD">
              <w:rPr>
                <w:lang w:val="lt-LT"/>
              </w:rPr>
              <w:t xml:space="preserve">Nuosekliai ugdomos mokinių dalykinės ir bendrosios kompetencijos organizuojant netradicines veiklas už mokyklos ribų: sėkmingai tęsiamas </w:t>
            </w:r>
            <w:r w:rsidRPr="003C01AD">
              <w:rPr>
                <w:lang w:val="lt-LT" w:eastAsia="lt-LT"/>
              </w:rPr>
              <w:t>Neringos savivaldybės biudžeto lėšomis finansuojamas projektas „Ugdymo klasteris</w:t>
            </w:r>
            <w:r w:rsidR="005C0234" w:rsidRPr="003C01AD">
              <w:rPr>
                <w:lang w:val="lt-LT" w:eastAsia="lt-LT"/>
              </w:rPr>
              <w:t>“</w:t>
            </w:r>
            <w:r w:rsidRPr="003C01AD">
              <w:rPr>
                <w:lang w:val="lt-LT" w:eastAsia="lt-LT"/>
              </w:rPr>
              <w:t xml:space="preserve">, </w:t>
            </w:r>
            <w:r w:rsidRPr="003C01AD">
              <w:rPr>
                <w:lang w:val="lt-LT"/>
              </w:rPr>
              <w:t>pasirašyta bendradarbiavimo sutartis su Kretingos J.</w:t>
            </w:r>
            <w:r w:rsidR="005C0234" w:rsidRPr="003C01AD">
              <w:rPr>
                <w:lang w:val="lt-LT"/>
              </w:rPr>
              <w:t> </w:t>
            </w:r>
            <w:r w:rsidRPr="003C01AD">
              <w:rPr>
                <w:lang w:val="lt-LT"/>
              </w:rPr>
              <w:t>Pabrėžos universitetine gimnazija siekiant kokybiškai įgyvendinti STEAM veiklas, naudojamasi Kultūros paso suteikiamomis galimybėmis organizuojant edukacines-pažintines pamokas bei edukacijas, vykdomas Valstybinių miškų urėdijos projektas „Pamokos miške“, sėkmingai diegiamas karjeros ugdymas.</w:t>
            </w:r>
          </w:p>
          <w:p w:rsidR="00D35338" w:rsidRPr="003C01AD" w:rsidRDefault="00D35338" w:rsidP="005C0234">
            <w:pPr>
              <w:pBdr>
                <w:top w:val="nil"/>
                <w:left w:val="nil"/>
                <w:bottom w:val="nil"/>
                <w:right w:val="nil"/>
                <w:between w:val="nil"/>
              </w:pBdr>
              <w:ind w:firstLine="606"/>
              <w:jc w:val="both"/>
              <w:rPr>
                <w:color w:val="000000"/>
                <w:szCs w:val="24"/>
                <w:lang w:eastAsia="en-GB"/>
              </w:rPr>
            </w:pPr>
            <w:r w:rsidRPr="003C01AD">
              <w:rPr>
                <w:b/>
                <w:color w:val="000000"/>
                <w:szCs w:val="24"/>
                <w:lang w:eastAsia="en-GB"/>
              </w:rPr>
              <w:t>Neformalusis ugdymas.</w:t>
            </w:r>
            <w:r w:rsidRPr="003C01AD">
              <w:rPr>
                <w:color w:val="000000"/>
                <w:szCs w:val="24"/>
                <w:lang w:eastAsia="en-GB"/>
              </w:rPr>
              <w:t xml:space="preserve"> Neringos gimnazijoje pateikiamas platus neformaliojo švietimo paslaugų spektras. Neformalaus ugdymo užsiėmimai vykdomi siekiant sudaryti sąlygas kiekvienam mokiniui patirti sėkmę pasirinktoje popamokinės veiklos srityje, padėti formuotis kūrybingai, atsakingai ir atvirai asmenybei, siekiama užtikrinti kiekvieno asmens individualių gebėjimų ugdymą, pritaikymą ir pripažinimą, mokinys rengiamas tapti aktyviu visuomenės nariu. 2025</w:t>
            </w:r>
            <w:r w:rsidR="005C0234" w:rsidRPr="003C01AD">
              <w:rPr>
                <w:color w:val="000000"/>
                <w:szCs w:val="24"/>
                <w:lang w:eastAsia="en-GB"/>
              </w:rPr>
              <w:t>–</w:t>
            </w:r>
            <w:r w:rsidRPr="003C01AD">
              <w:rPr>
                <w:color w:val="000000"/>
                <w:szCs w:val="24"/>
                <w:lang w:eastAsia="en-GB"/>
              </w:rPr>
              <w:t>2026 m.</w:t>
            </w:r>
            <w:r w:rsidR="005C0234" w:rsidRPr="003C01AD">
              <w:rPr>
                <w:color w:val="000000"/>
                <w:szCs w:val="24"/>
                <w:lang w:eastAsia="en-GB"/>
              </w:rPr>
              <w:t xml:space="preserve"> </w:t>
            </w:r>
            <w:r w:rsidRPr="003C01AD">
              <w:rPr>
                <w:color w:val="000000"/>
                <w:szCs w:val="24"/>
                <w:lang w:eastAsia="en-GB"/>
              </w:rPr>
              <w:t>m. vykdomos šios neformalaus ugdymo programos:</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09"/>
              <w:gridCol w:w="709"/>
              <w:gridCol w:w="817"/>
              <w:gridCol w:w="993"/>
              <w:gridCol w:w="708"/>
              <w:gridCol w:w="2694"/>
              <w:gridCol w:w="2693"/>
            </w:tblGrid>
            <w:tr w:rsidR="00D35338" w:rsidRPr="003C01AD" w:rsidTr="005C0234">
              <w:trPr>
                <w:trHeight w:val="233"/>
              </w:trPr>
              <w:tc>
                <w:tcPr>
                  <w:tcW w:w="1309" w:type="dxa"/>
                  <w:vMerge w:val="restart"/>
                  <w:shd w:val="clear" w:color="auto" w:fill="DAEEF3"/>
                  <w:tcMar>
                    <w:top w:w="0" w:type="dxa"/>
                    <w:left w:w="108" w:type="dxa"/>
                    <w:bottom w:w="0" w:type="dxa"/>
                    <w:right w:w="108" w:type="dxa"/>
                  </w:tcMar>
                </w:tcPr>
                <w:p w:rsidR="00D35338" w:rsidRPr="003C01AD" w:rsidRDefault="00D35338" w:rsidP="00D35338">
                  <w:pPr>
                    <w:jc w:val="both"/>
                    <w:rPr>
                      <w:b/>
                      <w:sz w:val="16"/>
                      <w:szCs w:val="16"/>
                      <w:lang w:eastAsia="en-GB"/>
                    </w:rPr>
                  </w:pPr>
                  <w:r w:rsidRPr="003C01AD">
                    <w:rPr>
                      <w:b/>
                      <w:sz w:val="16"/>
                      <w:szCs w:val="16"/>
                      <w:lang w:eastAsia="en-GB"/>
                    </w:rPr>
                    <w:t>Neformaliojo švietimo programos pavadinimas</w:t>
                  </w:r>
                </w:p>
              </w:tc>
              <w:tc>
                <w:tcPr>
                  <w:tcW w:w="1526" w:type="dxa"/>
                  <w:gridSpan w:val="2"/>
                  <w:shd w:val="clear" w:color="auto" w:fill="DAEEF3"/>
                  <w:tcMar>
                    <w:top w:w="0" w:type="dxa"/>
                    <w:left w:w="108" w:type="dxa"/>
                    <w:bottom w:w="0" w:type="dxa"/>
                    <w:right w:w="108" w:type="dxa"/>
                  </w:tcMar>
                </w:tcPr>
                <w:p w:rsidR="00D35338" w:rsidRPr="003C01AD" w:rsidRDefault="00D35338" w:rsidP="00D35338">
                  <w:pPr>
                    <w:jc w:val="both"/>
                    <w:rPr>
                      <w:b/>
                      <w:sz w:val="16"/>
                      <w:szCs w:val="16"/>
                      <w:lang w:eastAsia="en-GB"/>
                    </w:rPr>
                  </w:pPr>
                  <w:r w:rsidRPr="003C01AD">
                    <w:rPr>
                      <w:b/>
                      <w:sz w:val="16"/>
                      <w:szCs w:val="16"/>
                      <w:lang w:eastAsia="en-GB"/>
                    </w:rPr>
                    <w:t>Valandų skaičius</w:t>
                  </w:r>
                </w:p>
              </w:tc>
              <w:tc>
                <w:tcPr>
                  <w:tcW w:w="1701" w:type="dxa"/>
                  <w:gridSpan w:val="2"/>
                  <w:shd w:val="clear" w:color="auto" w:fill="DAEEF3"/>
                  <w:tcMar>
                    <w:top w:w="0" w:type="dxa"/>
                    <w:left w:w="108" w:type="dxa"/>
                    <w:bottom w:w="0" w:type="dxa"/>
                    <w:right w:w="108" w:type="dxa"/>
                  </w:tcMar>
                </w:tcPr>
                <w:p w:rsidR="00D35338" w:rsidRPr="003C01AD" w:rsidRDefault="00D35338" w:rsidP="00D35338">
                  <w:pPr>
                    <w:jc w:val="both"/>
                    <w:rPr>
                      <w:b/>
                      <w:sz w:val="16"/>
                      <w:szCs w:val="16"/>
                      <w:lang w:eastAsia="en-GB"/>
                    </w:rPr>
                  </w:pPr>
                  <w:r w:rsidRPr="003C01AD">
                    <w:rPr>
                      <w:b/>
                      <w:sz w:val="16"/>
                      <w:szCs w:val="16"/>
                      <w:lang w:eastAsia="en-GB"/>
                    </w:rPr>
                    <w:t xml:space="preserve">Tikslinė mokinių grupė </w:t>
                  </w:r>
                </w:p>
              </w:tc>
              <w:tc>
                <w:tcPr>
                  <w:tcW w:w="2694" w:type="dxa"/>
                  <w:shd w:val="clear" w:color="auto" w:fill="DAEEF3"/>
                </w:tcPr>
                <w:p w:rsidR="00D35338" w:rsidRPr="003C01AD" w:rsidRDefault="00D35338" w:rsidP="00D35338">
                  <w:pPr>
                    <w:jc w:val="both"/>
                    <w:rPr>
                      <w:b/>
                      <w:sz w:val="16"/>
                      <w:szCs w:val="16"/>
                      <w:lang w:eastAsia="en-GB"/>
                    </w:rPr>
                  </w:pPr>
                  <w:r w:rsidRPr="003C01AD">
                    <w:rPr>
                      <w:b/>
                      <w:sz w:val="16"/>
                      <w:szCs w:val="16"/>
                      <w:lang w:eastAsia="en-GB"/>
                    </w:rPr>
                    <w:t>Programos tikslas</w:t>
                  </w:r>
                </w:p>
              </w:tc>
              <w:tc>
                <w:tcPr>
                  <w:tcW w:w="2693" w:type="dxa"/>
                  <w:shd w:val="clear" w:color="auto" w:fill="DAEEF3"/>
                </w:tcPr>
                <w:p w:rsidR="00D35338" w:rsidRPr="003C01AD" w:rsidRDefault="00D35338" w:rsidP="00D35338">
                  <w:pPr>
                    <w:jc w:val="both"/>
                    <w:rPr>
                      <w:b/>
                      <w:sz w:val="16"/>
                      <w:szCs w:val="16"/>
                      <w:lang w:eastAsia="en-GB"/>
                    </w:rPr>
                  </w:pPr>
                  <w:r w:rsidRPr="003C01AD">
                    <w:rPr>
                      <w:b/>
                      <w:sz w:val="16"/>
                      <w:szCs w:val="16"/>
                      <w:lang w:eastAsia="en-GB"/>
                    </w:rPr>
                    <w:t>Programos uždaviniai</w:t>
                  </w:r>
                </w:p>
              </w:tc>
            </w:tr>
            <w:tr w:rsidR="00D35338" w:rsidRPr="003C01AD" w:rsidTr="005C0234">
              <w:trPr>
                <w:trHeight w:val="380"/>
              </w:trPr>
              <w:tc>
                <w:tcPr>
                  <w:tcW w:w="1309" w:type="dxa"/>
                  <w:vMerge/>
                  <w:shd w:val="clear" w:color="auto" w:fill="DAEEF3"/>
                  <w:tcMar>
                    <w:top w:w="0" w:type="dxa"/>
                    <w:left w:w="108" w:type="dxa"/>
                    <w:bottom w:w="0" w:type="dxa"/>
                    <w:right w:w="108" w:type="dxa"/>
                  </w:tcMar>
                </w:tcPr>
                <w:p w:rsidR="00D35338" w:rsidRPr="003C01AD" w:rsidRDefault="00D35338" w:rsidP="00D35338">
                  <w:pPr>
                    <w:widowControl w:val="0"/>
                    <w:pBdr>
                      <w:top w:val="nil"/>
                      <w:left w:val="nil"/>
                      <w:bottom w:val="nil"/>
                      <w:right w:val="nil"/>
                      <w:between w:val="nil"/>
                    </w:pBdr>
                    <w:jc w:val="both"/>
                    <w:rPr>
                      <w:b/>
                      <w:sz w:val="16"/>
                      <w:szCs w:val="16"/>
                      <w:lang w:eastAsia="en-GB"/>
                    </w:rPr>
                  </w:pPr>
                </w:p>
              </w:tc>
              <w:tc>
                <w:tcPr>
                  <w:tcW w:w="709" w:type="dxa"/>
                  <w:shd w:val="clear" w:color="auto" w:fill="DAEEF3"/>
                  <w:tcMar>
                    <w:top w:w="0" w:type="dxa"/>
                    <w:left w:w="108" w:type="dxa"/>
                    <w:bottom w:w="0" w:type="dxa"/>
                    <w:right w:w="108" w:type="dxa"/>
                  </w:tcMar>
                </w:tcPr>
                <w:p w:rsidR="00D35338" w:rsidRPr="003C01AD" w:rsidRDefault="00D35338" w:rsidP="00D35338">
                  <w:pPr>
                    <w:jc w:val="both"/>
                    <w:rPr>
                      <w:b/>
                      <w:sz w:val="16"/>
                      <w:szCs w:val="16"/>
                      <w:lang w:eastAsia="en-GB"/>
                    </w:rPr>
                  </w:pPr>
                  <w:r w:rsidRPr="003C01AD">
                    <w:rPr>
                      <w:b/>
                      <w:sz w:val="16"/>
                      <w:szCs w:val="16"/>
                      <w:lang w:eastAsia="en-GB"/>
                    </w:rPr>
                    <w:t>Per savaitę</w:t>
                  </w:r>
                </w:p>
              </w:tc>
              <w:tc>
                <w:tcPr>
                  <w:tcW w:w="817" w:type="dxa"/>
                  <w:shd w:val="clear" w:color="auto" w:fill="DAEEF3"/>
                  <w:tcMar>
                    <w:top w:w="0" w:type="dxa"/>
                    <w:left w:w="108" w:type="dxa"/>
                    <w:bottom w:w="0" w:type="dxa"/>
                    <w:right w:w="108" w:type="dxa"/>
                  </w:tcMar>
                </w:tcPr>
                <w:p w:rsidR="00D35338" w:rsidRPr="003C01AD" w:rsidRDefault="00D35338" w:rsidP="00D35338">
                  <w:pPr>
                    <w:jc w:val="both"/>
                    <w:rPr>
                      <w:b/>
                      <w:sz w:val="16"/>
                      <w:szCs w:val="16"/>
                      <w:lang w:eastAsia="en-GB"/>
                    </w:rPr>
                  </w:pPr>
                  <w:r w:rsidRPr="003C01AD">
                    <w:rPr>
                      <w:b/>
                      <w:sz w:val="16"/>
                      <w:szCs w:val="16"/>
                      <w:lang w:eastAsia="en-GB"/>
                    </w:rPr>
                    <w:t>Per metus</w:t>
                  </w:r>
                </w:p>
              </w:tc>
              <w:tc>
                <w:tcPr>
                  <w:tcW w:w="993" w:type="dxa"/>
                  <w:shd w:val="clear" w:color="auto" w:fill="DAEEF3"/>
                  <w:tcMar>
                    <w:top w:w="0" w:type="dxa"/>
                    <w:left w:w="108" w:type="dxa"/>
                    <w:bottom w:w="0" w:type="dxa"/>
                    <w:right w:w="108" w:type="dxa"/>
                  </w:tcMar>
                </w:tcPr>
                <w:p w:rsidR="00D35338" w:rsidRPr="003C01AD" w:rsidRDefault="00D35338" w:rsidP="00D35338">
                  <w:pPr>
                    <w:jc w:val="both"/>
                    <w:rPr>
                      <w:b/>
                      <w:sz w:val="16"/>
                      <w:szCs w:val="16"/>
                      <w:lang w:eastAsia="en-GB"/>
                    </w:rPr>
                  </w:pPr>
                  <w:r w:rsidRPr="003C01AD">
                    <w:rPr>
                      <w:b/>
                      <w:sz w:val="16"/>
                      <w:szCs w:val="16"/>
                      <w:lang w:eastAsia="en-GB"/>
                    </w:rPr>
                    <w:t>Programa</w:t>
                  </w:r>
                </w:p>
              </w:tc>
              <w:tc>
                <w:tcPr>
                  <w:tcW w:w="708" w:type="dxa"/>
                  <w:shd w:val="clear" w:color="auto" w:fill="DAEEF3"/>
                  <w:tcMar>
                    <w:top w:w="0" w:type="dxa"/>
                    <w:left w:w="108" w:type="dxa"/>
                    <w:bottom w:w="0" w:type="dxa"/>
                    <w:right w:w="108" w:type="dxa"/>
                  </w:tcMar>
                </w:tcPr>
                <w:p w:rsidR="00D35338" w:rsidRPr="003C01AD" w:rsidRDefault="00D35338" w:rsidP="00D35338">
                  <w:pPr>
                    <w:jc w:val="both"/>
                    <w:rPr>
                      <w:b/>
                      <w:sz w:val="16"/>
                      <w:szCs w:val="16"/>
                      <w:lang w:eastAsia="en-GB"/>
                    </w:rPr>
                  </w:pPr>
                  <w:r w:rsidRPr="003C01AD">
                    <w:rPr>
                      <w:b/>
                      <w:sz w:val="16"/>
                      <w:szCs w:val="16"/>
                      <w:lang w:eastAsia="en-GB"/>
                    </w:rPr>
                    <w:t>Metai</w:t>
                  </w:r>
                </w:p>
              </w:tc>
              <w:tc>
                <w:tcPr>
                  <w:tcW w:w="2694" w:type="dxa"/>
                  <w:shd w:val="clear" w:color="auto" w:fill="DAEEF3"/>
                </w:tcPr>
                <w:p w:rsidR="00D35338" w:rsidRPr="003C01AD" w:rsidRDefault="00D35338" w:rsidP="00D35338">
                  <w:pPr>
                    <w:jc w:val="both"/>
                    <w:rPr>
                      <w:b/>
                      <w:sz w:val="16"/>
                      <w:szCs w:val="16"/>
                      <w:lang w:eastAsia="en-GB"/>
                    </w:rPr>
                  </w:pPr>
                </w:p>
              </w:tc>
              <w:tc>
                <w:tcPr>
                  <w:tcW w:w="2693" w:type="dxa"/>
                  <w:shd w:val="clear" w:color="auto" w:fill="DAEEF3"/>
                </w:tcPr>
                <w:p w:rsidR="00D35338" w:rsidRPr="003C01AD" w:rsidRDefault="00D35338" w:rsidP="00D35338">
                  <w:pPr>
                    <w:jc w:val="both"/>
                    <w:rPr>
                      <w:b/>
                      <w:sz w:val="16"/>
                      <w:szCs w:val="16"/>
                      <w:lang w:eastAsia="en-GB"/>
                    </w:rPr>
                  </w:pPr>
                </w:p>
              </w:tc>
            </w:tr>
            <w:tr w:rsidR="00D35338" w:rsidRPr="003C01AD" w:rsidTr="005C0234">
              <w:trPr>
                <w:trHeight w:val="209"/>
              </w:trPr>
              <w:tc>
                <w:tcPr>
                  <w:tcW w:w="1309" w:type="dxa"/>
                  <w:shd w:val="clear" w:color="auto" w:fill="FFFFFF"/>
                  <w:tcMar>
                    <w:top w:w="0" w:type="dxa"/>
                    <w:left w:w="108" w:type="dxa"/>
                    <w:bottom w:w="0" w:type="dxa"/>
                    <w:right w:w="108" w:type="dxa"/>
                  </w:tcMar>
                  <w:vAlign w:val="center"/>
                </w:tcPr>
                <w:p w:rsidR="00D35338" w:rsidRPr="003C01AD" w:rsidRDefault="00D35338" w:rsidP="005C0234">
                  <w:pPr>
                    <w:tabs>
                      <w:tab w:val="left" w:pos="464"/>
                    </w:tabs>
                    <w:rPr>
                      <w:sz w:val="22"/>
                      <w:szCs w:val="22"/>
                      <w:lang w:eastAsia="en-GB"/>
                    </w:rPr>
                  </w:pPr>
                  <w:r w:rsidRPr="003C01AD">
                    <w:rPr>
                      <w:sz w:val="22"/>
                      <w:szCs w:val="22"/>
                      <w:lang w:eastAsia="en-GB"/>
                    </w:rPr>
                    <w:t>Mažieji gamtininkai</w:t>
                  </w:r>
                </w:p>
              </w:tc>
              <w:tc>
                <w:tcPr>
                  <w:tcW w:w="709"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1</w:t>
                  </w:r>
                </w:p>
              </w:tc>
              <w:tc>
                <w:tcPr>
                  <w:tcW w:w="817"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35</w:t>
                  </w:r>
                </w:p>
              </w:tc>
              <w:tc>
                <w:tcPr>
                  <w:tcW w:w="993"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Prad.</w:t>
                  </w:r>
                </w:p>
              </w:tc>
              <w:tc>
                <w:tcPr>
                  <w:tcW w:w="708" w:type="dxa"/>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8</w:t>
                  </w:r>
                  <w:r w:rsidR="005C0234" w:rsidRPr="003C01AD">
                    <w:rPr>
                      <w:szCs w:val="24"/>
                      <w:lang w:eastAsia="en-GB"/>
                    </w:rPr>
                    <w:t>–</w:t>
                  </w:r>
                  <w:r w:rsidRPr="003C01AD">
                    <w:rPr>
                      <w:szCs w:val="24"/>
                      <w:lang w:eastAsia="en-GB"/>
                    </w:rPr>
                    <w:t>10</w:t>
                  </w:r>
                </w:p>
              </w:tc>
              <w:tc>
                <w:tcPr>
                  <w:tcW w:w="2694" w:type="dxa"/>
                </w:tcPr>
                <w:p w:rsidR="00D35338" w:rsidRPr="003C01AD" w:rsidRDefault="00D35338" w:rsidP="00EB1886">
                  <w:pPr>
                    <w:rPr>
                      <w:szCs w:val="24"/>
                      <w:lang w:eastAsia="en-GB"/>
                    </w:rPr>
                  </w:pPr>
                  <w:r w:rsidRPr="003C01AD">
                    <w:rPr>
                      <w:szCs w:val="24"/>
                      <w:lang w:eastAsia="en-GB"/>
                    </w:rPr>
                    <w:t>Siekti visapusiško gamtamokslinio ugdymo, ugdyti ir plėsti mokinių gamtos pažinimo</w:t>
                  </w:r>
                  <w:r w:rsidR="00EB1886" w:rsidRPr="003C01AD">
                    <w:rPr>
                      <w:szCs w:val="24"/>
                      <w:lang w:eastAsia="en-GB"/>
                    </w:rPr>
                    <w:t xml:space="preserve"> </w:t>
                  </w:r>
                  <w:r w:rsidRPr="003C01AD">
                    <w:rPr>
                      <w:szCs w:val="24"/>
                      <w:lang w:eastAsia="en-GB"/>
                    </w:rPr>
                    <w:t>įgūdžius, žinias, gebėjimus, sąmoningumą  apie aplinkos apsaugą. Didesnį dėmesį skirti praktinių gebėjimų, eksperimentavimo ir tyrinėjimo įgūdžių formavimui. Plėtoti bendradarbiavimą su KNNP, Kuršių nerijos gamtos mokykla.</w:t>
                  </w:r>
                </w:p>
                <w:p w:rsidR="00D35338" w:rsidRPr="003C01AD" w:rsidRDefault="00D35338" w:rsidP="00EB1886">
                  <w:pPr>
                    <w:rPr>
                      <w:szCs w:val="24"/>
                      <w:lang w:eastAsia="en-GB"/>
                    </w:rPr>
                  </w:pPr>
                </w:p>
              </w:tc>
              <w:tc>
                <w:tcPr>
                  <w:tcW w:w="2693" w:type="dxa"/>
                </w:tcPr>
                <w:p w:rsidR="00D35338" w:rsidRPr="003C01AD" w:rsidRDefault="00D35338" w:rsidP="00EB1886">
                  <w:pPr>
                    <w:rPr>
                      <w:szCs w:val="24"/>
                      <w:lang w:eastAsia="en-GB"/>
                    </w:rPr>
                  </w:pPr>
                  <w:r w:rsidRPr="003C01AD">
                    <w:rPr>
                      <w:szCs w:val="24"/>
                      <w:lang w:eastAsia="en-GB"/>
                    </w:rPr>
                    <w:t xml:space="preserve">Tobulins įgytas žinias ir praktinius įgūdžius lietuvių kalbos, gamtos pažinimo ir visuomeninio ugdymo pamokose. Išmoks kaupti informaciją, įgis pagarbos gamtai, savo krašto kultūrai, kraštovaizdžiui. Prisidės prie mokyklos gamtinės veiklos apdovanojimo žaliąja vėliava ir </w:t>
                  </w:r>
                  <w:r w:rsidR="00B700C9">
                    <w:rPr>
                      <w:szCs w:val="24"/>
                      <w:lang w:eastAsia="en-GB"/>
                    </w:rPr>
                    <w:t>t</w:t>
                  </w:r>
                  <w:r w:rsidRPr="003C01AD">
                    <w:rPr>
                      <w:szCs w:val="24"/>
                      <w:lang w:eastAsia="en-GB"/>
                    </w:rPr>
                    <w:t>arptautiniu sertifikatu. Tyrinės gamtą, dalyvaus projektuose, akcijose, išvykose į gamtos objektus.</w:t>
                  </w:r>
                </w:p>
              </w:tc>
            </w:tr>
            <w:tr w:rsidR="00D35338" w:rsidRPr="003C01AD" w:rsidTr="005C0234">
              <w:trPr>
                <w:trHeight w:val="209"/>
              </w:trPr>
              <w:tc>
                <w:tcPr>
                  <w:tcW w:w="1309" w:type="dxa"/>
                  <w:shd w:val="clear" w:color="auto" w:fill="FFFFFF"/>
                  <w:tcMar>
                    <w:top w:w="0" w:type="dxa"/>
                    <w:left w:w="108" w:type="dxa"/>
                    <w:bottom w:w="0" w:type="dxa"/>
                    <w:right w:w="108" w:type="dxa"/>
                  </w:tcMar>
                  <w:vAlign w:val="center"/>
                </w:tcPr>
                <w:p w:rsidR="00D35338" w:rsidRPr="003C01AD" w:rsidRDefault="00D35338" w:rsidP="00D35338">
                  <w:pPr>
                    <w:pBdr>
                      <w:top w:val="nil"/>
                      <w:left w:val="nil"/>
                      <w:bottom w:val="nil"/>
                      <w:right w:val="nil"/>
                      <w:between w:val="nil"/>
                    </w:pBdr>
                    <w:tabs>
                      <w:tab w:val="left" w:pos="431"/>
                    </w:tabs>
                    <w:jc w:val="both"/>
                    <w:rPr>
                      <w:color w:val="000000"/>
                      <w:sz w:val="22"/>
                      <w:szCs w:val="22"/>
                      <w:lang w:eastAsia="en-GB"/>
                    </w:rPr>
                  </w:pPr>
                  <w:r w:rsidRPr="003C01AD">
                    <w:rPr>
                      <w:color w:val="000000"/>
                      <w:sz w:val="22"/>
                      <w:szCs w:val="22"/>
                      <w:lang w:eastAsia="en-GB"/>
                    </w:rPr>
                    <w:t>Etnostudija</w:t>
                  </w:r>
                </w:p>
                <w:p w:rsidR="00D35338" w:rsidRPr="003C01AD" w:rsidRDefault="00D35338" w:rsidP="00D35338">
                  <w:pPr>
                    <w:pBdr>
                      <w:top w:val="nil"/>
                      <w:left w:val="nil"/>
                      <w:bottom w:val="nil"/>
                      <w:right w:val="nil"/>
                      <w:between w:val="nil"/>
                    </w:pBdr>
                    <w:tabs>
                      <w:tab w:val="left" w:pos="431"/>
                    </w:tabs>
                    <w:jc w:val="both"/>
                    <w:rPr>
                      <w:color w:val="000000"/>
                      <w:sz w:val="20"/>
                      <w:lang w:eastAsia="en-GB"/>
                    </w:rPr>
                  </w:pPr>
                </w:p>
              </w:tc>
              <w:tc>
                <w:tcPr>
                  <w:tcW w:w="709"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1</w:t>
                  </w:r>
                </w:p>
              </w:tc>
              <w:tc>
                <w:tcPr>
                  <w:tcW w:w="817"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36</w:t>
                  </w:r>
                </w:p>
              </w:tc>
              <w:tc>
                <w:tcPr>
                  <w:tcW w:w="993"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Pagr.</w:t>
                  </w:r>
                </w:p>
              </w:tc>
              <w:tc>
                <w:tcPr>
                  <w:tcW w:w="708"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12</w:t>
                  </w:r>
                  <w:r w:rsidR="005C0234" w:rsidRPr="003C01AD">
                    <w:rPr>
                      <w:szCs w:val="24"/>
                      <w:lang w:eastAsia="en-GB"/>
                    </w:rPr>
                    <w:t>–</w:t>
                  </w:r>
                  <w:r w:rsidRPr="003C01AD">
                    <w:rPr>
                      <w:szCs w:val="24"/>
                      <w:lang w:eastAsia="en-GB"/>
                    </w:rPr>
                    <w:t>15</w:t>
                  </w:r>
                </w:p>
              </w:tc>
              <w:tc>
                <w:tcPr>
                  <w:tcW w:w="2694" w:type="dxa"/>
                  <w:shd w:val="clear" w:color="auto" w:fill="FFFFFF"/>
                </w:tcPr>
                <w:p w:rsidR="00D35338" w:rsidRPr="003C01AD" w:rsidRDefault="00D35338" w:rsidP="00D35338">
                  <w:pPr>
                    <w:jc w:val="both"/>
                    <w:rPr>
                      <w:szCs w:val="24"/>
                      <w:lang w:eastAsia="en-GB"/>
                    </w:rPr>
                  </w:pPr>
                  <w:r w:rsidRPr="003C01AD">
                    <w:rPr>
                      <w:szCs w:val="24"/>
                      <w:lang w:eastAsia="en-GB"/>
                    </w:rPr>
                    <w:t>Padėti mokiniams ugdytis tautinį tapatumą ir etnokultūrinį raštingumą, pažinti ir vertinti savo tautos ir Lietuvos tradicinę kultūrą, suprasti jos gyvybingumą ir nuolatinį atsinaujinimą. Suvokti save kaip tos kultūros puoselėtoją, ugdytis pasididžiavimą ja ir pagarbą kitoms kultūroms.</w:t>
                  </w:r>
                </w:p>
              </w:tc>
              <w:tc>
                <w:tcPr>
                  <w:tcW w:w="2693" w:type="dxa"/>
                  <w:tcMar>
                    <w:top w:w="60" w:type="dxa"/>
                    <w:left w:w="60" w:type="dxa"/>
                    <w:bottom w:w="60" w:type="dxa"/>
                    <w:right w:w="60" w:type="dxa"/>
                  </w:tcMar>
                </w:tcPr>
                <w:p w:rsidR="00D35338" w:rsidRPr="003C01AD" w:rsidRDefault="00D35338" w:rsidP="00D35338">
                  <w:pPr>
                    <w:jc w:val="both"/>
                    <w:rPr>
                      <w:szCs w:val="24"/>
                      <w:lang w:eastAsia="en-GB"/>
                    </w:rPr>
                  </w:pPr>
                  <w:r w:rsidRPr="003C01AD">
                    <w:rPr>
                      <w:szCs w:val="24"/>
                      <w:lang w:eastAsia="en-GB"/>
                    </w:rPr>
                    <w:t>Mokysis dirbti komandoje, rengs menines programas, pasirodymus. Įgis žinių apie liaudiškų dainų dainavimą bei interpretavimą. Susipažins su lietuvių papročiais ir tradicijomis. Dalyvaus kūrybinėje veikloje, mokyklos ir miesto kultūriniame gyvenime.</w:t>
                  </w:r>
                </w:p>
              </w:tc>
            </w:tr>
            <w:tr w:rsidR="00D35338" w:rsidRPr="003C01AD" w:rsidTr="005C0234">
              <w:trPr>
                <w:trHeight w:val="209"/>
              </w:trPr>
              <w:tc>
                <w:tcPr>
                  <w:tcW w:w="1309" w:type="dxa"/>
                  <w:shd w:val="clear" w:color="auto" w:fill="FFFFFF"/>
                  <w:tcMar>
                    <w:top w:w="0" w:type="dxa"/>
                    <w:left w:w="108" w:type="dxa"/>
                    <w:bottom w:w="0" w:type="dxa"/>
                    <w:right w:w="108" w:type="dxa"/>
                  </w:tcMar>
                  <w:vAlign w:val="center"/>
                </w:tcPr>
                <w:p w:rsidR="00D35338" w:rsidRPr="003C01AD" w:rsidRDefault="00D35338" w:rsidP="00D35338">
                  <w:pPr>
                    <w:pBdr>
                      <w:top w:val="nil"/>
                      <w:left w:val="nil"/>
                      <w:bottom w:val="nil"/>
                      <w:right w:val="nil"/>
                      <w:between w:val="nil"/>
                    </w:pBdr>
                    <w:tabs>
                      <w:tab w:val="left" w:pos="431"/>
                    </w:tabs>
                    <w:jc w:val="both"/>
                    <w:rPr>
                      <w:color w:val="000000"/>
                      <w:sz w:val="22"/>
                      <w:szCs w:val="22"/>
                      <w:lang w:eastAsia="en-GB"/>
                    </w:rPr>
                  </w:pPr>
                  <w:r w:rsidRPr="003C01AD">
                    <w:rPr>
                      <w:color w:val="000000"/>
                      <w:sz w:val="22"/>
                      <w:szCs w:val="22"/>
                      <w:lang w:eastAsia="en-GB"/>
                    </w:rPr>
                    <w:t>Etnoritmas</w:t>
                  </w:r>
                </w:p>
              </w:tc>
              <w:tc>
                <w:tcPr>
                  <w:tcW w:w="709"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1</w:t>
                  </w:r>
                </w:p>
              </w:tc>
              <w:tc>
                <w:tcPr>
                  <w:tcW w:w="817"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36</w:t>
                  </w:r>
                </w:p>
              </w:tc>
              <w:tc>
                <w:tcPr>
                  <w:tcW w:w="993"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Prad.-pagr.</w:t>
                  </w:r>
                </w:p>
              </w:tc>
              <w:tc>
                <w:tcPr>
                  <w:tcW w:w="708" w:type="dxa"/>
                  <w:shd w:val="clear" w:color="auto" w:fill="FFFFFF"/>
                  <w:tcMar>
                    <w:top w:w="0" w:type="dxa"/>
                    <w:left w:w="108" w:type="dxa"/>
                    <w:bottom w:w="0" w:type="dxa"/>
                    <w:right w:w="108" w:type="dxa"/>
                  </w:tcMar>
                </w:tcPr>
                <w:p w:rsidR="00D35338" w:rsidRPr="003C01AD" w:rsidRDefault="00DD3160" w:rsidP="00D35338">
                  <w:pPr>
                    <w:jc w:val="both"/>
                    <w:rPr>
                      <w:szCs w:val="24"/>
                      <w:lang w:eastAsia="en-GB"/>
                    </w:rPr>
                  </w:pPr>
                  <w:r w:rsidRPr="003C01AD">
                    <w:rPr>
                      <w:szCs w:val="24"/>
                      <w:lang w:eastAsia="en-GB"/>
                    </w:rPr>
                    <w:t>7–15</w:t>
                  </w:r>
                </w:p>
              </w:tc>
              <w:tc>
                <w:tcPr>
                  <w:tcW w:w="2694" w:type="dxa"/>
                  <w:shd w:val="clear" w:color="auto" w:fill="FFFFFF"/>
                </w:tcPr>
                <w:p w:rsidR="00D35338" w:rsidRPr="003C01AD" w:rsidRDefault="00D35338" w:rsidP="00D35338">
                  <w:pPr>
                    <w:jc w:val="both"/>
                    <w:rPr>
                      <w:szCs w:val="24"/>
                      <w:lang w:eastAsia="en-GB"/>
                    </w:rPr>
                  </w:pPr>
                  <w:r w:rsidRPr="003C01AD">
                    <w:rPr>
                      <w:szCs w:val="24"/>
                      <w:lang w:eastAsia="en-GB"/>
                    </w:rPr>
                    <w:t>Padėti mokiniams ugdytis tautinį tapatumą ir etnokultūrinį raštingumą, pažinti ir vertinti savo tautos ir Lietuvos tradicinę kultūrą, suprasti jos gyvybingumą ir nuolatinį atsinaujinimą. Suvokti save kaip tos kultūros puoselėtoją, ugdytis pasididžiavimą ja ir pagarbą kitoms kultūroms, pažinti liaudies šokius ir ugdytis ritmo suvokimą.</w:t>
                  </w:r>
                </w:p>
              </w:tc>
              <w:tc>
                <w:tcPr>
                  <w:tcW w:w="2693" w:type="dxa"/>
                  <w:tcMar>
                    <w:top w:w="60" w:type="dxa"/>
                    <w:left w:w="60" w:type="dxa"/>
                    <w:bottom w:w="60" w:type="dxa"/>
                    <w:right w:w="60" w:type="dxa"/>
                  </w:tcMar>
                </w:tcPr>
                <w:p w:rsidR="00D35338" w:rsidRPr="003C01AD" w:rsidRDefault="00D35338" w:rsidP="00D35338">
                  <w:pPr>
                    <w:jc w:val="both"/>
                    <w:rPr>
                      <w:szCs w:val="24"/>
                      <w:lang w:eastAsia="en-GB"/>
                    </w:rPr>
                  </w:pPr>
                  <w:r w:rsidRPr="003C01AD">
                    <w:rPr>
                      <w:szCs w:val="24"/>
                      <w:lang w:eastAsia="en-GB"/>
                    </w:rPr>
                    <w:t>Mokysis dirbti komandoje, rengs menines programas, pasirodymus. Įgis žinių apie liaudies šokius. Susipažins su lietuvių liaudies žaidimais, papročiais ir tradicijomis. Dalyvaus kūrybinėje veikloje, mokyklos ir miesto kultūriniame gyvenime.</w:t>
                  </w:r>
                </w:p>
              </w:tc>
            </w:tr>
            <w:tr w:rsidR="00D35338" w:rsidRPr="003C01AD" w:rsidTr="005C0234">
              <w:trPr>
                <w:trHeight w:val="410"/>
              </w:trPr>
              <w:tc>
                <w:tcPr>
                  <w:tcW w:w="1309" w:type="dxa"/>
                  <w:shd w:val="clear" w:color="auto" w:fill="FFFFFF"/>
                  <w:tcMar>
                    <w:top w:w="0" w:type="dxa"/>
                    <w:left w:w="108" w:type="dxa"/>
                    <w:bottom w:w="0" w:type="dxa"/>
                    <w:right w:w="108" w:type="dxa"/>
                  </w:tcMar>
                  <w:vAlign w:val="center"/>
                </w:tcPr>
                <w:p w:rsidR="00D35338" w:rsidRPr="003C01AD" w:rsidRDefault="00D35338" w:rsidP="005C0234">
                  <w:pPr>
                    <w:tabs>
                      <w:tab w:val="left" w:pos="464"/>
                    </w:tabs>
                    <w:rPr>
                      <w:sz w:val="22"/>
                      <w:szCs w:val="22"/>
                      <w:lang w:eastAsia="en-GB"/>
                    </w:rPr>
                  </w:pPr>
                  <w:r w:rsidRPr="003C01AD">
                    <w:rPr>
                      <w:sz w:val="22"/>
                      <w:szCs w:val="22"/>
                      <w:lang w:eastAsia="en-GB"/>
                    </w:rPr>
                    <w:t>Jaunieji keramikai</w:t>
                  </w:r>
                </w:p>
              </w:tc>
              <w:tc>
                <w:tcPr>
                  <w:tcW w:w="709"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4</w:t>
                  </w:r>
                </w:p>
                <w:p w:rsidR="00D35338" w:rsidRPr="003C01AD" w:rsidRDefault="00D35338" w:rsidP="00D35338">
                  <w:pPr>
                    <w:jc w:val="both"/>
                    <w:rPr>
                      <w:szCs w:val="24"/>
                      <w:lang w:eastAsia="en-GB"/>
                    </w:rPr>
                  </w:pPr>
                </w:p>
              </w:tc>
              <w:tc>
                <w:tcPr>
                  <w:tcW w:w="817"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140</w:t>
                  </w:r>
                </w:p>
                <w:p w:rsidR="00D35338" w:rsidRPr="003C01AD" w:rsidRDefault="00D35338" w:rsidP="00D35338">
                  <w:pPr>
                    <w:jc w:val="both"/>
                    <w:rPr>
                      <w:szCs w:val="24"/>
                      <w:lang w:eastAsia="en-GB"/>
                    </w:rPr>
                  </w:pPr>
                </w:p>
              </w:tc>
              <w:tc>
                <w:tcPr>
                  <w:tcW w:w="993"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Prad.</w:t>
                  </w:r>
                </w:p>
                <w:p w:rsidR="00D35338" w:rsidRPr="003C01AD" w:rsidRDefault="00D35338" w:rsidP="00D35338">
                  <w:pPr>
                    <w:jc w:val="both"/>
                    <w:rPr>
                      <w:szCs w:val="24"/>
                      <w:lang w:eastAsia="en-GB"/>
                    </w:rPr>
                  </w:pPr>
                </w:p>
              </w:tc>
              <w:tc>
                <w:tcPr>
                  <w:tcW w:w="708"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7</w:t>
                  </w:r>
                  <w:r w:rsidR="005C0234" w:rsidRPr="003C01AD">
                    <w:rPr>
                      <w:szCs w:val="24"/>
                      <w:lang w:eastAsia="en-GB"/>
                    </w:rPr>
                    <w:t>–</w:t>
                  </w:r>
                  <w:r w:rsidRPr="003C01AD">
                    <w:rPr>
                      <w:szCs w:val="24"/>
                      <w:lang w:eastAsia="en-GB"/>
                    </w:rPr>
                    <w:t>10</w:t>
                  </w:r>
                </w:p>
                <w:p w:rsidR="00D35338" w:rsidRPr="003C01AD" w:rsidRDefault="00D35338" w:rsidP="00D35338">
                  <w:pPr>
                    <w:jc w:val="both"/>
                    <w:rPr>
                      <w:szCs w:val="24"/>
                      <w:lang w:eastAsia="en-GB"/>
                    </w:rPr>
                  </w:pPr>
                </w:p>
              </w:tc>
              <w:tc>
                <w:tcPr>
                  <w:tcW w:w="2694" w:type="dxa"/>
                  <w:shd w:val="clear" w:color="auto" w:fill="FFFFFF"/>
                </w:tcPr>
                <w:p w:rsidR="00D35338" w:rsidRPr="003C01AD" w:rsidRDefault="00D35338" w:rsidP="00D35338">
                  <w:pPr>
                    <w:jc w:val="both"/>
                    <w:rPr>
                      <w:szCs w:val="24"/>
                      <w:lang w:eastAsia="en-GB"/>
                    </w:rPr>
                  </w:pPr>
                  <w:r w:rsidRPr="003C01AD">
                    <w:rPr>
                      <w:szCs w:val="24"/>
                      <w:lang w:eastAsia="en-GB"/>
                    </w:rPr>
                    <w:t>Lavinti smulkiąją motoriką,  kalbą, erdvinį suvokimą, dydžio, apimties nustatymą, skatinti vaizduotę</w:t>
                  </w:r>
                  <w:r w:rsidR="00BC6570" w:rsidRPr="003C01AD">
                    <w:rPr>
                      <w:szCs w:val="24"/>
                      <w:lang w:eastAsia="en-GB"/>
                    </w:rPr>
                    <w:t>.</w:t>
                  </w:r>
                </w:p>
              </w:tc>
              <w:tc>
                <w:tcPr>
                  <w:tcW w:w="2693" w:type="dxa"/>
                  <w:shd w:val="clear" w:color="auto" w:fill="FFFFFF"/>
                </w:tcPr>
                <w:p w:rsidR="00D35338" w:rsidRPr="003C01AD" w:rsidRDefault="00D35338" w:rsidP="00D35338">
                  <w:pPr>
                    <w:jc w:val="both"/>
                    <w:rPr>
                      <w:szCs w:val="24"/>
                      <w:lang w:eastAsia="en-GB"/>
                    </w:rPr>
                  </w:pPr>
                  <w:r w:rsidRPr="003C01AD">
                    <w:rPr>
                      <w:szCs w:val="24"/>
                      <w:lang w:eastAsia="en-GB"/>
                    </w:rPr>
                    <w:t>Keramikos pažinimas ir saviraiškos poreikiai, meninių gebėjimų ir pačių sukurti darbeliai</w:t>
                  </w:r>
                  <w:r w:rsidR="00BC6570" w:rsidRPr="003C01AD">
                    <w:rPr>
                      <w:szCs w:val="24"/>
                      <w:lang w:eastAsia="en-GB"/>
                    </w:rPr>
                    <w:t>.</w:t>
                  </w:r>
                </w:p>
              </w:tc>
            </w:tr>
            <w:tr w:rsidR="00D35338" w:rsidRPr="003C01AD" w:rsidTr="005C0234">
              <w:trPr>
                <w:trHeight w:val="408"/>
              </w:trPr>
              <w:tc>
                <w:tcPr>
                  <w:tcW w:w="1309" w:type="dxa"/>
                  <w:shd w:val="clear" w:color="auto" w:fill="FFFFFF"/>
                  <w:tcMar>
                    <w:top w:w="0" w:type="dxa"/>
                    <w:left w:w="108" w:type="dxa"/>
                    <w:bottom w:w="0" w:type="dxa"/>
                    <w:right w:w="108" w:type="dxa"/>
                  </w:tcMar>
                  <w:vAlign w:val="center"/>
                </w:tcPr>
                <w:p w:rsidR="00D35338" w:rsidRPr="003C01AD" w:rsidRDefault="005C0234" w:rsidP="005C0234">
                  <w:pPr>
                    <w:tabs>
                      <w:tab w:val="left" w:pos="464"/>
                    </w:tabs>
                    <w:rPr>
                      <w:sz w:val="22"/>
                      <w:szCs w:val="22"/>
                      <w:lang w:eastAsia="en-GB"/>
                    </w:rPr>
                  </w:pPr>
                  <w:r w:rsidRPr="003C01AD">
                    <w:rPr>
                      <w:sz w:val="22"/>
                      <w:szCs w:val="22"/>
                      <w:lang w:eastAsia="en-GB"/>
                    </w:rPr>
                    <w:t>Keramikai</w:t>
                  </w:r>
                </w:p>
              </w:tc>
              <w:tc>
                <w:tcPr>
                  <w:tcW w:w="709"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2</w:t>
                  </w:r>
                </w:p>
              </w:tc>
              <w:tc>
                <w:tcPr>
                  <w:tcW w:w="817"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72</w:t>
                  </w:r>
                </w:p>
              </w:tc>
              <w:tc>
                <w:tcPr>
                  <w:tcW w:w="993"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Pagr.</w:t>
                  </w:r>
                </w:p>
              </w:tc>
              <w:tc>
                <w:tcPr>
                  <w:tcW w:w="708"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11</w:t>
                  </w:r>
                  <w:r w:rsidR="005C0234" w:rsidRPr="003C01AD">
                    <w:rPr>
                      <w:szCs w:val="24"/>
                      <w:lang w:eastAsia="en-GB"/>
                    </w:rPr>
                    <w:t>–</w:t>
                  </w:r>
                  <w:r w:rsidRPr="003C01AD">
                    <w:rPr>
                      <w:szCs w:val="24"/>
                      <w:lang w:eastAsia="en-GB"/>
                    </w:rPr>
                    <w:t>15</w:t>
                  </w:r>
                </w:p>
              </w:tc>
              <w:tc>
                <w:tcPr>
                  <w:tcW w:w="2694" w:type="dxa"/>
                  <w:shd w:val="clear" w:color="auto" w:fill="FFFFFF"/>
                </w:tcPr>
                <w:p w:rsidR="00D35338" w:rsidRPr="003C01AD" w:rsidRDefault="00D35338" w:rsidP="00D35338">
                  <w:pPr>
                    <w:jc w:val="both"/>
                    <w:rPr>
                      <w:szCs w:val="24"/>
                      <w:lang w:eastAsia="en-GB"/>
                    </w:rPr>
                  </w:pPr>
                  <w:r w:rsidRPr="003C01AD">
                    <w:rPr>
                      <w:szCs w:val="24"/>
                      <w:lang w:eastAsia="en-GB"/>
                    </w:rPr>
                    <w:t>Skatinti reikšti savo mintis, vaizduotę ir emocijas, kūrybinį mąstymą ir idėjų formavimą</w:t>
                  </w:r>
                  <w:r w:rsidR="00BC6570" w:rsidRPr="003C01AD">
                    <w:rPr>
                      <w:szCs w:val="24"/>
                      <w:lang w:eastAsia="en-GB"/>
                    </w:rPr>
                    <w:t>.</w:t>
                  </w:r>
                </w:p>
              </w:tc>
              <w:tc>
                <w:tcPr>
                  <w:tcW w:w="2693" w:type="dxa"/>
                  <w:shd w:val="clear" w:color="auto" w:fill="FFFFFF"/>
                </w:tcPr>
                <w:p w:rsidR="00D35338" w:rsidRPr="003C01AD" w:rsidRDefault="00D35338" w:rsidP="00D35338">
                  <w:pPr>
                    <w:jc w:val="both"/>
                    <w:rPr>
                      <w:szCs w:val="24"/>
                      <w:lang w:eastAsia="en-GB"/>
                    </w:rPr>
                  </w:pPr>
                  <w:r w:rsidRPr="003C01AD">
                    <w:rPr>
                      <w:szCs w:val="24"/>
                      <w:lang w:eastAsia="en-GB"/>
                    </w:rPr>
                    <w:t>Išlaisvinti vaikų fantazijas, padėti nusiraminti ir atsipalaiduoti</w:t>
                  </w:r>
                  <w:r w:rsidR="00BC6570" w:rsidRPr="003C01AD">
                    <w:rPr>
                      <w:szCs w:val="24"/>
                      <w:lang w:eastAsia="en-GB"/>
                    </w:rPr>
                    <w:t>.</w:t>
                  </w:r>
                </w:p>
              </w:tc>
            </w:tr>
            <w:tr w:rsidR="00D35338" w:rsidRPr="003C01AD" w:rsidTr="005C0234">
              <w:trPr>
                <w:trHeight w:val="209"/>
              </w:trPr>
              <w:tc>
                <w:tcPr>
                  <w:tcW w:w="1309" w:type="dxa"/>
                  <w:vMerge w:val="restart"/>
                  <w:shd w:val="clear" w:color="auto" w:fill="FFFFFF"/>
                  <w:tcMar>
                    <w:top w:w="0" w:type="dxa"/>
                    <w:left w:w="108" w:type="dxa"/>
                    <w:bottom w:w="0" w:type="dxa"/>
                    <w:right w:w="108" w:type="dxa"/>
                  </w:tcMar>
                  <w:vAlign w:val="center"/>
                </w:tcPr>
                <w:p w:rsidR="00D35338" w:rsidRPr="003C01AD" w:rsidRDefault="00D35338" w:rsidP="005C0234">
                  <w:pPr>
                    <w:tabs>
                      <w:tab w:val="left" w:pos="464"/>
                    </w:tabs>
                    <w:rPr>
                      <w:sz w:val="22"/>
                      <w:szCs w:val="22"/>
                      <w:lang w:eastAsia="en-GB"/>
                    </w:rPr>
                  </w:pPr>
                  <w:r w:rsidRPr="003C01AD">
                    <w:rPr>
                      <w:sz w:val="22"/>
                      <w:szCs w:val="22"/>
                      <w:lang w:eastAsia="en-GB"/>
                    </w:rPr>
                    <w:t>Lauko tenisas</w:t>
                  </w:r>
                </w:p>
              </w:tc>
              <w:tc>
                <w:tcPr>
                  <w:tcW w:w="709"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1</w:t>
                  </w:r>
                </w:p>
              </w:tc>
              <w:tc>
                <w:tcPr>
                  <w:tcW w:w="817"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35</w:t>
                  </w:r>
                </w:p>
              </w:tc>
              <w:tc>
                <w:tcPr>
                  <w:tcW w:w="993"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Prad.</w:t>
                  </w:r>
                </w:p>
              </w:tc>
              <w:tc>
                <w:tcPr>
                  <w:tcW w:w="708"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7</w:t>
                  </w:r>
                  <w:r w:rsidR="00DD3160" w:rsidRPr="003C01AD">
                    <w:rPr>
                      <w:szCs w:val="24"/>
                      <w:lang w:eastAsia="en-GB"/>
                    </w:rPr>
                    <w:t>–</w:t>
                  </w:r>
                  <w:r w:rsidRPr="003C01AD">
                    <w:rPr>
                      <w:szCs w:val="24"/>
                      <w:lang w:eastAsia="en-GB"/>
                    </w:rPr>
                    <w:t>10</w:t>
                  </w:r>
                </w:p>
              </w:tc>
              <w:tc>
                <w:tcPr>
                  <w:tcW w:w="2694" w:type="dxa"/>
                  <w:shd w:val="clear" w:color="auto" w:fill="FFFFFF"/>
                </w:tcPr>
                <w:p w:rsidR="00D35338" w:rsidRPr="003C01AD" w:rsidRDefault="00D35338" w:rsidP="00D35338">
                  <w:pPr>
                    <w:jc w:val="both"/>
                    <w:rPr>
                      <w:szCs w:val="24"/>
                      <w:lang w:eastAsia="en-GB"/>
                    </w:rPr>
                  </w:pPr>
                  <w:r w:rsidRPr="003C01AD">
                    <w:rPr>
                      <w:szCs w:val="24"/>
                      <w:lang w:eastAsia="en-GB"/>
                    </w:rPr>
                    <w:t>Susipažinti su rakečių sportu</w:t>
                  </w:r>
                  <w:r w:rsidR="00BC6570" w:rsidRPr="003C01AD">
                    <w:rPr>
                      <w:szCs w:val="24"/>
                      <w:lang w:eastAsia="en-GB"/>
                    </w:rPr>
                    <w:t>.</w:t>
                  </w:r>
                </w:p>
              </w:tc>
              <w:tc>
                <w:tcPr>
                  <w:tcW w:w="2693" w:type="dxa"/>
                  <w:shd w:val="clear" w:color="auto" w:fill="FFFFFF"/>
                </w:tcPr>
                <w:p w:rsidR="00D35338" w:rsidRPr="003C01AD" w:rsidRDefault="00D35338" w:rsidP="00D35338">
                  <w:pPr>
                    <w:jc w:val="both"/>
                    <w:rPr>
                      <w:szCs w:val="24"/>
                      <w:lang w:eastAsia="en-GB"/>
                    </w:rPr>
                  </w:pPr>
                  <w:r w:rsidRPr="003C01AD">
                    <w:rPr>
                      <w:szCs w:val="24"/>
                      <w:lang w:eastAsia="en-GB"/>
                    </w:rPr>
                    <w:t>Patirti šios sporto šakos judėjimo džiaugsmą</w:t>
                  </w:r>
                  <w:r w:rsidR="00BC6570" w:rsidRPr="003C01AD">
                    <w:rPr>
                      <w:szCs w:val="24"/>
                      <w:lang w:eastAsia="en-GB"/>
                    </w:rPr>
                    <w:t>.</w:t>
                  </w:r>
                </w:p>
              </w:tc>
            </w:tr>
            <w:tr w:rsidR="00D35338" w:rsidRPr="003C01AD" w:rsidTr="005C0234">
              <w:trPr>
                <w:trHeight w:val="209"/>
              </w:trPr>
              <w:tc>
                <w:tcPr>
                  <w:tcW w:w="1309" w:type="dxa"/>
                  <w:vMerge/>
                  <w:shd w:val="clear" w:color="auto" w:fill="FFFFFF"/>
                  <w:tcMar>
                    <w:top w:w="0" w:type="dxa"/>
                    <w:left w:w="108" w:type="dxa"/>
                    <w:bottom w:w="0" w:type="dxa"/>
                    <w:right w:w="108" w:type="dxa"/>
                  </w:tcMar>
                </w:tcPr>
                <w:p w:rsidR="00D35338" w:rsidRPr="003C01AD" w:rsidRDefault="00D35338" w:rsidP="00D35338">
                  <w:pPr>
                    <w:widowControl w:val="0"/>
                    <w:pBdr>
                      <w:top w:val="nil"/>
                      <w:left w:val="nil"/>
                      <w:bottom w:val="nil"/>
                      <w:right w:val="nil"/>
                      <w:between w:val="nil"/>
                    </w:pBdr>
                    <w:jc w:val="both"/>
                    <w:rPr>
                      <w:sz w:val="20"/>
                      <w:lang w:eastAsia="en-GB"/>
                    </w:rPr>
                  </w:pPr>
                </w:p>
              </w:tc>
              <w:tc>
                <w:tcPr>
                  <w:tcW w:w="709"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1</w:t>
                  </w:r>
                </w:p>
              </w:tc>
              <w:tc>
                <w:tcPr>
                  <w:tcW w:w="817"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36</w:t>
                  </w:r>
                </w:p>
              </w:tc>
              <w:tc>
                <w:tcPr>
                  <w:tcW w:w="993"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Pagr.</w:t>
                  </w:r>
                </w:p>
              </w:tc>
              <w:tc>
                <w:tcPr>
                  <w:tcW w:w="708"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11</w:t>
                  </w:r>
                  <w:r w:rsidR="00DD3160" w:rsidRPr="003C01AD">
                    <w:rPr>
                      <w:szCs w:val="24"/>
                      <w:lang w:eastAsia="en-GB"/>
                    </w:rPr>
                    <w:t>–</w:t>
                  </w:r>
                  <w:r w:rsidRPr="003C01AD">
                    <w:rPr>
                      <w:szCs w:val="24"/>
                      <w:lang w:eastAsia="en-GB"/>
                    </w:rPr>
                    <w:t>16</w:t>
                  </w:r>
                </w:p>
              </w:tc>
              <w:tc>
                <w:tcPr>
                  <w:tcW w:w="2694" w:type="dxa"/>
                  <w:shd w:val="clear" w:color="auto" w:fill="FFFFFF"/>
                </w:tcPr>
                <w:p w:rsidR="00D35338" w:rsidRPr="003C01AD" w:rsidRDefault="00D35338" w:rsidP="00D35338">
                  <w:pPr>
                    <w:jc w:val="both"/>
                    <w:rPr>
                      <w:szCs w:val="24"/>
                      <w:lang w:eastAsia="en-GB"/>
                    </w:rPr>
                  </w:pPr>
                  <w:r w:rsidRPr="003C01AD">
                    <w:rPr>
                      <w:szCs w:val="24"/>
                      <w:lang w:eastAsia="en-GB"/>
                    </w:rPr>
                    <w:t>Tobulinti sportinį žaidimą</w:t>
                  </w:r>
                  <w:r w:rsidR="00BC6570" w:rsidRPr="003C01AD">
                    <w:rPr>
                      <w:szCs w:val="24"/>
                      <w:lang w:eastAsia="en-GB"/>
                    </w:rPr>
                    <w:t>.</w:t>
                  </w:r>
                </w:p>
              </w:tc>
              <w:tc>
                <w:tcPr>
                  <w:tcW w:w="2693" w:type="dxa"/>
                  <w:shd w:val="clear" w:color="auto" w:fill="FFFFFF"/>
                </w:tcPr>
                <w:p w:rsidR="00D35338" w:rsidRPr="003C01AD" w:rsidRDefault="00D35338" w:rsidP="00D35338">
                  <w:pPr>
                    <w:jc w:val="both"/>
                    <w:rPr>
                      <w:szCs w:val="24"/>
                      <w:lang w:eastAsia="en-GB"/>
                    </w:rPr>
                  </w:pPr>
                  <w:r w:rsidRPr="003C01AD">
                    <w:rPr>
                      <w:szCs w:val="24"/>
                      <w:lang w:eastAsia="en-GB"/>
                    </w:rPr>
                    <w:t>Ža</w:t>
                  </w:r>
                  <w:r w:rsidR="009D42C1" w:rsidRPr="003C01AD">
                    <w:rPr>
                      <w:szCs w:val="24"/>
                      <w:lang w:eastAsia="en-GB"/>
                    </w:rPr>
                    <w:t>isdami tenisą ugdys tikslumą, ištvermę, psichologines stiprybe</w:t>
                  </w:r>
                  <w:r w:rsidRPr="003C01AD">
                    <w:rPr>
                      <w:szCs w:val="24"/>
                      <w:lang w:eastAsia="en-GB"/>
                    </w:rPr>
                    <w:t>s.</w:t>
                  </w:r>
                </w:p>
              </w:tc>
            </w:tr>
            <w:tr w:rsidR="00D35338" w:rsidRPr="003C01AD" w:rsidTr="00DD3160">
              <w:trPr>
                <w:trHeight w:val="221"/>
              </w:trPr>
              <w:tc>
                <w:tcPr>
                  <w:tcW w:w="1309" w:type="dxa"/>
                  <w:shd w:val="clear" w:color="auto" w:fill="FFFFFF"/>
                  <w:tcMar>
                    <w:top w:w="0" w:type="dxa"/>
                    <w:left w:w="108" w:type="dxa"/>
                    <w:bottom w:w="0" w:type="dxa"/>
                    <w:right w:w="108" w:type="dxa"/>
                  </w:tcMar>
                  <w:vAlign w:val="center"/>
                </w:tcPr>
                <w:p w:rsidR="00D35338" w:rsidRPr="003C01AD" w:rsidRDefault="00D35338" w:rsidP="00DD3160">
                  <w:pPr>
                    <w:tabs>
                      <w:tab w:val="left" w:pos="464"/>
                    </w:tabs>
                    <w:ind w:left="38"/>
                    <w:rPr>
                      <w:sz w:val="22"/>
                      <w:szCs w:val="22"/>
                      <w:lang w:eastAsia="en-GB"/>
                    </w:rPr>
                  </w:pPr>
                  <w:r w:rsidRPr="003C01AD">
                    <w:rPr>
                      <w:sz w:val="22"/>
                      <w:szCs w:val="22"/>
                      <w:lang w:eastAsia="en-GB"/>
                    </w:rPr>
                    <w:t>Vokalinis ansamblis „Vėjo vaikai“</w:t>
                  </w:r>
                </w:p>
              </w:tc>
              <w:tc>
                <w:tcPr>
                  <w:tcW w:w="709"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2</w:t>
                  </w:r>
                </w:p>
              </w:tc>
              <w:tc>
                <w:tcPr>
                  <w:tcW w:w="817"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72</w:t>
                  </w:r>
                </w:p>
              </w:tc>
              <w:tc>
                <w:tcPr>
                  <w:tcW w:w="993"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Pagr.</w:t>
                  </w:r>
                </w:p>
              </w:tc>
              <w:tc>
                <w:tcPr>
                  <w:tcW w:w="708"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12</w:t>
                  </w:r>
                  <w:r w:rsidR="00DD3160" w:rsidRPr="003C01AD">
                    <w:rPr>
                      <w:szCs w:val="24"/>
                      <w:lang w:eastAsia="en-GB"/>
                    </w:rPr>
                    <w:t>–</w:t>
                  </w:r>
                  <w:r w:rsidRPr="003C01AD">
                    <w:rPr>
                      <w:szCs w:val="24"/>
                      <w:lang w:eastAsia="en-GB"/>
                    </w:rPr>
                    <w:t>16</w:t>
                  </w:r>
                </w:p>
              </w:tc>
              <w:tc>
                <w:tcPr>
                  <w:tcW w:w="2694" w:type="dxa"/>
                  <w:shd w:val="clear" w:color="auto" w:fill="FFFFFF"/>
                </w:tcPr>
                <w:p w:rsidR="00D35338" w:rsidRPr="003C01AD" w:rsidRDefault="00D35338" w:rsidP="00D35338">
                  <w:pPr>
                    <w:jc w:val="both"/>
                    <w:rPr>
                      <w:szCs w:val="24"/>
                      <w:lang w:eastAsia="en-GB"/>
                    </w:rPr>
                  </w:pPr>
                  <w:r w:rsidRPr="003C01AD">
                    <w:rPr>
                      <w:szCs w:val="24"/>
                      <w:lang w:eastAsia="en-GB"/>
                    </w:rPr>
                    <w:t>Pritaikyti būrelyje įgytas žinias koncertuojant mokykloje, mieste ir respublikoje. Lavinti mokinių muzikinius gabumus.</w:t>
                  </w:r>
                </w:p>
              </w:tc>
              <w:tc>
                <w:tcPr>
                  <w:tcW w:w="2693" w:type="dxa"/>
                  <w:shd w:val="clear" w:color="auto" w:fill="FFFFFF"/>
                </w:tcPr>
                <w:p w:rsidR="00D35338" w:rsidRPr="003C01AD" w:rsidRDefault="00D35338" w:rsidP="00D35338">
                  <w:pPr>
                    <w:jc w:val="both"/>
                    <w:rPr>
                      <w:szCs w:val="24"/>
                      <w:lang w:eastAsia="en-GB"/>
                    </w:rPr>
                  </w:pPr>
                  <w:r w:rsidRPr="003C01AD">
                    <w:rPr>
                      <w:szCs w:val="24"/>
                      <w:lang w:eastAsia="en-GB"/>
                    </w:rPr>
                    <w:t>Gebės atlikti muzikinius kūrinius mokyklos renginiuose, koncertuose, miesto ir respublikos renginiuose bei projektuose.</w:t>
                  </w:r>
                </w:p>
              </w:tc>
            </w:tr>
            <w:tr w:rsidR="00D35338" w:rsidRPr="003C01AD" w:rsidTr="00DD3160">
              <w:trPr>
                <w:trHeight w:val="209"/>
              </w:trPr>
              <w:tc>
                <w:tcPr>
                  <w:tcW w:w="1309" w:type="dxa"/>
                  <w:shd w:val="clear" w:color="auto" w:fill="FFFFFF"/>
                  <w:tcMar>
                    <w:top w:w="0" w:type="dxa"/>
                    <w:left w:w="108" w:type="dxa"/>
                    <w:bottom w:w="0" w:type="dxa"/>
                    <w:right w:w="108" w:type="dxa"/>
                  </w:tcMar>
                  <w:vAlign w:val="center"/>
                </w:tcPr>
                <w:p w:rsidR="00D35338" w:rsidRPr="003C01AD" w:rsidRDefault="00D35338" w:rsidP="00DD3160">
                  <w:pPr>
                    <w:tabs>
                      <w:tab w:val="left" w:pos="464"/>
                    </w:tabs>
                    <w:rPr>
                      <w:sz w:val="20"/>
                      <w:lang w:eastAsia="en-GB"/>
                    </w:rPr>
                  </w:pPr>
                  <w:r w:rsidRPr="003C01AD">
                    <w:rPr>
                      <w:spacing w:val="-10"/>
                      <w:sz w:val="20"/>
                      <w:lang w:eastAsia="en-GB"/>
                    </w:rPr>
                    <w:t>Instrumentinis</w:t>
                  </w:r>
                  <w:r w:rsidRPr="003C01AD">
                    <w:rPr>
                      <w:sz w:val="20"/>
                      <w:lang w:eastAsia="en-GB"/>
                    </w:rPr>
                    <w:t xml:space="preserve"> ansamblis  „Vėjo vaikai“</w:t>
                  </w:r>
                </w:p>
              </w:tc>
              <w:tc>
                <w:tcPr>
                  <w:tcW w:w="709"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2</w:t>
                  </w:r>
                </w:p>
              </w:tc>
              <w:tc>
                <w:tcPr>
                  <w:tcW w:w="817"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72</w:t>
                  </w:r>
                </w:p>
              </w:tc>
              <w:tc>
                <w:tcPr>
                  <w:tcW w:w="993"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Pagr.</w:t>
                  </w:r>
                </w:p>
              </w:tc>
              <w:tc>
                <w:tcPr>
                  <w:tcW w:w="708"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12</w:t>
                  </w:r>
                  <w:r w:rsidR="00DD3160" w:rsidRPr="003C01AD">
                    <w:rPr>
                      <w:szCs w:val="24"/>
                      <w:lang w:eastAsia="en-GB"/>
                    </w:rPr>
                    <w:t>–</w:t>
                  </w:r>
                  <w:r w:rsidRPr="003C01AD">
                    <w:rPr>
                      <w:szCs w:val="24"/>
                      <w:lang w:eastAsia="en-GB"/>
                    </w:rPr>
                    <w:t>16</w:t>
                  </w:r>
                </w:p>
              </w:tc>
              <w:tc>
                <w:tcPr>
                  <w:tcW w:w="2694" w:type="dxa"/>
                  <w:shd w:val="clear" w:color="auto" w:fill="FFFFFF"/>
                </w:tcPr>
                <w:p w:rsidR="00D35338" w:rsidRPr="003C01AD" w:rsidRDefault="00D35338" w:rsidP="00D35338">
                  <w:pPr>
                    <w:jc w:val="both"/>
                    <w:rPr>
                      <w:szCs w:val="24"/>
                      <w:lang w:eastAsia="en-GB"/>
                    </w:rPr>
                  </w:pPr>
                  <w:r w:rsidRPr="003C01AD">
                    <w:rPr>
                      <w:szCs w:val="24"/>
                      <w:lang w:eastAsia="en-GB"/>
                    </w:rPr>
                    <w:t>Pritaikyti būrelyje įgytas žinias koncertuojant mokykloje, mieste ir re</w:t>
                  </w:r>
                  <w:r w:rsidR="009D42C1" w:rsidRPr="003C01AD">
                    <w:rPr>
                      <w:szCs w:val="24"/>
                      <w:lang w:eastAsia="en-GB"/>
                    </w:rPr>
                    <w:t>spublikoje.</w:t>
                  </w:r>
                  <w:r w:rsidRPr="003C01AD">
                    <w:rPr>
                      <w:szCs w:val="24"/>
                      <w:lang w:eastAsia="en-GB"/>
                    </w:rPr>
                    <w:t xml:space="preserve"> Lavinti mokinių muzikinius gabumus.</w:t>
                  </w:r>
                </w:p>
              </w:tc>
              <w:tc>
                <w:tcPr>
                  <w:tcW w:w="2693" w:type="dxa"/>
                  <w:shd w:val="clear" w:color="auto" w:fill="FFFFFF"/>
                </w:tcPr>
                <w:p w:rsidR="00D35338" w:rsidRPr="003C01AD" w:rsidRDefault="00D35338" w:rsidP="00D35338">
                  <w:pPr>
                    <w:jc w:val="both"/>
                    <w:rPr>
                      <w:szCs w:val="24"/>
                      <w:lang w:eastAsia="en-GB"/>
                    </w:rPr>
                  </w:pPr>
                  <w:r w:rsidRPr="003C01AD">
                    <w:rPr>
                      <w:szCs w:val="24"/>
                      <w:lang w:eastAsia="en-GB"/>
                    </w:rPr>
                    <w:t>Gebės atlikti muzikinius kūrinius mokyklos renginiuose, koncertuose, miesto ir respublikos renginiuose bei projektuose.</w:t>
                  </w:r>
                </w:p>
              </w:tc>
            </w:tr>
            <w:tr w:rsidR="00D35338" w:rsidRPr="003C01AD" w:rsidTr="00DD3160">
              <w:trPr>
                <w:trHeight w:val="1272"/>
              </w:trPr>
              <w:tc>
                <w:tcPr>
                  <w:tcW w:w="1309" w:type="dxa"/>
                  <w:shd w:val="clear" w:color="auto" w:fill="FFFFFF"/>
                  <w:tcMar>
                    <w:top w:w="0" w:type="dxa"/>
                    <w:left w:w="108" w:type="dxa"/>
                    <w:bottom w:w="0" w:type="dxa"/>
                    <w:right w:w="108" w:type="dxa"/>
                  </w:tcMar>
                  <w:vAlign w:val="center"/>
                </w:tcPr>
                <w:p w:rsidR="00D35338" w:rsidRPr="003C01AD" w:rsidRDefault="00D35338" w:rsidP="00DD3160">
                  <w:pPr>
                    <w:tabs>
                      <w:tab w:val="left" w:pos="464"/>
                    </w:tabs>
                    <w:rPr>
                      <w:sz w:val="22"/>
                      <w:szCs w:val="22"/>
                      <w:lang w:eastAsia="en-GB"/>
                    </w:rPr>
                  </w:pPr>
                  <w:r w:rsidRPr="003C01AD">
                    <w:rPr>
                      <w:sz w:val="22"/>
                      <w:szCs w:val="22"/>
                      <w:lang w:eastAsia="en-GB"/>
                    </w:rPr>
                    <w:t>Sporto būrelis „Aktyvūs vaikai</w:t>
                  </w:r>
                  <w:r w:rsidR="00DD3160" w:rsidRPr="003C01AD">
                    <w:rPr>
                      <w:sz w:val="22"/>
                      <w:szCs w:val="22"/>
                      <w:lang w:eastAsia="en-GB"/>
                    </w:rPr>
                    <w:t>“</w:t>
                  </w:r>
                </w:p>
              </w:tc>
              <w:tc>
                <w:tcPr>
                  <w:tcW w:w="709"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1</w:t>
                  </w:r>
                </w:p>
              </w:tc>
              <w:tc>
                <w:tcPr>
                  <w:tcW w:w="817"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36</w:t>
                  </w:r>
                </w:p>
              </w:tc>
              <w:tc>
                <w:tcPr>
                  <w:tcW w:w="993"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Prad.-pagr.</w:t>
                  </w:r>
                </w:p>
              </w:tc>
              <w:tc>
                <w:tcPr>
                  <w:tcW w:w="708"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7</w:t>
                  </w:r>
                  <w:r w:rsidR="00DD3160" w:rsidRPr="003C01AD">
                    <w:rPr>
                      <w:szCs w:val="24"/>
                      <w:lang w:eastAsia="en-GB"/>
                    </w:rPr>
                    <w:t>–</w:t>
                  </w:r>
                  <w:r w:rsidRPr="003C01AD">
                    <w:rPr>
                      <w:szCs w:val="24"/>
                      <w:lang w:eastAsia="en-GB"/>
                    </w:rPr>
                    <w:t>4</w:t>
                  </w:r>
                </w:p>
              </w:tc>
              <w:tc>
                <w:tcPr>
                  <w:tcW w:w="2694" w:type="dxa"/>
                  <w:shd w:val="clear" w:color="auto" w:fill="FFFFFF"/>
                </w:tcPr>
                <w:p w:rsidR="00D35338" w:rsidRPr="003C01AD" w:rsidRDefault="00D35338" w:rsidP="00D35338">
                  <w:pPr>
                    <w:jc w:val="both"/>
                    <w:rPr>
                      <w:szCs w:val="24"/>
                      <w:lang w:eastAsia="en-GB"/>
                    </w:rPr>
                  </w:pPr>
                  <w:r w:rsidRPr="003C01AD">
                    <w:rPr>
                      <w:szCs w:val="24"/>
                      <w:lang w:eastAsia="en-GB"/>
                    </w:rPr>
                    <w:t>Įgyti asmeniško sportinio žaidimo žinių bei ugdyti moksleivių fizines ir dvasines galias, dėmesys sveikatinimui bendradarbiaujant su sveikatos specialistais.</w:t>
                  </w:r>
                </w:p>
              </w:tc>
              <w:tc>
                <w:tcPr>
                  <w:tcW w:w="2693" w:type="dxa"/>
                  <w:shd w:val="clear" w:color="auto" w:fill="FFFFFF"/>
                </w:tcPr>
                <w:p w:rsidR="00D35338" w:rsidRPr="003C01AD" w:rsidRDefault="00D35338" w:rsidP="00D35338">
                  <w:pPr>
                    <w:jc w:val="both"/>
                    <w:rPr>
                      <w:szCs w:val="24"/>
                      <w:lang w:eastAsia="en-GB"/>
                    </w:rPr>
                  </w:pPr>
                  <w:r w:rsidRPr="003C01AD">
                    <w:rPr>
                      <w:szCs w:val="24"/>
                      <w:lang w:eastAsia="en-GB"/>
                    </w:rPr>
                    <w:t>Gebės žaisti sportinius žaidimus, spręsti sporto žaidimo problemas, stiprins fizinę sveikatą.</w:t>
                  </w:r>
                </w:p>
              </w:tc>
            </w:tr>
            <w:tr w:rsidR="00D35338" w:rsidRPr="003C01AD" w:rsidTr="00DD3160">
              <w:trPr>
                <w:trHeight w:val="209"/>
              </w:trPr>
              <w:tc>
                <w:tcPr>
                  <w:tcW w:w="1309" w:type="dxa"/>
                  <w:shd w:val="clear" w:color="auto" w:fill="FFFFFF"/>
                  <w:tcMar>
                    <w:top w:w="0" w:type="dxa"/>
                    <w:left w:w="108" w:type="dxa"/>
                    <w:bottom w:w="0" w:type="dxa"/>
                    <w:right w:w="108" w:type="dxa"/>
                  </w:tcMar>
                  <w:vAlign w:val="center"/>
                </w:tcPr>
                <w:p w:rsidR="00D35338" w:rsidRPr="003C01AD" w:rsidRDefault="00D35338" w:rsidP="00DD3160">
                  <w:pPr>
                    <w:tabs>
                      <w:tab w:val="left" w:pos="464"/>
                    </w:tabs>
                    <w:rPr>
                      <w:sz w:val="22"/>
                      <w:szCs w:val="22"/>
                      <w:lang w:eastAsia="en-GB"/>
                    </w:rPr>
                  </w:pPr>
                  <w:r w:rsidRPr="003C01AD">
                    <w:rPr>
                      <w:sz w:val="22"/>
                      <w:szCs w:val="22"/>
                      <w:lang w:eastAsia="en-GB"/>
                    </w:rPr>
                    <w:t>Istorijos būrelis „Vėlukas“</w:t>
                  </w:r>
                </w:p>
              </w:tc>
              <w:tc>
                <w:tcPr>
                  <w:tcW w:w="709"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1</w:t>
                  </w:r>
                </w:p>
                <w:p w:rsidR="00D35338" w:rsidRPr="003C01AD" w:rsidRDefault="00D35338" w:rsidP="00D35338">
                  <w:pPr>
                    <w:jc w:val="both"/>
                    <w:rPr>
                      <w:b/>
                      <w:color w:val="FF0000"/>
                      <w:szCs w:val="24"/>
                      <w:lang w:eastAsia="en-GB"/>
                    </w:rPr>
                  </w:pPr>
                </w:p>
              </w:tc>
              <w:tc>
                <w:tcPr>
                  <w:tcW w:w="817"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36</w:t>
                  </w:r>
                </w:p>
                <w:p w:rsidR="00D35338" w:rsidRPr="003C01AD" w:rsidRDefault="00D35338" w:rsidP="00D35338">
                  <w:pPr>
                    <w:jc w:val="both"/>
                    <w:rPr>
                      <w:b/>
                      <w:color w:val="FF0000"/>
                      <w:szCs w:val="24"/>
                      <w:lang w:eastAsia="en-GB"/>
                    </w:rPr>
                  </w:pPr>
                </w:p>
              </w:tc>
              <w:tc>
                <w:tcPr>
                  <w:tcW w:w="993"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Pagr.</w:t>
                  </w:r>
                </w:p>
              </w:tc>
              <w:tc>
                <w:tcPr>
                  <w:tcW w:w="708" w:type="dxa"/>
                  <w:shd w:val="clear" w:color="auto" w:fill="FFFFFF"/>
                  <w:tcMar>
                    <w:top w:w="0" w:type="dxa"/>
                    <w:left w:w="108" w:type="dxa"/>
                    <w:bottom w:w="0" w:type="dxa"/>
                    <w:right w:w="108" w:type="dxa"/>
                  </w:tcMar>
                </w:tcPr>
                <w:p w:rsidR="00D35338" w:rsidRPr="003C01AD" w:rsidRDefault="00D35338" w:rsidP="00D35338">
                  <w:pPr>
                    <w:jc w:val="both"/>
                    <w:rPr>
                      <w:szCs w:val="24"/>
                      <w:lang w:eastAsia="en-GB"/>
                    </w:rPr>
                  </w:pPr>
                  <w:r w:rsidRPr="003C01AD">
                    <w:rPr>
                      <w:szCs w:val="24"/>
                      <w:lang w:eastAsia="en-GB"/>
                    </w:rPr>
                    <w:t>12</w:t>
                  </w:r>
                  <w:r w:rsidR="00DD3160" w:rsidRPr="003C01AD">
                    <w:rPr>
                      <w:szCs w:val="24"/>
                      <w:lang w:eastAsia="en-GB"/>
                    </w:rPr>
                    <w:t>–</w:t>
                  </w:r>
                  <w:r w:rsidRPr="003C01AD">
                    <w:rPr>
                      <w:szCs w:val="24"/>
                      <w:lang w:eastAsia="en-GB"/>
                    </w:rPr>
                    <w:t>16</w:t>
                  </w:r>
                </w:p>
              </w:tc>
              <w:tc>
                <w:tcPr>
                  <w:tcW w:w="2694" w:type="dxa"/>
                  <w:shd w:val="clear" w:color="auto" w:fill="FFFFFF"/>
                </w:tcPr>
                <w:p w:rsidR="00D35338" w:rsidRPr="003C01AD" w:rsidRDefault="00D35338" w:rsidP="00D35338">
                  <w:pPr>
                    <w:jc w:val="both"/>
                    <w:rPr>
                      <w:szCs w:val="24"/>
                      <w:lang w:eastAsia="en-GB"/>
                    </w:rPr>
                  </w:pPr>
                  <w:r w:rsidRPr="003C01AD">
                    <w:rPr>
                      <w:szCs w:val="24"/>
                      <w:lang w:eastAsia="en-GB"/>
                    </w:rPr>
                    <w:t>Pritaikyti būrelio veiklose įgytas žinias mokykloje, mieste, savo artimoje aplinkoje. Skatinti pažinti gimtąjį kraštą ir jo kultūrą</w:t>
                  </w:r>
                  <w:r w:rsidR="009D42C1" w:rsidRPr="003C01AD">
                    <w:rPr>
                      <w:szCs w:val="24"/>
                      <w:lang w:eastAsia="en-GB"/>
                    </w:rPr>
                    <w:t>.</w:t>
                  </w:r>
                </w:p>
              </w:tc>
              <w:tc>
                <w:tcPr>
                  <w:tcW w:w="2693" w:type="dxa"/>
                  <w:shd w:val="clear" w:color="auto" w:fill="FFFFFF"/>
                </w:tcPr>
                <w:p w:rsidR="00D35338" w:rsidRPr="003C01AD" w:rsidRDefault="00D35338" w:rsidP="00D35338">
                  <w:pPr>
                    <w:jc w:val="both"/>
                    <w:rPr>
                      <w:szCs w:val="24"/>
                      <w:lang w:eastAsia="en-GB"/>
                    </w:rPr>
                  </w:pPr>
                  <w:r w:rsidRPr="003C01AD">
                    <w:rPr>
                      <w:szCs w:val="24"/>
                      <w:lang w:eastAsia="en-GB"/>
                    </w:rPr>
                    <w:t>Istorinių  žinių ir gebėjimų gilinimui, kultūrinio gyvenimo tobulinimui, kultūrinio gyvenimo sklaidai, laisvalaikio užimtumui.</w:t>
                  </w:r>
                </w:p>
              </w:tc>
            </w:tr>
          </w:tbl>
          <w:p w:rsidR="00D35338" w:rsidRPr="003C01AD" w:rsidRDefault="00D35338" w:rsidP="00D35338">
            <w:pPr>
              <w:jc w:val="both"/>
              <w:rPr>
                <w:szCs w:val="24"/>
                <w:lang w:eastAsia="lt-LT"/>
              </w:rPr>
            </w:pPr>
          </w:p>
          <w:p w:rsidR="003859EA" w:rsidRPr="003C01AD" w:rsidRDefault="003859EA" w:rsidP="00DD3160">
            <w:pPr>
              <w:ind w:firstLine="606"/>
              <w:jc w:val="both"/>
              <w:rPr>
                <w:b/>
                <w:bCs/>
                <w:szCs w:val="24"/>
                <w:lang w:eastAsia="lt-LT"/>
              </w:rPr>
            </w:pPr>
            <w:r w:rsidRPr="003C01AD">
              <w:rPr>
                <w:rStyle w:val="citation-66"/>
              </w:rPr>
              <w:t>2025 m. neformaliojo ugdymo krepšelis buvo orientuotas į gimnazijos identiteto stiprinimą (etnokultūra, gamtosauga, keramika)</w:t>
            </w:r>
            <w:r w:rsidRPr="003C01AD">
              <w:t xml:space="preserve">. Pasiektas 95 proc. mokinių užimtumas popietinėje veikloje. </w:t>
            </w:r>
            <w:r w:rsidRPr="003C01AD">
              <w:rPr>
                <w:rStyle w:val="citation-65"/>
              </w:rPr>
              <w:t>Esminis pokytis – sėkmingas sporto infrastruktūros (teniso, sporto salės) išnaudojimas, lėmęs 15 proc. didesnį mokinių fizinį aktyvumą</w:t>
            </w:r>
            <w:r w:rsidR="00B700C9">
              <w:rPr>
                <w:rStyle w:val="citation-65"/>
              </w:rPr>
              <w:t>, palyginus</w:t>
            </w:r>
            <w:r w:rsidRPr="003C01AD">
              <w:rPr>
                <w:rStyle w:val="citation-65"/>
              </w:rPr>
              <w:t xml:space="preserve"> su 2024 m.</w:t>
            </w:r>
          </w:p>
          <w:p w:rsidR="00D35338" w:rsidRPr="003C01AD" w:rsidRDefault="00DD3160" w:rsidP="00683A58">
            <w:pPr>
              <w:spacing w:before="100" w:beforeAutospacing="1"/>
              <w:ind w:firstLine="607"/>
              <w:jc w:val="both"/>
              <w:rPr>
                <w:szCs w:val="24"/>
                <w:lang w:eastAsia="lt-LT"/>
              </w:rPr>
            </w:pPr>
            <w:r w:rsidRPr="003C01AD">
              <w:rPr>
                <w:b/>
                <w:bCs/>
                <w:szCs w:val="24"/>
                <w:lang w:eastAsia="lt-LT"/>
              </w:rPr>
              <w:t xml:space="preserve">Įsivertinimas. </w:t>
            </w:r>
            <w:r w:rsidR="00D35338" w:rsidRPr="003C01AD">
              <w:rPr>
                <w:szCs w:val="24"/>
                <w:lang w:eastAsia="lt-LT"/>
              </w:rPr>
              <w:t>2025 m. Neringos gimnazijos Įsivertinimo grupė siekė įvertinti socialinius santykius Neringos gimnazijoje, buvo atliktas mikroklimato tyrimas, Atliekant tyrimą buvo pasirinktas anketavimo metodas ir sudarytas 28 klausimų klausimynas. Tyrime buvo pakviesti dalyvauti 28</w:t>
            </w:r>
            <w:r w:rsidRPr="003C01AD">
              <w:rPr>
                <w:szCs w:val="24"/>
                <w:lang w:eastAsia="lt-LT"/>
              </w:rPr>
              <w:t> </w:t>
            </w:r>
            <w:r w:rsidR="00D35338" w:rsidRPr="003C01AD">
              <w:rPr>
                <w:szCs w:val="24"/>
                <w:lang w:eastAsia="lt-LT"/>
              </w:rPr>
              <w:t xml:space="preserve">mokytojai ir švietimo pagalbos specialistai bei 30 aptarnaujančiojo personalo darbuotojų. </w:t>
            </w:r>
            <w:r w:rsidRPr="003C01AD">
              <w:rPr>
                <w:szCs w:val="24"/>
                <w:lang w:eastAsia="lt-LT"/>
              </w:rPr>
              <w:br/>
            </w:r>
            <w:r w:rsidR="00D35338" w:rsidRPr="003C01AD">
              <w:rPr>
                <w:szCs w:val="24"/>
                <w:lang w:eastAsia="lt-LT"/>
              </w:rPr>
              <w:t>Į klausimyną atsakė 24 mokytojai ir švietimo pagalbos specialistai (86 proc.) bei 8 aptarnaujančiojo personalo nariai (27 proc.).</w:t>
            </w:r>
          </w:p>
          <w:p w:rsidR="00D35338" w:rsidRPr="003C01AD" w:rsidRDefault="00D35338" w:rsidP="00DD3160">
            <w:pPr>
              <w:ind w:firstLine="606"/>
              <w:jc w:val="both"/>
              <w:rPr>
                <w:szCs w:val="24"/>
                <w:lang w:eastAsia="lt-LT"/>
              </w:rPr>
            </w:pPr>
            <w:r w:rsidRPr="003C01AD">
              <w:rPr>
                <w:szCs w:val="24"/>
                <w:lang w:eastAsia="lt-LT"/>
              </w:rPr>
              <w:t xml:space="preserve">Tyrimo rezultatai atskleidė, kad didžioji dalis gimnazijos bendruomenės narių darbo aplinkoje jaučiasi saugiai, o tai sudaro palankų pagrindą </w:t>
            </w:r>
            <w:r w:rsidR="009D42C1" w:rsidRPr="003C01AD">
              <w:rPr>
                <w:szCs w:val="24"/>
                <w:lang w:eastAsia="lt-LT"/>
              </w:rPr>
              <w:t xml:space="preserve">formuotis </w:t>
            </w:r>
            <w:r w:rsidRPr="003C01AD">
              <w:rPr>
                <w:szCs w:val="24"/>
                <w:lang w:eastAsia="lt-LT"/>
              </w:rPr>
              <w:t>po</w:t>
            </w:r>
            <w:r w:rsidR="009D42C1" w:rsidRPr="003C01AD">
              <w:rPr>
                <w:szCs w:val="24"/>
                <w:lang w:eastAsia="lt-LT"/>
              </w:rPr>
              <w:t>zityviam mikroklimatui</w:t>
            </w:r>
            <w:r w:rsidRPr="003C01AD">
              <w:rPr>
                <w:szCs w:val="24"/>
                <w:lang w:eastAsia="lt-LT"/>
              </w:rPr>
              <w:t xml:space="preserve">. Dauguma respondentų nurodė jaučiantys kolegų pagarbą ir įvertinimą, nors atsakymai rodo, kad tarpusavio santykių stiprinimas išlieka aktuali </w:t>
            </w:r>
            <w:r w:rsidR="00255C5A" w:rsidRPr="003C01AD">
              <w:rPr>
                <w:szCs w:val="24"/>
                <w:lang w:eastAsia="lt-LT"/>
              </w:rPr>
              <w:t xml:space="preserve">bei </w:t>
            </w:r>
            <w:r w:rsidRPr="003C01AD">
              <w:rPr>
                <w:szCs w:val="24"/>
                <w:lang w:eastAsia="lt-LT"/>
              </w:rPr>
              <w:t>tobulintina sritis. Nustatyta, kad daliai darbuotojų aktuali streso darbe problema, turinti įtakos emocinei savijautai, motyvacijai bei bendram mikroklimatui. Motyvacija vertinama kaip gana aukšta ir glaudžiai susijusi su emociniu palaikymu, tarpusavio santykiais bei darbo ir asmeninio gyvenimo pusiausvyra, kuri bendruomenėje vertinama nevienareikšmiškai.</w:t>
            </w:r>
          </w:p>
          <w:p w:rsidR="00D35338" w:rsidRPr="003C01AD" w:rsidRDefault="00D35338" w:rsidP="00DD3160">
            <w:pPr>
              <w:ind w:firstLine="606"/>
              <w:jc w:val="both"/>
              <w:rPr>
                <w:szCs w:val="24"/>
                <w:lang w:eastAsia="lt-LT"/>
              </w:rPr>
            </w:pPr>
            <w:r w:rsidRPr="003C01AD">
              <w:rPr>
                <w:szCs w:val="24"/>
                <w:lang w:eastAsia="lt-LT"/>
              </w:rPr>
              <w:t>Respondentai teigiamai vertina kolegų bendravimo kultūrą ir bendradarbiavimo galimybes – dauguma teigia galintys dirbti su skirtingas nuomones turinčiais kolegomis bei prireikus kreiptis pagalbos. Atviri atsakymai atskleidė didesnio atvirumo, nuoširdaus bendravimo ir tarpusavio supratimo poreikį. Taip pat pabrėžta, kad palankesnį mikroklimatą padėtų kurti aktyvesnis bendruomenės narių įsitraukimas, bendri renginiai, dialogas ir tarpusavio ryšių stiprinimas.</w:t>
            </w:r>
          </w:p>
          <w:p w:rsidR="00D35338" w:rsidRPr="003C01AD" w:rsidRDefault="00D35338" w:rsidP="00DD3160">
            <w:pPr>
              <w:ind w:firstLine="606"/>
              <w:jc w:val="both"/>
              <w:rPr>
                <w:b/>
                <w:bCs/>
                <w:szCs w:val="24"/>
                <w:lang w:eastAsia="lt-LT"/>
              </w:rPr>
            </w:pPr>
            <w:r w:rsidRPr="003C01AD">
              <w:rPr>
                <w:b/>
                <w:bCs/>
                <w:szCs w:val="24"/>
                <w:lang w:eastAsia="lt-LT"/>
              </w:rPr>
              <w:t>Stiprybės</w:t>
            </w:r>
          </w:p>
          <w:p w:rsidR="00D35338" w:rsidRPr="003C01AD" w:rsidRDefault="00D35338" w:rsidP="00DD3160">
            <w:pPr>
              <w:numPr>
                <w:ilvl w:val="0"/>
                <w:numId w:val="31"/>
              </w:numPr>
              <w:ind w:left="0" w:firstLine="606"/>
              <w:jc w:val="both"/>
              <w:rPr>
                <w:szCs w:val="24"/>
                <w:lang w:eastAsia="lt-LT"/>
              </w:rPr>
            </w:pPr>
            <w:r w:rsidRPr="003C01AD">
              <w:rPr>
                <w:szCs w:val="24"/>
                <w:lang w:eastAsia="lt-LT"/>
              </w:rPr>
              <w:t xml:space="preserve">Gimnazijos bendruomenėje vyrauja </w:t>
            </w:r>
            <w:r w:rsidRPr="003C01AD">
              <w:rPr>
                <w:b/>
                <w:bCs/>
                <w:szCs w:val="24"/>
                <w:lang w:eastAsia="lt-LT"/>
              </w:rPr>
              <w:t>saugumo jausmas</w:t>
            </w:r>
            <w:r w:rsidRPr="003C01AD">
              <w:rPr>
                <w:szCs w:val="24"/>
                <w:lang w:eastAsia="lt-LT"/>
              </w:rPr>
              <w:t>, sudarantis palankias sąlygas pozityviam mikroklimatui.</w:t>
            </w:r>
          </w:p>
          <w:p w:rsidR="00D35338" w:rsidRPr="003C01AD" w:rsidRDefault="00D35338" w:rsidP="00DD3160">
            <w:pPr>
              <w:numPr>
                <w:ilvl w:val="0"/>
                <w:numId w:val="31"/>
              </w:numPr>
              <w:ind w:left="0" w:firstLine="606"/>
              <w:jc w:val="both"/>
              <w:rPr>
                <w:szCs w:val="24"/>
                <w:lang w:eastAsia="lt-LT"/>
              </w:rPr>
            </w:pPr>
            <w:r w:rsidRPr="003C01AD">
              <w:rPr>
                <w:szCs w:val="24"/>
                <w:lang w:eastAsia="lt-LT"/>
              </w:rPr>
              <w:t xml:space="preserve">Dauguma bendruomenės narių jaučiasi </w:t>
            </w:r>
            <w:r w:rsidRPr="003C01AD">
              <w:rPr>
                <w:b/>
                <w:bCs/>
                <w:szCs w:val="24"/>
                <w:lang w:eastAsia="lt-LT"/>
              </w:rPr>
              <w:t>vertinami ir gerbiami kolegų</w:t>
            </w:r>
            <w:r w:rsidRPr="003C01AD">
              <w:rPr>
                <w:szCs w:val="24"/>
                <w:lang w:eastAsia="lt-LT"/>
              </w:rPr>
              <w:t>, puoselėjama pagarbi tarpusavio kultūra.</w:t>
            </w:r>
          </w:p>
          <w:p w:rsidR="00D35338" w:rsidRPr="003C01AD" w:rsidRDefault="00D35338" w:rsidP="00DD3160">
            <w:pPr>
              <w:numPr>
                <w:ilvl w:val="0"/>
                <w:numId w:val="31"/>
              </w:numPr>
              <w:ind w:left="0" w:firstLine="606"/>
              <w:jc w:val="both"/>
              <w:rPr>
                <w:szCs w:val="24"/>
                <w:lang w:eastAsia="lt-LT"/>
              </w:rPr>
            </w:pPr>
            <w:r w:rsidRPr="003C01AD">
              <w:rPr>
                <w:szCs w:val="24"/>
                <w:lang w:eastAsia="lt-LT"/>
              </w:rPr>
              <w:t xml:space="preserve">Pastebimas </w:t>
            </w:r>
            <w:r w:rsidRPr="003C01AD">
              <w:rPr>
                <w:b/>
                <w:bCs/>
                <w:szCs w:val="24"/>
                <w:lang w:eastAsia="lt-LT"/>
              </w:rPr>
              <w:t>aukštas darbuotojų motyvacijos lygis</w:t>
            </w:r>
            <w:r w:rsidRPr="003C01AD">
              <w:rPr>
                <w:szCs w:val="24"/>
                <w:lang w:eastAsia="lt-LT"/>
              </w:rPr>
              <w:t>, susijęs su emociniu palaikymu ir bendruomenės santykiais.</w:t>
            </w:r>
          </w:p>
          <w:p w:rsidR="00D35338" w:rsidRPr="003C01AD" w:rsidRDefault="00D35338" w:rsidP="00DD3160">
            <w:pPr>
              <w:numPr>
                <w:ilvl w:val="0"/>
                <w:numId w:val="31"/>
              </w:numPr>
              <w:ind w:left="0" w:firstLine="606"/>
              <w:jc w:val="both"/>
              <w:rPr>
                <w:szCs w:val="24"/>
                <w:lang w:eastAsia="lt-LT"/>
              </w:rPr>
            </w:pPr>
            <w:r w:rsidRPr="003C01AD">
              <w:rPr>
                <w:szCs w:val="24"/>
                <w:lang w:eastAsia="lt-LT"/>
              </w:rPr>
              <w:t xml:space="preserve">Bendruomenėje egzistuoja tvirtas </w:t>
            </w:r>
            <w:r w:rsidRPr="003C01AD">
              <w:rPr>
                <w:b/>
                <w:bCs/>
                <w:szCs w:val="24"/>
                <w:lang w:eastAsia="lt-LT"/>
              </w:rPr>
              <w:t>bendradarbiavimo pagrindas</w:t>
            </w:r>
            <w:r w:rsidRPr="003C01AD">
              <w:rPr>
                <w:szCs w:val="24"/>
                <w:lang w:eastAsia="lt-LT"/>
              </w:rPr>
              <w:t xml:space="preserve"> – darbuotojai geba dirbti su skirtingas nuomones turinčiais kolegomis ir prireikus kreipiasi pagalbos.</w:t>
            </w:r>
          </w:p>
          <w:p w:rsidR="00D35338" w:rsidRPr="003C01AD" w:rsidRDefault="00D35338" w:rsidP="00DD3160">
            <w:pPr>
              <w:numPr>
                <w:ilvl w:val="0"/>
                <w:numId w:val="31"/>
              </w:numPr>
              <w:ind w:left="0" w:firstLine="606"/>
              <w:jc w:val="both"/>
              <w:rPr>
                <w:szCs w:val="24"/>
                <w:lang w:eastAsia="lt-LT"/>
              </w:rPr>
            </w:pPr>
            <w:r w:rsidRPr="003C01AD">
              <w:rPr>
                <w:szCs w:val="24"/>
                <w:lang w:eastAsia="lt-LT"/>
              </w:rPr>
              <w:t xml:space="preserve">Teigiamai vertinama </w:t>
            </w:r>
            <w:r w:rsidRPr="003C01AD">
              <w:rPr>
                <w:b/>
                <w:bCs/>
                <w:szCs w:val="24"/>
                <w:lang w:eastAsia="lt-LT"/>
              </w:rPr>
              <w:t>kolegų bendravimo kultūra</w:t>
            </w:r>
            <w:r w:rsidRPr="003C01AD">
              <w:rPr>
                <w:szCs w:val="24"/>
                <w:lang w:eastAsia="lt-LT"/>
              </w:rPr>
              <w:t>, skatinanti konstruktyvų dialogą.</w:t>
            </w:r>
          </w:p>
          <w:p w:rsidR="00D35338" w:rsidRPr="003C01AD" w:rsidRDefault="00D35338" w:rsidP="00DD3160">
            <w:pPr>
              <w:numPr>
                <w:ilvl w:val="0"/>
                <w:numId w:val="31"/>
              </w:numPr>
              <w:ind w:left="0" w:firstLine="606"/>
              <w:jc w:val="both"/>
              <w:rPr>
                <w:szCs w:val="24"/>
                <w:lang w:eastAsia="lt-LT"/>
              </w:rPr>
            </w:pPr>
            <w:r w:rsidRPr="003C01AD">
              <w:rPr>
                <w:szCs w:val="24"/>
                <w:lang w:eastAsia="lt-LT"/>
              </w:rPr>
              <w:t xml:space="preserve">Bendruomenė pasižymi </w:t>
            </w:r>
            <w:r w:rsidRPr="003C01AD">
              <w:rPr>
                <w:b/>
                <w:bCs/>
                <w:szCs w:val="24"/>
                <w:lang w:eastAsia="lt-LT"/>
              </w:rPr>
              <w:t>brandumu</w:t>
            </w:r>
            <w:r w:rsidRPr="003C01AD">
              <w:rPr>
                <w:szCs w:val="24"/>
                <w:lang w:eastAsia="lt-LT"/>
              </w:rPr>
              <w:t>, jai svarbios pasitikėjimo, pagarbos ir tarpusavio supratimo vertybės.</w:t>
            </w:r>
          </w:p>
          <w:p w:rsidR="00D35338" w:rsidRPr="003C01AD" w:rsidRDefault="00D35338" w:rsidP="00DD3160">
            <w:pPr>
              <w:numPr>
                <w:ilvl w:val="0"/>
                <w:numId w:val="31"/>
              </w:numPr>
              <w:ind w:left="0" w:firstLine="606"/>
              <w:jc w:val="both"/>
              <w:rPr>
                <w:szCs w:val="24"/>
                <w:lang w:eastAsia="lt-LT"/>
              </w:rPr>
            </w:pPr>
            <w:r w:rsidRPr="003C01AD">
              <w:rPr>
                <w:szCs w:val="24"/>
                <w:lang w:eastAsia="lt-LT"/>
              </w:rPr>
              <w:t xml:space="preserve">Yra aiškus bendruomenės narių suvokimas, kad </w:t>
            </w:r>
            <w:r w:rsidRPr="003C01AD">
              <w:rPr>
                <w:b/>
                <w:bCs/>
                <w:szCs w:val="24"/>
                <w:lang w:eastAsia="lt-LT"/>
              </w:rPr>
              <w:t>mikroklimato gerinimas priklauso nuo visų įsitraukimo</w:t>
            </w:r>
            <w:r w:rsidRPr="003C01AD">
              <w:rPr>
                <w:szCs w:val="24"/>
                <w:lang w:eastAsia="lt-LT"/>
              </w:rPr>
              <w:t>, skatinamas bendrų veiklų ir tarpusavio ryšių stiprinimas.</w:t>
            </w:r>
          </w:p>
          <w:p w:rsidR="00D35338" w:rsidRPr="003C01AD" w:rsidRDefault="00D35338" w:rsidP="00DD3160">
            <w:pPr>
              <w:ind w:firstLine="606"/>
              <w:jc w:val="both"/>
              <w:rPr>
                <w:szCs w:val="24"/>
                <w:lang w:eastAsia="lt-LT"/>
              </w:rPr>
            </w:pPr>
            <w:r w:rsidRPr="003C01AD">
              <w:rPr>
                <w:b/>
                <w:bCs/>
                <w:szCs w:val="24"/>
                <w:lang w:eastAsia="en-GB"/>
              </w:rPr>
              <w:t>Tobulintinos sritys</w:t>
            </w:r>
          </w:p>
          <w:p w:rsidR="00D35338" w:rsidRPr="003C01AD" w:rsidRDefault="00D35338" w:rsidP="00DD3160">
            <w:pPr>
              <w:numPr>
                <w:ilvl w:val="0"/>
                <w:numId w:val="32"/>
              </w:numPr>
              <w:ind w:left="0" w:firstLine="606"/>
              <w:jc w:val="both"/>
              <w:rPr>
                <w:szCs w:val="24"/>
                <w:lang w:eastAsia="en-GB"/>
              </w:rPr>
            </w:pPr>
            <w:r w:rsidRPr="003C01AD">
              <w:rPr>
                <w:b/>
                <w:bCs/>
                <w:szCs w:val="24"/>
                <w:lang w:eastAsia="en-GB"/>
              </w:rPr>
              <w:t>Tarpusavio santykių stiprinimas</w:t>
            </w:r>
            <w:r w:rsidRPr="003C01AD">
              <w:rPr>
                <w:szCs w:val="24"/>
                <w:lang w:eastAsia="en-GB"/>
              </w:rPr>
              <w:t xml:space="preserve"> – nors bendruomenėje vyrauja pagarba, išlieka poreikis didesniam atvirumui, nuoširdesniam bendravimui ir geresniam tarpusavio supratimui.</w:t>
            </w:r>
          </w:p>
          <w:p w:rsidR="00D35338" w:rsidRPr="003C01AD" w:rsidRDefault="00D35338" w:rsidP="00DD3160">
            <w:pPr>
              <w:numPr>
                <w:ilvl w:val="0"/>
                <w:numId w:val="32"/>
              </w:numPr>
              <w:ind w:left="0" w:firstLine="606"/>
              <w:jc w:val="both"/>
              <w:rPr>
                <w:szCs w:val="24"/>
                <w:lang w:eastAsia="en-GB"/>
              </w:rPr>
            </w:pPr>
            <w:r w:rsidRPr="003C01AD">
              <w:rPr>
                <w:b/>
                <w:bCs/>
                <w:szCs w:val="24"/>
                <w:lang w:eastAsia="en-GB"/>
              </w:rPr>
              <w:t>Streso valdymas darbo aplinkoje</w:t>
            </w:r>
            <w:r w:rsidRPr="003C01AD">
              <w:rPr>
                <w:szCs w:val="24"/>
                <w:lang w:eastAsia="en-GB"/>
              </w:rPr>
              <w:t xml:space="preserve"> – daliai darbuotojų patiriamas stresas darbe daro įtaką emocinei savijautai, motyvacijai ir bendram mikroklimatui.</w:t>
            </w:r>
          </w:p>
          <w:p w:rsidR="00D35338" w:rsidRPr="003C01AD" w:rsidRDefault="00D35338" w:rsidP="00DD3160">
            <w:pPr>
              <w:numPr>
                <w:ilvl w:val="0"/>
                <w:numId w:val="32"/>
              </w:numPr>
              <w:spacing w:before="100" w:beforeAutospacing="1" w:after="100" w:afterAutospacing="1"/>
              <w:ind w:left="0" w:firstLine="606"/>
              <w:jc w:val="both"/>
              <w:rPr>
                <w:szCs w:val="24"/>
                <w:lang w:eastAsia="en-GB"/>
              </w:rPr>
            </w:pPr>
            <w:r w:rsidRPr="003C01AD">
              <w:rPr>
                <w:b/>
                <w:bCs/>
                <w:szCs w:val="24"/>
                <w:lang w:eastAsia="en-GB"/>
              </w:rPr>
              <w:t>Darbo ir asmeninio gyvenimo pusiausvyra</w:t>
            </w:r>
            <w:r w:rsidRPr="003C01AD">
              <w:rPr>
                <w:szCs w:val="24"/>
                <w:lang w:eastAsia="en-GB"/>
              </w:rPr>
              <w:t xml:space="preserve"> – kai kuriems bendruomenės nariams sudėtinga suderinti profesinius ir asmeninius įsipareigojimus, todėl būtina ieškoti sprendimų šiai pusiausvyrai gerinti.</w:t>
            </w:r>
          </w:p>
          <w:p w:rsidR="00D35338" w:rsidRPr="003C01AD" w:rsidRDefault="00D35338" w:rsidP="00DD3160">
            <w:pPr>
              <w:numPr>
                <w:ilvl w:val="0"/>
                <w:numId w:val="32"/>
              </w:numPr>
              <w:spacing w:before="100" w:beforeAutospacing="1" w:after="100" w:afterAutospacing="1"/>
              <w:ind w:left="0" w:firstLine="606"/>
              <w:jc w:val="both"/>
              <w:rPr>
                <w:szCs w:val="24"/>
                <w:lang w:eastAsia="en-GB"/>
              </w:rPr>
            </w:pPr>
            <w:r w:rsidRPr="003C01AD">
              <w:rPr>
                <w:b/>
                <w:bCs/>
                <w:szCs w:val="24"/>
                <w:lang w:eastAsia="en-GB"/>
              </w:rPr>
              <w:t>Bendruomenės įsitraukimo didinimas</w:t>
            </w:r>
            <w:r w:rsidRPr="003C01AD">
              <w:rPr>
                <w:szCs w:val="24"/>
                <w:lang w:eastAsia="en-GB"/>
              </w:rPr>
              <w:t xml:space="preserve"> – tikslinga skatinti aktyvesnį visų bendruomenės narių dalyvavimą bendrose veiklose, renginiuose ir iniciatyvose.</w:t>
            </w:r>
          </w:p>
          <w:p w:rsidR="00D35338" w:rsidRPr="003C01AD" w:rsidRDefault="00D35338" w:rsidP="00DD3160">
            <w:pPr>
              <w:numPr>
                <w:ilvl w:val="0"/>
                <w:numId w:val="32"/>
              </w:numPr>
              <w:spacing w:before="100" w:beforeAutospacing="1" w:after="100" w:afterAutospacing="1"/>
              <w:ind w:left="0" w:firstLine="606"/>
              <w:jc w:val="both"/>
              <w:rPr>
                <w:szCs w:val="24"/>
                <w:lang w:eastAsia="en-GB"/>
              </w:rPr>
            </w:pPr>
            <w:r w:rsidRPr="003C01AD">
              <w:rPr>
                <w:b/>
                <w:bCs/>
                <w:szCs w:val="24"/>
                <w:lang w:eastAsia="en-GB"/>
              </w:rPr>
              <w:t>Vidinės komunikacijos stiprinimas</w:t>
            </w:r>
            <w:r w:rsidRPr="003C01AD">
              <w:rPr>
                <w:szCs w:val="24"/>
                <w:lang w:eastAsia="en-GB"/>
              </w:rPr>
              <w:t xml:space="preserve"> – svarbu sudaryti daugiau galimybių dialogui, grįžtamajam ryšiui ir nuomonių išsakymui.</w:t>
            </w:r>
          </w:p>
          <w:p w:rsidR="00D35338" w:rsidRPr="003C01AD" w:rsidRDefault="00D35338" w:rsidP="00DD3160">
            <w:pPr>
              <w:numPr>
                <w:ilvl w:val="0"/>
                <w:numId w:val="32"/>
              </w:numPr>
              <w:ind w:left="0" w:firstLine="606"/>
              <w:jc w:val="both"/>
              <w:rPr>
                <w:szCs w:val="24"/>
                <w:lang w:eastAsia="en-GB"/>
              </w:rPr>
            </w:pPr>
            <w:r w:rsidRPr="003C01AD">
              <w:rPr>
                <w:b/>
                <w:bCs/>
                <w:szCs w:val="24"/>
                <w:lang w:eastAsia="en-GB"/>
              </w:rPr>
              <w:t>Aptarnaujančiojo personalo įtraukimas</w:t>
            </w:r>
            <w:r w:rsidRPr="003C01AD">
              <w:rPr>
                <w:szCs w:val="24"/>
                <w:lang w:eastAsia="en-GB"/>
              </w:rPr>
              <w:t xml:space="preserve"> – žemas šios grupės dalyvavimo tyrime aktyvumas rodo poreikį didinti jų įsitraukimą į bendruomenės veiklas ir sprendimų priėmimą.</w:t>
            </w:r>
          </w:p>
          <w:p w:rsidR="00834F95" w:rsidRPr="003C01AD" w:rsidRDefault="00D35338" w:rsidP="00DD3160">
            <w:pPr>
              <w:ind w:firstLine="607"/>
              <w:jc w:val="both"/>
              <w:rPr>
                <w:szCs w:val="24"/>
                <w:lang w:eastAsia="lt-LT"/>
              </w:rPr>
            </w:pPr>
            <w:r w:rsidRPr="003C01AD">
              <w:rPr>
                <w:szCs w:val="24"/>
                <w:lang w:eastAsia="lt-LT"/>
              </w:rPr>
              <w:t>Apibendrinant galima teigti, kad gimnazijos bendruomenėje vyrauja palankus emocinis ir psichologinis mikroklimatas, sudarantis prielaidas kokybiškam ugdymo procesui ir bendradarbiavimui. Bendruomenė yra pakankamai brandi, joje svarbios pasitikėjimo, pagarbos ir tarpusavio supratimo vertybės, tačiau išlieka poreikis nuosekliai stiprinti tarpusavio santykius ir gerinti darbo bei asmeninio gyvenimo pusiausvyrą.</w:t>
            </w:r>
          </w:p>
          <w:p w:rsidR="00952A82" w:rsidRPr="003C01AD" w:rsidRDefault="00BB4011" w:rsidP="000F650F">
            <w:pPr>
              <w:tabs>
                <w:tab w:val="left" w:pos="742"/>
              </w:tabs>
              <w:spacing w:before="100" w:beforeAutospacing="1"/>
              <w:ind w:firstLine="607"/>
              <w:jc w:val="both"/>
              <w:rPr>
                <w:b/>
              </w:rPr>
            </w:pPr>
            <w:r w:rsidRPr="003C01AD">
              <w:rPr>
                <w:b/>
              </w:rPr>
              <w:t>Trečiasis</w:t>
            </w:r>
            <w:r w:rsidR="00952A82" w:rsidRPr="003C01AD">
              <w:rPr>
                <w:b/>
              </w:rPr>
              <w:t xml:space="preserve"> tikslas </w:t>
            </w:r>
            <w:r w:rsidR="00A52A0A">
              <w:rPr>
                <w:b/>
              </w:rPr>
              <w:t>–</w:t>
            </w:r>
            <w:r w:rsidR="00952A82" w:rsidRPr="003C01AD">
              <w:rPr>
                <w:b/>
              </w:rPr>
              <w:t xml:space="preserve"> gerinti infostruktūros kokybę ir užtikrinti saugią ugdymo aplinką, atitinkančią higienos normų reikalavimus. </w:t>
            </w:r>
          </w:p>
          <w:p w:rsidR="00952A82" w:rsidRPr="003C01AD" w:rsidRDefault="001D32FA" w:rsidP="000F650F">
            <w:pPr>
              <w:spacing w:before="120"/>
              <w:ind w:firstLine="607"/>
              <w:jc w:val="both"/>
              <w:rPr>
                <w:iCs/>
                <w:color w:val="0070C0"/>
              </w:rPr>
            </w:pPr>
            <w:r w:rsidRPr="003C01AD">
              <w:rPr>
                <w:b/>
              </w:rPr>
              <w:t>1 uždavinio įgyvendinimas</w:t>
            </w:r>
            <w:r w:rsidRPr="003C01AD">
              <w:t xml:space="preserve"> </w:t>
            </w:r>
            <w:r w:rsidR="00DD3160" w:rsidRPr="003C01AD">
              <w:t>–</w:t>
            </w:r>
            <w:r w:rsidRPr="003C01AD">
              <w:t xml:space="preserve"> p</w:t>
            </w:r>
            <w:r w:rsidR="00952A82" w:rsidRPr="003C01AD">
              <w:t xml:space="preserve">astatų remontas. </w:t>
            </w:r>
            <w:r w:rsidR="00EC6BF6" w:rsidRPr="003C01AD">
              <w:rPr>
                <w:color w:val="000000" w:themeColor="text1"/>
              </w:rPr>
              <w:t>Nuo 2005 m. mokyklos pastatai nebuvo remontuoti</w:t>
            </w:r>
            <w:r w:rsidRPr="003C01AD">
              <w:rPr>
                <w:color w:val="000000" w:themeColor="text1"/>
              </w:rPr>
              <w:t xml:space="preserve"> </w:t>
            </w:r>
            <w:r w:rsidR="00EC6BF6" w:rsidRPr="003C01AD">
              <w:rPr>
                <w:color w:val="000000" w:themeColor="text1"/>
              </w:rPr>
              <w:t>(fasadas, stoglangiai, vėjalentės)</w:t>
            </w:r>
            <w:r w:rsidR="008212F6" w:rsidRPr="003C01AD">
              <w:rPr>
                <w:color w:val="000000" w:themeColor="text1"/>
              </w:rPr>
              <w:t xml:space="preserve">, </w:t>
            </w:r>
            <w:r w:rsidR="009D702D" w:rsidRPr="003C01AD">
              <w:rPr>
                <w:color w:val="000000" w:themeColor="text1"/>
              </w:rPr>
              <w:t>nors</w:t>
            </w:r>
            <w:r w:rsidR="008212F6" w:rsidRPr="003C01AD">
              <w:rPr>
                <w:color w:val="000000" w:themeColor="text1"/>
              </w:rPr>
              <w:t xml:space="preserve"> </w:t>
            </w:r>
            <w:r w:rsidR="00EC6BF6" w:rsidRPr="003C01AD">
              <w:rPr>
                <w:color w:val="000000" w:themeColor="text1"/>
              </w:rPr>
              <w:t>fasadų, vidaus koridorių perdažymas</w:t>
            </w:r>
            <w:r w:rsidR="009D702D" w:rsidRPr="003C01AD">
              <w:rPr>
                <w:color w:val="000000" w:themeColor="text1"/>
              </w:rPr>
              <w:t xml:space="preserve">, </w:t>
            </w:r>
            <w:r w:rsidR="00EC6BF6" w:rsidRPr="003C01AD">
              <w:rPr>
                <w:color w:val="000000" w:themeColor="text1"/>
              </w:rPr>
              <w:t>stoglan</w:t>
            </w:r>
            <w:r w:rsidRPr="003C01AD">
              <w:rPr>
                <w:color w:val="000000" w:themeColor="text1"/>
              </w:rPr>
              <w:t>g</w:t>
            </w:r>
            <w:r w:rsidR="00EC6BF6" w:rsidRPr="003C01AD">
              <w:rPr>
                <w:color w:val="000000" w:themeColor="text1"/>
              </w:rPr>
              <w:t>ių ir likusių langų keitimas</w:t>
            </w:r>
            <w:r w:rsidR="009D702D" w:rsidRPr="003C01AD">
              <w:rPr>
                <w:color w:val="000000" w:themeColor="text1"/>
              </w:rPr>
              <w:t xml:space="preserve"> </w:t>
            </w:r>
            <w:r w:rsidR="00EC6BF6" w:rsidRPr="003C01AD">
              <w:rPr>
                <w:color w:val="000000" w:themeColor="text1"/>
              </w:rPr>
              <w:t>norint sumažinti šildymo kaštus</w:t>
            </w:r>
            <w:r w:rsidR="009D702D" w:rsidRPr="003C01AD">
              <w:rPr>
                <w:color w:val="000000" w:themeColor="text1"/>
              </w:rPr>
              <w:t xml:space="preserve"> yra būtini</w:t>
            </w:r>
            <w:r w:rsidR="00EC6BF6" w:rsidRPr="003C01AD">
              <w:rPr>
                <w:color w:val="000000" w:themeColor="text1"/>
              </w:rPr>
              <w:t>. Nuo 2012 m. buvo keisti jungiamojo koridoriaus tarp senosios ir naujosios mokyklų pastatų</w:t>
            </w:r>
            <w:r w:rsidRPr="003C01AD">
              <w:rPr>
                <w:color w:val="000000" w:themeColor="text1"/>
              </w:rPr>
              <w:t xml:space="preserve"> </w:t>
            </w:r>
            <w:r w:rsidR="00EC6BF6" w:rsidRPr="003C01AD">
              <w:rPr>
                <w:color w:val="000000" w:themeColor="text1"/>
              </w:rPr>
              <w:t xml:space="preserve">(mėlyni vitrininiai langai), lauko durys, </w:t>
            </w:r>
            <w:r w:rsidR="004B16AD" w:rsidRPr="003C01AD">
              <w:rPr>
                <w:color w:val="000000" w:themeColor="text1"/>
              </w:rPr>
              <w:t>vidinio kiemo kabinetų</w:t>
            </w:r>
            <w:r w:rsidR="000341E1" w:rsidRPr="003C01AD">
              <w:rPr>
                <w:color w:val="000000" w:themeColor="text1"/>
              </w:rPr>
              <w:t xml:space="preserve"> </w:t>
            </w:r>
            <w:r w:rsidR="009D702D" w:rsidRPr="003C01AD">
              <w:rPr>
                <w:color w:val="000000" w:themeColor="text1"/>
              </w:rPr>
              <w:t xml:space="preserve">16 </w:t>
            </w:r>
            <w:r w:rsidR="000341E1" w:rsidRPr="003C01AD">
              <w:rPr>
                <w:color w:val="000000" w:themeColor="text1"/>
              </w:rPr>
              <w:t>langų, vis</w:t>
            </w:r>
            <w:r w:rsidR="008212F6" w:rsidRPr="003C01AD">
              <w:rPr>
                <w:color w:val="000000" w:themeColor="text1"/>
              </w:rPr>
              <w:t>i</w:t>
            </w:r>
            <w:r w:rsidR="000341E1" w:rsidRPr="003C01AD">
              <w:rPr>
                <w:color w:val="000000" w:themeColor="text1"/>
              </w:rPr>
              <w:t xml:space="preserve"> senosios mokyklos </w:t>
            </w:r>
            <w:r w:rsidRPr="003C01AD">
              <w:rPr>
                <w:color w:val="000000" w:themeColor="text1"/>
              </w:rPr>
              <w:t xml:space="preserve">langai </w:t>
            </w:r>
            <w:r w:rsidR="000341E1" w:rsidRPr="003C01AD">
              <w:rPr>
                <w:color w:val="000000" w:themeColor="text1"/>
              </w:rPr>
              <w:t xml:space="preserve">restauruoti. </w:t>
            </w:r>
            <w:r w:rsidR="004B16AD" w:rsidRPr="003C01AD">
              <w:rPr>
                <w:color w:val="000000" w:themeColor="text1"/>
              </w:rPr>
              <w:t>Atlikus temperatūrų stebėjimą</w:t>
            </w:r>
            <w:r w:rsidR="00952A82" w:rsidRPr="003C01AD">
              <w:rPr>
                <w:color w:val="000000" w:themeColor="text1"/>
              </w:rPr>
              <w:t xml:space="preserve"> pastebima, kad  pavasario viduryje prasideda temperatūro</w:t>
            </w:r>
            <w:r w:rsidR="004B16AD" w:rsidRPr="003C01AD">
              <w:rPr>
                <w:color w:val="000000" w:themeColor="text1"/>
              </w:rPr>
              <w:t>s kilimas ir klasėse būna</w:t>
            </w:r>
            <w:r w:rsidR="00952A82" w:rsidRPr="003C01AD">
              <w:rPr>
                <w:color w:val="000000" w:themeColor="text1"/>
              </w:rPr>
              <w:t xml:space="preserve"> daugiau nei 28</w:t>
            </w:r>
            <w:r w:rsidR="00A52A0A">
              <w:rPr>
                <w:color w:val="000000" w:themeColor="text1"/>
              </w:rPr>
              <w:t> </w:t>
            </w:r>
            <w:r w:rsidR="00952A82" w:rsidRPr="003C01AD">
              <w:rPr>
                <w:color w:val="000000" w:themeColor="text1"/>
              </w:rPr>
              <w:t xml:space="preserve">laipsniai šilumos. </w:t>
            </w:r>
            <w:r w:rsidR="004B16AD" w:rsidRPr="003C01AD">
              <w:rPr>
                <w:color w:val="000000" w:themeColor="text1"/>
              </w:rPr>
              <w:t>Dėl šios priežasties b</w:t>
            </w:r>
            <w:r w:rsidR="008212F6" w:rsidRPr="003C01AD">
              <w:rPr>
                <w:color w:val="000000" w:themeColor="text1"/>
              </w:rPr>
              <w:t>ūt</w:t>
            </w:r>
            <w:r w:rsidR="00EB1886" w:rsidRPr="003C01AD">
              <w:rPr>
                <w:color w:val="000000" w:themeColor="text1"/>
              </w:rPr>
              <w:t>ina</w:t>
            </w:r>
            <w:r w:rsidR="008212F6" w:rsidRPr="003C01AD">
              <w:rPr>
                <w:iCs/>
                <w:color w:val="000000" w:themeColor="text1"/>
              </w:rPr>
              <w:t xml:space="preserve"> įrengti</w:t>
            </w:r>
            <w:r w:rsidR="00952A82" w:rsidRPr="003C01AD">
              <w:rPr>
                <w:iCs/>
                <w:color w:val="000000" w:themeColor="text1"/>
              </w:rPr>
              <w:t xml:space="preserve"> visų klasių kondicionavimo sistem</w:t>
            </w:r>
            <w:r w:rsidR="008212F6" w:rsidRPr="003C01AD">
              <w:rPr>
                <w:iCs/>
                <w:color w:val="000000" w:themeColor="text1"/>
              </w:rPr>
              <w:t xml:space="preserve">as. </w:t>
            </w:r>
          </w:p>
          <w:p w:rsidR="00952A82" w:rsidRPr="003C01AD" w:rsidRDefault="001D32FA" w:rsidP="000F650F">
            <w:pPr>
              <w:spacing w:before="120"/>
              <w:ind w:firstLine="607"/>
              <w:jc w:val="both"/>
              <w:rPr>
                <w:szCs w:val="24"/>
              </w:rPr>
            </w:pPr>
            <w:r w:rsidRPr="003C01AD">
              <w:rPr>
                <w:b/>
              </w:rPr>
              <w:t>2 uždavinio įgyvendinimas</w:t>
            </w:r>
            <w:r w:rsidRPr="003C01AD">
              <w:t xml:space="preserve"> </w:t>
            </w:r>
            <w:r w:rsidR="00DD3160" w:rsidRPr="003C01AD">
              <w:t>–</w:t>
            </w:r>
            <w:r w:rsidR="00952A82" w:rsidRPr="003C01AD">
              <w:t xml:space="preserve"> </w:t>
            </w:r>
            <w:r w:rsidRPr="003C01AD">
              <w:t>a</w:t>
            </w:r>
            <w:r w:rsidR="00952A82" w:rsidRPr="003C01AD">
              <w:t>plinkos tvarkymas. Neringos gimnazijoje yra išplėtotas kompiuterių tinklas. Visų mokytojų ir specialistų kabinetuose kompiuterinė įranga yra prijungta prie vidinio tinklo. Mokykloje įrengtos bevielio ryšio interneto zonos mokytojams ir mokiniams su galimybe atpažinti, kokie mokiniai ir mokytojai kuriuo metu prisijungia. Gimnazijos vidinis tinklas yra sujungtas su Lietuvos mokslo ir studijų institucijų kompiuterių tinklu – LITNET. Mokyklos bendruomenei informacija perduodama naudojant mokyklos interneto svetainę, el. paštą, socialinius tinklus ir elektroninį dienyną TAMO.</w:t>
            </w:r>
            <w:r w:rsidRPr="003C01AD">
              <w:rPr>
                <w:szCs w:val="24"/>
              </w:rPr>
              <w:t xml:space="preserve"> </w:t>
            </w:r>
            <w:r w:rsidR="00952A82" w:rsidRPr="003C01AD">
              <w:rPr>
                <w:szCs w:val="24"/>
              </w:rPr>
              <w:t>Dauguma mokymo kabinetų aprūpinta modernia vaizdo, įgarsinimo ir garso perdavimo įranga. Mokymui naudojamos interaktyvios lentos, išmanieji ekranai. Juodkrantės skyriuje naudojamas interaktyvusis ekranas. Informacinės technologijos intensyviai diegiamos modernizuojant ugdymo procesą: naudojamas elektroninis dienynas, elektroninė biblioteka, „Smart“ išmaniųjų lentų programinė įranga, virtualios mokymo aplinkos. Per biologijos, matematikos, fizikos pamokas suteikiama galimybė integruoti modernius 3D klasės mokymo(si) metodus. Informacinių technologijų kabinete 3D spausdintuvas leidžia mokiniams projektuoti trimačius modelius ir juos atsispausdinti.</w:t>
            </w:r>
          </w:p>
          <w:p w:rsidR="00EB1886" w:rsidRPr="003C01AD" w:rsidRDefault="00EB1886" w:rsidP="000F650F">
            <w:pPr>
              <w:pStyle w:val="Pagrindinistekstas"/>
              <w:ind w:firstLine="606"/>
              <w:jc w:val="both"/>
              <w:rPr>
                <w:lang w:val="lt-LT"/>
              </w:rPr>
            </w:pPr>
            <w:r w:rsidRPr="003C01AD">
              <w:rPr>
                <w:rFonts w:eastAsia="Calibri"/>
                <w:lang w:val="lt-LT" w:eastAsia="lt-LT"/>
              </w:rPr>
              <w:t>Įgyvendinant veiklos organizavimo gebėjimus analizuojant išteklių būklę sėkmingai įvykdytas Lietuvos sporto rėmimo fondo lėšomis finansuojamų projektų sporto bazių pagerinimo projekt</w:t>
            </w:r>
            <w:r w:rsidR="002534FF" w:rsidRPr="003C01AD">
              <w:rPr>
                <w:rFonts w:eastAsia="Calibri"/>
                <w:lang w:val="lt-LT" w:eastAsia="lt-LT"/>
              </w:rPr>
              <w:t>as</w:t>
            </w:r>
            <w:r w:rsidRPr="003C01AD">
              <w:rPr>
                <w:rFonts w:eastAsia="Calibri"/>
                <w:lang w:val="lt-LT" w:eastAsia="lt-LT"/>
              </w:rPr>
              <w:t xml:space="preserve"> „Gimnazijos sporto salės ir lauko futbolo aikštyno atnaujinimas“ už 21</w:t>
            </w:r>
            <w:r w:rsidR="00A52A0A">
              <w:rPr>
                <w:rFonts w:eastAsia="Calibri"/>
                <w:lang w:val="lt-LT" w:eastAsia="lt-LT"/>
              </w:rPr>
              <w:t> </w:t>
            </w:r>
            <w:r w:rsidRPr="003C01AD">
              <w:rPr>
                <w:rFonts w:eastAsia="Calibri"/>
                <w:lang w:val="lt-LT" w:eastAsia="lt-LT"/>
              </w:rPr>
              <w:t xml:space="preserve">0780,33 Eur: </w:t>
            </w:r>
            <w:r w:rsidRPr="003C01AD">
              <w:rPr>
                <w:lang w:val="lt-LT"/>
              </w:rPr>
              <w:t>atlikti remonto atnaujinimo darbai gimnazijos sporto komplekse, t.</w:t>
            </w:r>
            <w:r w:rsidR="00A52A0A">
              <w:rPr>
                <w:lang w:val="lt-LT"/>
              </w:rPr>
              <w:t> </w:t>
            </w:r>
            <w:r w:rsidRPr="003C01AD">
              <w:rPr>
                <w:lang w:val="lt-LT"/>
              </w:rPr>
              <w:t>y. suremontuotos mergaičių ir berniukų persirengimo ir dušinių patalpos, sporto salėje pakeista grindų danga, perdažytos sienos, atnaujinta lauko futbolo aikštelė (</w:t>
            </w:r>
            <w:r w:rsidR="00DD3160" w:rsidRPr="003C01AD">
              <w:rPr>
                <w:lang w:val="lt-LT"/>
              </w:rPr>
              <w:t>pa</w:t>
            </w:r>
            <w:r w:rsidRPr="003C01AD">
              <w:rPr>
                <w:lang w:val="lt-LT"/>
              </w:rPr>
              <w:t>naudotos projektui skirtos lėšos</w:t>
            </w:r>
            <w:r w:rsidR="00DD3160" w:rsidRPr="003C01AD">
              <w:rPr>
                <w:lang w:val="lt-LT"/>
              </w:rPr>
              <w:t>:</w:t>
            </w:r>
            <w:r w:rsidRPr="003C01AD">
              <w:rPr>
                <w:lang w:val="lt-LT"/>
              </w:rPr>
              <w:t xml:space="preserve"> </w:t>
            </w:r>
            <w:r w:rsidRPr="003C01AD">
              <w:rPr>
                <w:rFonts w:eastAsia="Calibri"/>
                <w:lang w:val="lt-LT" w:eastAsia="lt-LT"/>
              </w:rPr>
              <w:t xml:space="preserve">Lietuvos sporto rėmimo fondo </w:t>
            </w:r>
            <w:r w:rsidRPr="003C01AD">
              <w:rPr>
                <w:lang w:val="lt-LT"/>
              </w:rPr>
              <w:t>112</w:t>
            </w:r>
            <w:r w:rsidR="00A52A0A">
              <w:rPr>
                <w:lang w:val="lt-LT"/>
              </w:rPr>
              <w:t> </w:t>
            </w:r>
            <w:r w:rsidRPr="003C01AD">
              <w:rPr>
                <w:lang w:val="lt-LT"/>
              </w:rPr>
              <w:t>869,02</w:t>
            </w:r>
            <w:r w:rsidR="00DD3160" w:rsidRPr="003C01AD">
              <w:rPr>
                <w:lang w:val="lt-LT"/>
              </w:rPr>
              <w:t> </w:t>
            </w:r>
            <w:r w:rsidRPr="003C01AD">
              <w:rPr>
                <w:lang w:val="lt-LT"/>
              </w:rPr>
              <w:t xml:space="preserve">Eur; Neringos savivaldybės </w:t>
            </w:r>
            <w:r w:rsidR="00DD3160" w:rsidRPr="003C01AD">
              <w:rPr>
                <w:lang w:val="lt-LT"/>
              </w:rPr>
              <w:t>biudžeto</w:t>
            </w:r>
            <w:r w:rsidRPr="003C01AD">
              <w:rPr>
                <w:lang w:val="lt-LT"/>
              </w:rPr>
              <w:t xml:space="preserve"> 79</w:t>
            </w:r>
            <w:r w:rsidR="00A52A0A">
              <w:rPr>
                <w:lang w:val="lt-LT"/>
              </w:rPr>
              <w:t> </w:t>
            </w:r>
            <w:r w:rsidRPr="003C01AD">
              <w:rPr>
                <w:lang w:val="lt-LT"/>
              </w:rPr>
              <w:t>911,31 Eur ir Neringos gimnazijos pajamų įmokų 18</w:t>
            </w:r>
            <w:r w:rsidR="00A52A0A">
              <w:rPr>
                <w:lang w:val="lt-LT"/>
              </w:rPr>
              <w:t> </w:t>
            </w:r>
            <w:r w:rsidRPr="003C01AD">
              <w:rPr>
                <w:lang w:val="lt-LT"/>
              </w:rPr>
              <w:t>000,00 Eur).</w:t>
            </w:r>
          </w:p>
          <w:p w:rsidR="002534FF" w:rsidRPr="003C01AD" w:rsidRDefault="001D32FA" w:rsidP="00683A58">
            <w:pPr>
              <w:pStyle w:val="Pagrindinistekstas"/>
              <w:spacing w:before="120"/>
              <w:ind w:firstLine="607"/>
              <w:jc w:val="both"/>
              <w:rPr>
                <w:lang w:val="lt-LT"/>
              </w:rPr>
            </w:pPr>
            <w:r w:rsidRPr="003C01AD">
              <w:rPr>
                <w:b/>
                <w:lang w:val="lt-LT"/>
              </w:rPr>
              <w:t>3 uždavinio įgyvendinimas</w:t>
            </w:r>
            <w:r w:rsidRPr="003C01AD">
              <w:rPr>
                <w:lang w:val="lt-LT"/>
              </w:rPr>
              <w:t xml:space="preserve"> </w:t>
            </w:r>
            <w:r w:rsidR="000F650F" w:rsidRPr="003C01AD">
              <w:rPr>
                <w:lang w:val="lt-LT"/>
              </w:rPr>
              <w:t>–</w:t>
            </w:r>
            <w:r w:rsidR="008E413C" w:rsidRPr="003C01AD">
              <w:rPr>
                <w:lang w:val="lt-LT"/>
              </w:rPr>
              <w:t xml:space="preserve"> </w:t>
            </w:r>
            <w:r w:rsidRPr="003C01AD">
              <w:rPr>
                <w:lang w:val="lt-LT"/>
              </w:rPr>
              <w:t>į</w:t>
            </w:r>
            <w:r w:rsidR="008E413C" w:rsidRPr="003C01AD">
              <w:rPr>
                <w:lang w:val="lt-LT"/>
              </w:rPr>
              <w:t>rangos ir baldų atnaujinimas</w:t>
            </w:r>
            <w:r w:rsidR="002534FF" w:rsidRPr="003C01AD">
              <w:rPr>
                <w:lang w:val="lt-LT"/>
              </w:rPr>
              <w:t>.</w:t>
            </w:r>
            <w:r w:rsidR="00683A58" w:rsidRPr="003C01AD">
              <w:rPr>
                <w:lang w:val="lt-LT"/>
              </w:rPr>
              <w:t xml:space="preserve"> </w:t>
            </w:r>
            <w:r w:rsidR="004B16AD" w:rsidRPr="003C01AD">
              <w:rPr>
                <w:lang w:val="lt-LT" w:eastAsia="lt-LT"/>
              </w:rPr>
              <w:t>Gimnazija</w:t>
            </w:r>
            <w:r w:rsidR="002534FF" w:rsidRPr="003C01AD">
              <w:rPr>
                <w:lang w:val="lt-LT" w:eastAsia="lt-LT"/>
              </w:rPr>
              <w:t xml:space="preserve"> nuolat aprūpinama </w:t>
            </w:r>
            <w:r w:rsidR="004B16AD" w:rsidRPr="003C01AD">
              <w:rPr>
                <w:lang w:val="lt-LT" w:eastAsia="lt-LT"/>
              </w:rPr>
              <w:t>visomis reikiamomis priemonėmis</w:t>
            </w:r>
            <w:r w:rsidR="002534FF" w:rsidRPr="003C01AD">
              <w:rPr>
                <w:lang w:val="lt-LT" w:eastAsia="lt-LT"/>
              </w:rPr>
              <w:t>:</w:t>
            </w:r>
            <w:r w:rsidR="002534FF" w:rsidRPr="003C01AD">
              <w:rPr>
                <w:lang w:val="lt-LT"/>
              </w:rPr>
              <w:t xml:space="preserve"> 4 klasėse atnaujinti mokykliniai baldai (60 vnt. stalų ir 60 vnt. kėdžių už 8</w:t>
            </w:r>
            <w:r w:rsidR="00A52A0A">
              <w:rPr>
                <w:lang w:val="lt-LT"/>
              </w:rPr>
              <w:t> </w:t>
            </w:r>
            <w:r w:rsidR="002534FF" w:rsidRPr="003C01AD">
              <w:rPr>
                <w:lang w:val="lt-LT"/>
              </w:rPr>
              <w:t>760,00 Eur), pradinėse klasėse pakeisti langų roletai už 2</w:t>
            </w:r>
            <w:r w:rsidR="00A52A0A">
              <w:rPr>
                <w:lang w:val="lt-LT"/>
              </w:rPr>
              <w:t> </w:t>
            </w:r>
            <w:r w:rsidR="002534FF" w:rsidRPr="003C01AD">
              <w:rPr>
                <w:lang w:val="lt-LT"/>
              </w:rPr>
              <w:t>800,00 Eur, atlikti šildymo sistemos praplovimo darbai už 16</w:t>
            </w:r>
            <w:r w:rsidR="00A52A0A">
              <w:rPr>
                <w:lang w:val="lt-LT"/>
              </w:rPr>
              <w:t> </w:t>
            </w:r>
            <w:r w:rsidR="002534FF" w:rsidRPr="003C01AD">
              <w:rPr>
                <w:lang w:val="lt-LT"/>
              </w:rPr>
              <w:t xml:space="preserve">244,66 Eur, </w:t>
            </w:r>
            <w:r w:rsidR="000F650F" w:rsidRPr="003C01AD">
              <w:rPr>
                <w:lang w:val="lt-LT"/>
              </w:rPr>
              <w:t>sumontuotas trieigis vožtuvas, atskiriantis</w:t>
            </w:r>
            <w:r w:rsidR="002534FF" w:rsidRPr="003C01AD">
              <w:rPr>
                <w:lang w:val="lt-LT"/>
              </w:rPr>
              <w:t xml:space="preserve"> šildymo ir karšto vandens gamybą</w:t>
            </w:r>
            <w:r w:rsidR="000F650F" w:rsidRPr="003C01AD">
              <w:rPr>
                <w:lang w:val="lt-LT"/>
              </w:rPr>
              <w:t>,</w:t>
            </w:r>
            <w:r w:rsidR="002534FF" w:rsidRPr="003C01AD">
              <w:rPr>
                <w:lang w:val="lt-LT"/>
              </w:rPr>
              <w:t xml:space="preserve"> už 4</w:t>
            </w:r>
            <w:r w:rsidR="00A52A0A">
              <w:rPr>
                <w:lang w:val="lt-LT"/>
              </w:rPr>
              <w:t> </w:t>
            </w:r>
            <w:r w:rsidR="002534FF" w:rsidRPr="003C01AD">
              <w:rPr>
                <w:lang w:val="lt-LT"/>
              </w:rPr>
              <w:t>249,27 Eur, Neringos gyventojų ir svečių patogumui sumontuotos išmaniosios spynos bei įdiegta rezervavimo programa patekimui į treniruoklių ir sporto salę už 1</w:t>
            </w:r>
            <w:r w:rsidR="00A52A0A">
              <w:rPr>
                <w:lang w:val="lt-LT"/>
              </w:rPr>
              <w:t> </w:t>
            </w:r>
            <w:r w:rsidR="002534FF" w:rsidRPr="003C01AD">
              <w:rPr>
                <w:lang w:val="lt-LT"/>
              </w:rPr>
              <w:t>572,59</w:t>
            </w:r>
            <w:r w:rsidR="00A52A0A">
              <w:rPr>
                <w:lang w:val="lt-LT"/>
              </w:rPr>
              <w:t> </w:t>
            </w:r>
            <w:r w:rsidR="002534FF" w:rsidRPr="003C01AD">
              <w:rPr>
                <w:lang w:val="lt-LT"/>
              </w:rPr>
              <w:t xml:space="preserve">Eur, nupirktas dviratis treniruoklis už </w:t>
            </w:r>
            <w:r w:rsidR="002534FF" w:rsidRPr="00A52A0A">
              <w:rPr>
                <w:lang w:val="lt-LT"/>
              </w:rPr>
              <w:t>1</w:t>
            </w:r>
            <w:r w:rsidR="00A52A0A">
              <w:t> </w:t>
            </w:r>
            <w:r w:rsidR="002534FF" w:rsidRPr="00A52A0A">
              <w:rPr>
                <w:lang w:val="lt-LT"/>
              </w:rPr>
              <w:t>899</w:t>
            </w:r>
            <w:r w:rsidR="002534FF" w:rsidRPr="003C01AD">
              <w:rPr>
                <w:lang w:val="lt-LT"/>
              </w:rPr>
              <w:t>,00 Eur, nupirkti trys akustiniai foteliai spec. poreikių mokiniams už 2</w:t>
            </w:r>
            <w:r w:rsidR="00A52A0A">
              <w:rPr>
                <w:lang w:val="lt-LT"/>
              </w:rPr>
              <w:t xml:space="preserve"> </w:t>
            </w:r>
            <w:r w:rsidR="002534FF" w:rsidRPr="003C01AD">
              <w:rPr>
                <w:lang w:val="lt-LT"/>
              </w:rPr>
              <w:t>850,00 Eur, įsigyta kompiuterių bei SMART lentų už 7</w:t>
            </w:r>
            <w:r w:rsidR="00A52A0A">
              <w:rPr>
                <w:lang w:val="lt-LT"/>
              </w:rPr>
              <w:t xml:space="preserve"> </w:t>
            </w:r>
            <w:r w:rsidR="002534FF" w:rsidRPr="003C01AD">
              <w:rPr>
                <w:lang w:val="lt-LT"/>
              </w:rPr>
              <w:t>421,69</w:t>
            </w:r>
            <w:r w:rsidR="000F650F" w:rsidRPr="003C01AD">
              <w:rPr>
                <w:lang w:val="lt-LT"/>
              </w:rPr>
              <w:t> </w:t>
            </w:r>
            <w:r w:rsidR="002534FF" w:rsidRPr="003C01AD">
              <w:rPr>
                <w:lang w:val="lt-LT"/>
              </w:rPr>
              <w:t xml:space="preserve">Eur.  </w:t>
            </w:r>
          </w:p>
          <w:p w:rsidR="00952A82" w:rsidRPr="003C01AD" w:rsidRDefault="002534FF" w:rsidP="000341E1">
            <w:pPr>
              <w:autoSpaceDE w:val="0"/>
              <w:autoSpaceDN w:val="0"/>
              <w:adjustRightInd w:val="0"/>
              <w:ind w:firstLine="567"/>
              <w:jc w:val="both"/>
              <w:rPr>
                <w:szCs w:val="24"/>
              </w:rPr>
            </w:pPr>
            <w:r w:rsidRPr="003C01AD">
              <w:t>Per 2025 metus pagal atnaujintas ugdymo programas įsigyta vadovėlių už 15</w:t>
            </w:r>
            <w:r w:rsidR="00A52A0A">
              <w:t> </w:t>
            </w:r>
            <w:r w:rsidRPr="003C01AD">
              <w:t>866,51 Eur, iš jų 4</w:t>
            </w:r>
            <w:r w:rsidR="00A52A0A">
              <w:t> </w:t>
            </w:r>
            <w:r w:rsidRPr="003C01AD">
              <w:t>133,01 Eur pagal projektą „Galimybių mokykla“ (ES lėšos)</w:t>
            </w:r>
            <w:r w:rsidRPr="003C01AD">
              <w:rPr>
                <w:szCs w:val="24"/>
              </w:rPr>
              <w:t>.</w:t>
            </w:r>
          </w:p>
          <w:p w:rsidR="002534FF" w:rsidRPr="003C01AD" w:rsidRDefault="002534FF" w:rsidP="000341E1">
            <w:pPr>
              <w:autoSpaceDE w:val="0"/>
              <w:autoSpaceDN w:val="0"/>
              <w:adjustRightInd w:val="0"/>
              <w:ind w:firstLine="567"/>
              <w:jc w:val="both"/>
              <w:rPr>
                <w:szCs w:val="24"/>
              </w:rPr>
            </w:pPr>
            <w:r w:rsidRPr="003C01AD">
              <w:rPr>
                <w:szCs w:val="24"/>
              </w:rPr>
              <w:t>Gimnazija turi lengvąjį automobilį, kurį būtina n</w:t>
            </w:r>
            <w:r w:rsidR="004B16AD" w:rsidRPr="003C01AD">
              <w:rPr>
                <w:szCs w:val="24"/>
              </w:rPr>
              <w:t>urašyti ir įsigyti naują bei</w:t>
            </w:r>
            <w:r w:rsidRPr="003C01AD">
              <w:rPr>
                <w:szCs w:val="24"/>
              </w:rPr>
              <w:t xml:space="preserve"> 3 mokyklinius autobusus, iš kurių vieną mokykla naudoja pagal panaudos sutartį su Neringos savivaldybės administracija, kitus valdo patikėjimo teise.</w:t>
            </w:r>
            <w:r w:rsidR="006D0CAD" w:rsidRPr="003C01AD">
              <w:rPr>
                <w:szCs w:val="24"/>
              </w:rPr>
              <w:t xml:space="preserve"> 2025 metais </w:t>
            </w:r>
            <w:r w:rsidR="000F650F" w:rsidRPr="003C01AD">
              <w:rPr>
                <w:szCs w:val="24"/>
              </w:rPr>
              <w:t>įsigytas</w:t>
            </w:r>
            <w:r w:rsidR="006D0CAD" w:rsidRPr="003C01AD">
              <w:rPr>
                <w:szCs w:val="24"/>
              </w:rPr>
              <w:t xml:space="preserve"> nauj</w:t>
            </w:r>
            <w:r w:rsidR="000F650F" w:rsidRPr="003C01AD">
              <w:rPr>
                <w:szCs w:val="24"/>
              </w:rPr>
              <w:t>as</w:t>
            </w:r>
            <w:r w:rsidR="006D0CAD" w:rsidRPr="003C01AD">
              <w:rPr>
                <w:szCs w:val="24"/>
              </w:rPr>
              <w:t xml:space="preserve"> mokyklin</w:t>
            </w:r>
            <w:r w:rsidR="000F650F" w:rsidRPr="003C01AD">
              <w:rPr>
                <w:szCs w:val="24"/>
              </w:rPr>
              <w:t>is</w:t>
            </w:r>
            <w:r w:rsidR="006D0CAD" w:rsidRPr="003C01AD">
              <w:rPr>
                <w:szCs w:val="24"/>
              </w:rPr>
              <w:t xml:space="preserve"> autobus</w:t>
            </w:r>
            <w:r w:rsidR="000F650F" w:rsidRPr="003C01AD">
              <w:rPr>
                <w:szCs w:val="24"/>
              </w:rPr>
              <w:t>as</w:t>
            </w:r>
            <w:r w:rsidR="006D0CAD" w:rsidRPr="003C01AD">
              <w:rPr>
                <w:szCs w:val="24"/>
              </w:rPr>
              <w:t xml:space="preserve"> IVECO DAILY, pasirašyta </w:t>
            </w:r>
            <w:r w:rsidR="000F650F" w:rsidRPr="003C01AD">
              <w:rPr>
                <w:szCs w:val="24"/>
              </w:rPr>
              <w:t>I</w:t>
            </w:r>
            <w:r w:rsidR="006D0CAD" w:rsidRPr="003C01AD">
              <w:rPr>
                <w:szCs w:val="24"/>
              </w:rPr>
              <w:t xml:space="preserve">VECO </w:t>
            </w:r>
            <w:r w:rsidR="000F650F" w:rsidRPr="003C01AD">
              <w:rPr>
                <w:szCs w:val="24"/>
              </w:rPr>
              <w:t xml:space="preserve">paslaugų </w:t>
            </w:r>
            <w:r w:rsidR="006D0CAD" w:rsidRPr="003C01AD">
              <w:rPr>
                <w:szCs w:val="24"/>
              </w:rPr>
              <w:t>teikimo sutartis.</w:t>
            </w:r>
            <w:r w:rsidR="000F650F" w:rsidRPr="003C01AD">
              <w:rPr>
                <w:szCs w:val="24"/>
              </w:rPr>
              <w:t xml:space="preserve"> </w:t>
            </w:r>
            <w:r w:rsidRPr="003C01AD">
              <w:rPr>
                <w:szCs w:val="24"/>
              </w:rPr>
              <w:t>Nuolat atliekama autobusų ir automobilio techninė priežiūra ir remontas.</w:t>
            </w:r>
          </w:p>
          <w:p w:rsidR="006702D7" w:rsidRPr="003C01AD" w:rsidRDefault="006702D7" w:rsidP="000F650F">
            <w:pPr>
              <w:ind w:firstLine="606"/>
              <w:jc w:val="both"/>
              <w:rPr>
                <w:szCs w:val="24"/>
              </w:rPr>
            </w:pPr>
            <w:r w:rsidRPr="003C01AD">
              <w:rPr>
                <w:szCs w:val="24"/>
              </w:rPr>
              <w:t xml:space="preserve">Gimnazija naudoja elektroninių paslaugų domeną </w:t>
            </w:r>
            <w:hyperlink r:id="rId16" w:history="1">
              <w:r w:rsidRPr="003C01AD">
                <w:rPr>
                  <w:rStyle w:val="Hipersaitas"/>
                  <w:szCs w:val="24"/>
                </w:rPr>
                <w:t>www.neringosgimnazija.lt</w:t>
              </w:r>
            </w:hyperlink>
            <w:r w:rsidR="00BE44A1" w:rsidRPr="003C01AD">
              <w:rPr>
                <w:szCs w:val="24"/>
              </w:rPr>
              <w:t xml:space="preserve">, </w:t>
            </w:r>
            <w:r w:rsidRPr="003C01AD">
              <w:rPr>
                <w:szCs w:val="24"/>
              </w:rPr>
              <w:t xml:space="preserve">mokyklos bendruomenei </w:t>
            </w:r>
            <w:r w:rsidR="00BE44A1" w:rsidRPr="003C01AD">
              <w:rPr>
                <w:szCs w:val="24"/>
              </w:rPr>
              <w:t xml:space="preserve">teikia </w:t>
            </w:r>
            <w:r w:rsidRPr="003C01AD">
              <w:rPr>
                <w:szCs w:val="24"/>
              </w:rPr>
              <w:t xml:space="preserve">elektronines paslaugas (el. paštas ir kt.). </w:t>
            </w:r>
          </w:p>
          <w:p w:rsidR="008D5A60" w:rsidRPr="003C01AD" w:rsidRDefault="006702D7" w:rsidP="000F650F">
            <w:pPr>
              <w:tabs>
                <w:tab w:val="left" w:pos="615"/>
              </w:tabs>
              <w:ind w:firstLine="606"/>
              <w:jc w:val="both"/>
              <w:rPr>
                <w:szCs w:val="24"/>
              </w:rPr>
            </w:pPr>
            <w:r w:rsidRPr="003C01AD">
              <w:rPr>
                <w:szCs w:val="24"/>
              </w:rPr>
              <w:t xml:space="preserve">Gimnazijos bibliotekoje, specialiojo pedagogo, muzikos kabinetuose įrengtos kompiuterizuotos darbo vietos mokinių įgūdžiams ugdyti. Bibliotekoje </w:t>
            </w:r>
            <w:r w:rsidR="003D423D" w:rsidRPr="003C01AD">
              <w:rPr>
                <w:szCs w:val="24"/>
              </w:rPr>
              <w:t xml:space="preserve">ir toliau dirbama su </w:t>
            </w:r>
            <w:r w:rsidRPr="003C01AD">
              <w:rPr>
                <w:szCs w:val="24"/>
              </w:rPr>
              <w:t xml:space="preserve">MOBIS programa. </w:t>
            </w:r>
            <w:r w:rsidR="00657E29" w:rsidRPr="003C01AD">
              <w:rPr>
                <w:szCs w:val="24"/>
              </w:rPr>
              <w:t>Pedagogams sudarytos sąlygos</w:t>
            </w:r>
            <w:r w:rsidR="003D423D" w:rsidRPr="003C01AD">
              <w:rPr>
                <w:szCs w:val="24"/>
              </w:rPr>
              <w:t xml:space="preserve">, rugsėjo mėn. </w:t>
            </w:r>
            <w:r w:rsidR="004117C1" w:rsidRPr="003C01AD">
              <w:rPr>
                <w:szCs w:val="24"/>
              </w:rPr>
              <w:t>užsak</w:t>
            </w:r>
            <w:r w:rsidR="003D423D" w:rsidRPr="003C01AD">
              <w:rPr>
                <w:szCs w:val="24"/>
              </w:rPr>
              <w:t xml:space="preserve">yta </w:t>
            </w:r>
            <w:r w:rsidR="004117C1" w:rsidRPr="003C01AD">
              <w:rPr>
                <w:szCs w:val="24"/>
              </w:rPr>
              <w:t>prenumerata</w:t>
            </w:r>
            <w:r w:rsidR="003D423D" w:rsidRPr="003C01AD">
              <w:rPr>
                <w:szCs w:val="24"/>
              </w:rPr>
              <w:t>: mokytojai</w:t>
            </w:r>
            <w:r w:rsidR="00657E29" w:rsidRPr="003C01AD">
              <w:rPr>
                <w:szCs w:val="24"/>
              </w:rPr>
              <w:t xml:space="preserve"> naudo</w:t>
            </w:r>
            <w:r w:rsidR="003D423D" w:rsidRPr="003C01AD">
              <w:rPr>
                <w:szCs w:val="24"/>
              </w:rPr>
              <w:t>josi</w:t>
            </w:r>
            <w:r w:rsidR="00657E29" w:rsidRPr="003C01AD">
              <w:rPr>
                <w:szCs w:val="24"/>
              </w:rPr>
              <w:t xml:space="preserve"> nuotolinio mokymosi paslaugomis</w:t>
            </w:r>
            <w:r w:rsidR="002B735B" w:rsidRPr="003C01AD">
              <w:rPr>
                <w:szCs w:val="24"/>
              </w:rPr>
              <w:t xml:space="preserve"> </w:t>
            </w:r>
            <w:r w:rsidR="004117C1" w:rsidRPr="003C01AD">
              <w:rPr>
                <w:szCs w:val="24"/>
              </w:rPr>
              <w:t xml:space="preserve">internetinėje svetainėje </w:t>
            </w:r>
            <w:hyperlink r:id="rId17" w:history="1">
              <w:r w:rsidR="004117C1" w:rsidRPr="003C01AD">
                <w:rPr>
                  <w:rStyle w:val="Hipersaitas"/>
                  <w:szCs w:val="24"/>
                </w:rPr>
                <w:t>www.pedagogas.lt</w:t>
              </w:r>
            </w:hyperlink>
            <w:r w:rsidR="004117C1" w:rsidRPr="003C01AD">
              <w:rPr>
                <w:szCs w:val="24"/>
              </w:rPr>
              <w:t xml:space="preserve">; </w:t>
            </w:r>
            <w:r w:rsidR="00D72D86" w:rsidRPr="003C01AD">
              <w:rPr>
                <w:szCs w:val="24"/>
              </w:rPr>
              <w:t>mokytoja</w:t>
            </w:r>
            <w:r w:rsidR="004B6545" w:rsidRPr="003C01AD">
              <w:rPr>
                <w:szCs w:val="24"/>
              </w:rPr>
              <w:t>m</w:t>
            </w:r>
            <w:r w:rsidR="00D72D86" w:rsidRPr="003C01AD">
              <w:rPr>
                <w:szCs w:val="24"/>
              </w:rPr>
              <w:t xml:space="preserve">s ir mokiniams </w:t>
            </w:r>
            <w:r w:rsidR="004B6545" w:rsidRPr="003C01AD">
              <w:rPr>
                <w:szCs w:val="24"/>
              </w:rPr>
              <w:t xml:space="preserve">išpirkta </w:t>
            </w:r>
            <w:r w:rsidR="004117C1" w:rsidRPr="003C01AD">
              <w:rPr>
                <w:szCs w:val="24"/>
              </w:rPr>
              <w:t>licen</w:t>
            </w:r>
            <w:r w:rsidR="00D72D86" w:rsidRPr="003C01AD">
              <w:rPr>
                <w:szCs w:val="24"/>
              </w:rPr>
              <w:t>c</w:t>
            </w:r>
            <w:r w:rsidR="004117C1" w:rsidRPr="003C01AD">
              <w:rPr>
                <w:szCs w:val="24"/>
              </w:rPr>
              <w:t xml:space="preserve">ija </w:t>
            </w:r>
            <w:r w:rsidR="004117C1" w:rsidRPr="003C01AD">
              <w:rPr>
                <w:rFonts w:eastAsia="Arial"/>
                <w:color w:val="1F2226"/>
                <w:szCs w:val="24"/>
              </w:rPr>
              <w:t>„EDUKA klasė“</w:t>
            </w:r>
            <w:r w:rsidR="000F650F" w:rsidRPr="003C01AD">
              <w:rPr>
                <w:rFonts w:eastAsia="Arial"/>
                <w:color w:val="1F2226"/>
                <w:szCs w:val="24"/>
              </w:rPr>
              <w:t>–</w:t>
            </w:r>
            <w:r w:rsidR="004B6545" w:rsidRPr="003C01AD">
              <w:rPr>
                <w:rFonts w:eastAsia="Arial"/>
                <w:color w:val="1F2226"/>
                <w:szCs w:val="24"/>
              </w:rPr>
              <w:t>-</w:t>
            </w:r>
            <w:r w:rsidR="004117C1" w:rsidRPr="003C01AD">
              <w:rPr>
                <w:rFonts w:eastAsia="Arial"/>
                <w:color w:val="1F2226"/>
                <w:szCs w:val="24"/>
              </w:rPr>
              <w:t xml:space="preserve"> skaitmeninė mokymo(si) aplinka</w:t>
            </w:r>
            <w:r w:rsidR="00D72D86" w:rsidRPr="003C01AD">
              <w:rPr>
                <w:rFonts w:eastAsia="Arial"/>
                <w:color w:val="1F2226"/>
                <w:szCs w:val="24"/>
              </w:rPr>
              <w:t xml:space="preserve">. </w:t>
            </w:r>
          </w:p>
          <w:p w:rsidR="00683A58" w:rsidRPr="003C01AD" w:rsidRDefault="00683A58" w:rsidP="00683A58">
            <w:pPr>
              <w:pStyle w:val="Pagrindinistekstas"/>
              <w:ind w:firstLine="606"/>
              <w:jc w:val="both"/>
              <w:rPr>
                <w:lang w:val="lt-LT"/>
              </w:rPr>
            </w:pPr>
            <w:bookmarkStart w:id="0" w:name="_Hlk222230622"/>
            <w:r w:rsidRPr="003C01AD">
              <w:rPr>
                <w:lang w:val="lt-LT"/>
              </w:rPr>
              <w:t>Lapkričio mėn. iškilmingai paminėtas 100 metų senosios mokyklos pastato jubiliejus. Šios sukakties proga organizuotas Neringos bendruomenę vienijantis renginys „Visi keliai prasideda čia“. Renginiui išleista 4</w:t>
            </w:r>
            <w:r w:rsidR="00A9420A">
              <w:rPr>
                <w:lang w:val="lt-LT"/>
              </w:rPr>
              <w:t> </w:t>
            </w:r>
            <w:r w:rsidRPr="003C01AD">
              <w:rPr>
                <w:lang w:val="lt-LT"/>
              </w:rPr>
              <w:t>859,93 Eur.</w:t>
            </w:r>
          </w:p>
          <w:p w:rsidR="0008153F" w:rsidRPr="003C01AD" w:rsidRDefault="0008153F" w:rsidP="003D0EA9">
            <w:pPr>
              <w:jc w:val="both"/>
              <w:rPr>
                <w:b/>
                <w:szCs w:val="24"/>
              </w:rPr>
            </w:pPr>
          </w:p>
          <w:p w:rsidR="007B58B5" w:rsidRPr="003C01AD" w:rsidRDefault="007B58B5" w:rsidP="00683A58">
            <w:pPr>
              <w:widowControl w:val="0"/>
              <w:pBdr>
                <w:top w:val="nil"/>
                <w:left w:val="nil"/>
                <w:bottom w:val="nil"/>
                <w:right w:val="nil"/>
                <w:between w:val="nil"/>
              </w:pBdr>
              <w:jc w:val="center"/>
              <w:rPr>
                <w:b/>
                <w:szCs w:val="24"/>
                <w:lang w:eastAsia="lt-LT"/>
              </w:rPr>
            </w:pPr>
            <w:r w:rsidRPr="003C01AD">
              <w:rPr>
                <w:b/>
                <w:szCs w:val="24"/>
                <w:lang w:eastAsia="lt-LT"/>
              </w:rPr>
              <w:t>III SKYRIUS</w:t>
            </w:r>
          </w:p>
          <w:p w:rsidR="007B58B5" w:rsidRPr="003C01AD" w:rsidRDefault="007B58B5" w:rsidP="00683A58">
            <w:pPr>
              <w:widowControl w:val="0"/>
              <w:pBdr>
                <w:top w:val="nil"/>
                <w:left w:val="nil"/>
                <w:bottom w:val="nil"/>
                <w:right w:val="nil"/>
                <w:between w:val="nil"/>
              </w:pBdr>
              <w:jc w:val="center"/>
              <w:rPr>
                <w:b/>
                <w:szCs w:val="24"/>
                <w:lang w:eastAsia="lt-LT"/>
              </w:rPr>
            </w:pPr>
            <w:r w:rsidRPr="003C01AD">
              <w:rPr>
                <w:b/>
                <w:szCs w:val="24"/>
                <w:lang w:eastAsia="lt-LT"/>
              </w:rPr>
              <w:t>KITA SVARBI SU SUBJEKTO VEIKLA SUSIJUSI INFORMACIJA</w:t>
            </w:r>
          </w:p>
          <w:p w:rsidR="007B58B5" w:rsidRPr="003C01AD" w:rsidRDefault="007B58B5" w:rsidP="00683A58">
            <w:pPr>
              <w:widowControl w:val="0"/>
              <w:pBdr>
                <w:top w:val="nil"/>
                <w:left w:val="nil"/>
                <w:bottom w:val="nil"/>
                <w:right w:val="nil"/>
                <w:between w:val="nil"/>
              </w:pBdr>
              <w:jc w:val="center"/>
              <w:rPr>
                <w:b/>
                <w:szCs w:val="24"/>
                <w:lang w:eastAsia="lt-LT"/>
              </w:rPr>
            </w:pPr>
          </w:p>
          <w:p w:rsidR="003859EA" w:rsidRPr="003C01AD" w:rsidRDefault="003859EA" w:rsidP="00683A58">
            <w:pPr>
              <w:ind w:firstLine="607"/>
              <w:jc w:val="both"/>
              <w:rPr>
                <w:szCs w:val="24"/>
                <w:lang w:eastAsia="lt-LT"/>
              </w:rPr>
            </w:pPr>
            <w:r w:rsidRPr="003C01AD">
              <w:rPr>
                <w:b/>
                <w:bCs/>
                <w:szCs w:val="24"/>
                <w:lang w:eastAsia="lt-LT"/>
              </w:rPr>
              <w:t>Planuojami veiklos pokyčiai ir laukiami rezultatai:</w:t>
            </w:r>
          </w:p>
          <w:p w:rsidR="003859EA" w:rsidRPr="003C01AD" w:rsidRDefault="003859EA" w:rsidP="00683A58">
            <w:pPr>
              <w:numPr>
                <w:ilvl w:val="0"/>
                <w:numId w:val="35"/>
              </w:numPr>
              <w:ind w:left="0" w:firstLine="607"/>
              <w:jc w:val="both"/>
              <w:rPr>
                <w:szCs w:val="24"/>
                <w:lang w:eastAsia="lt-LT"/>
              </w:rPr>
            </w:pPr>
            <w:r w:rsidRPr="003C01AD">
              <w:rPr>
                <w:b/>
                <w:bCs/>
                <w:i/>
                <w:iCs/>
                <w:szCs w:val="24"/>
                <w:lang w:eastAsia="lt-LT"/>
              </w:rPr>
              <w:t>Ugdymo turinio inovacija:</w:t>
            </w:r>
            <w:r w:rsidRPr="003C01AD">
              <w:rPr>
                <w:szCs w:val="24"/>
                <w:lang w:eastAsia="lt-LT"/>
              </w:rPr>
              <w:t xml:space="preserve"> Planuojama toliau plėtoti „Neringos talentai 2030“ klasterį, įtraukiant daugiau tarptautinių partnerių per „Erasmus+“ programas.</w:t>
            </w:r>
          </w:p>
          <w:p w:rsidR="003859EA" w:rsidRPr="003C01AD" w:rsidRDefault="003859EA" w:rsidP="00683A58">
            <w:pPr>
              <w:numPr>
                <w:ilvl w:val="0"/>
                <w:numId w:val="35"/>
              </w:numPr>
              <w:ind w:left="0" w:firstLine="607"/>
              <w:jc w:val="both"/>
              <w:rPr>
                <w:szCs w:val="24"/>
                <w:lang w:eastAsia="lt-LT"/>
              </w:rPr>
            </w:pPr>
            <w:r w:rsidRPr="003C01AD">
              <w:rPr>
                <w:b/>
                <w:bCs/>
                <w:i/>
                <w:iCs/>
                <w:szCs w:val="24"/>
                <w:lang w:eastAsia="lt-LT"/>
              </w:rPr>
              <w:t>Infrastruktūros modernizavimas</w:t>
            </w:r>
            <w:r w:rsidRPr="003C01AD">
              <w:rPr>
                <w:b/>
                <w:bCs/>
                <w:szCs w:val="24"/>
                <w:lang w:eastAsia="lt-LT"/>
              </w:rPr>
              <w:t>:</w:t>
            </w:r>
            <w:r w:rsidRPr="003C01AD">
              <w:rPr>
                <w:szCs w:val="24"/>
                <w:lang w:eastAsia="lt-LT"/>
              </w:rPr>
              <w:t xml:space="preserve"> Prioritetas – klasių kondicionavimo sistemų įrengimas, siekiant užtikrinti higienos normas atitinkančią temperatūrą (iki 28</w:t>
            </w:r>
            <w:r w:rsidR="00A9420A">
              <w:rPr>
                <w:szCs w:val="24"/>
                <w:lang w:eastAsia="lt-LT"/>
              </w:rPr>
              <w:t> </w:t>
            </w:r>
            <w:r w:rsidRPr="003C01AD">
              <w:rPr>
                <w:szCs w:val="24"/>
                <w:lang w:eastAsia="lt-LT"/>
              </w:rPr>
              <w:t>°C) šiltuoju periodu.</w:t>
            </w:r>
          </w:p>
          <w:p w:rsidR="003859EA" w:rsidRPr="003C01AD" w:rsidRDefault="003859EA" w:rsidP="00683A58">
            <w:pPr>
              <w:numPr>
                <w:ilvl w:val="0"/>
                <w:numId w:val="35"/>
              </w:numPr>
              <w:ind w:left="0" w:firstLine="607"/>
              <w:jc w:val="both"/>
              <w:rPr>
                <w:szCs w:val="24"/>
                <w:lang w:eastAsia="lt-LT"/>
              </w:rPr>
            </w:pPr>
            <w:r w:rsidRPr="003C01AD">
              <w:rPr>
                <w:b/>
                <w:bCs/>
                <w:i/>
                <w:iCs/>
                <w:szCs w:val="24"/>
                <w:lang w:eastAsia="lt-LT"/>
              </w:rPr>
              <w:t>Skaitmenizacija:</w:t>
            </w:r>
            <w:r w:rsidRPr="003C01AD">
              <w:rPr>
                <w:szCs w:val="24"/>
                <w:lang w:eastAsia="lt-LT"/>
              </w:rPr>
              <w:t xml:space="preserve"> 3D modeliavimo ir SMART technologijų integravimas į kasdienes humanitarinių mokslų pamokas.</w:t>
            </w:r>
          </w:p>
          <w:p w:rsidR="003859EA" w:rsidRPr="003C01AD" w:rsidRDefault="003859EA" w:rsidP="008441D9">
            <w:pPr>
              <w:spacing w:before="120"/>
              <w:ind w:firstLine="607"/>
              <w:jc w:val="both"/>
              <w:rPr>
                <w:szCs w:val="24"/>
                <w:lang w:eastAsia="lt-LT"/>
              </w:rPr>
            </w:pPr>
            <w:r w:rsidRPr="003C01AD">
              <w:rPr>
                <w:b/>
                <w:bCs/>
                <w:szCs w:val="24"/>
                <w:lang w:eastAsia="lt-LT"/>
              </w:rPr>
              <w:t>Veiklos rizikos ir iššūkiai:</w:t>
            </w:r>
          </w:p>
          <w:p w:rsidR="003859EA" w:rsidRPr="003C01AD" w:rsidRDefault="003859EA" w:rsidP="00683A58">
            <w:pPr>
              <w:numPr>
                <w:ilvl w:val="0"/>
                <w:numId w:val="36"/>
              </w:numPr>
              <w:ind w:left="0" w:firstLine="607"/>
              <w:jc w:val="both"/>
              <w:rPr>
                <w:szCs w:val="24"/>
                <w:lang w:eastAsia="lt-LT"/>
              </w:rPr>
            </w:pPr>
            <w:r w:rsidRPr="003C01AD">
              <w:rPr>
                <w:b/>
                <w:bCs/>
                <w:i/>
                <w:iCs/>
                <w:szCs w:val="24"/>
                <w:lang w:eastAsia="lt-LT"/>
              </w:rPr>
              <w:t>Emocinė sveikata</w:t>
            </w:r>
            <w:r w:rsidRPr="003C01AD">
              <w:rPr>
                <w:b/>
                <w:bCs/>
                <w:szCs w:val="24"/>
                <w:lang w:eastAsia="lt-LT"/>
              </w:rPr>
              <w:t>:</w:t>
            </w:r>
            <w:r w:rsidRPr="003C01AD">
              <w:rPr>
                <w:szCs w:val="24"/>
                <w:lang w:eastAsia="lt-LT"/>
              </w:rPr>
              <w:t xml:space="preserve"> Atliktas tyrimas fiksavo darbuotojų patiriamą stresą (rizika dėl perdegimo), todėl 2026 m. numatytos supervizijos ir emocinės gerovės mokymai.</w:t>
            </w:r>
          </w:p>
          <w:p w:rsidR="003859EA" w:rsidRPr="003C01AD" w:rsidRDefault="003859EA" w:rsidP="00683A58">
            <w:pPr>
              <w:numPr>
                <w:ilvl w:val="0"/>
                <w:numId w:val="36"/>
              </w:numPr>
              <w:ind w:left="0" w:firstLine="607"/>
              <w:jc w:val="both"/>
              <w:rPr>
                <w:szCs w:val="24"/>
                <w:lang w:eastAsia="lt-LT"/>
              </w:rPr>
            </w:pPr>
            <w:r w:rsidRPr="003C01AD">
              <w:rPr>
                <w:b/>
                <w:bCs/>
                <w:i/>
                <w:iCs/>
                <w:szCs w:val="24"/>
                <w:lang w:eastAsia="lt-LT"/>
              </w:rPr>
              <w:t>Personalas</w:t>
            </w:r>
            <w:r w:rsidRPr="003C01AD">
              <w:rPr>
                <w:b/>
                <w:bCs/>
                <w:szCs w:val="24"/>
                <w:lang w:eastAsia="lt-LT"/>
              </w:rPr>
              <w:t>:</w:t>
            </w:r>
            <w:r w:rsidRPr="003C01AD">
              <w:rPr>
                <w:szCs w:val="24"/>
                <w:lang w:eastAsia="lt-LT"/>
              </w:rPr>
              <w:t xml:space="preserve"> Aptarnaujančiojo personalo žemas įsitraukimas į bendruomenės apklausas (tik 27</w:t>
            </w:r>
            <w:r w:rsidR="00294FA3" w:rsidRPr="003C01AD">
              <w:rPr>
                <w:szCs w:val="24"/>
                <w:lang w:eastAsia="lt-LT"/>
              </w:rPr>
              <w:t> </w:t>
            </w:r>
            <w:r w:rsidRPr="003C01AD">
              <w:rPr>
                <w:szCs w:val="24"/>
                <w:lang w:eastAsia="lt-LT"/>
              </w:rPr>
              <w:t>proc.) identifikuotas kaip vidinės komunikacijos rizika.</w:t>
            </w:r>
          </w:p>
          <w:p w:rsidR="003859EA" w:rsidRPr="003C01AD" w:rsidRDefault="003859EA" w:rsidP="00683A58">
            <w:pPr>
              <w:numPr>
                <w:ilvl w:val="0"/>
                <w:numId w:val="36"/>
              </w:numPr>
              <w:ind w:left="0" w:firstLine="607"/>
              <w:jc w:val="both"/>
              <w:rPr>
                <w:szCs w:val="24"/>
                <w:lang w:eastAsia="lt-LT"/>
              </w:rPr>
            </w:pPr>
            <w:r w:rsidRPr="003C01AD">
              <w:rPr>
                <w:b/>
                <w:bCs/>
                <w:i/>
                <w:iCs/>
                <w:szCs w:val="24"/>
                <w:lang w:eastAsia="lt-LT"/>
              </w:rPr>
              <w:t>Techninė būklė</w:t>
            </w:r>
            <w:r w:rsidRPr="003C01AD">
              <w:rPr>
                <w:b/>
                <w:bCs/>
                <w:szCs w:val="24"/>
                <w:lang w:eastAsia="lt-LT"/>
              </w:rPr>
              <w:t>:</w:t>
            </w:r>
            <w:r w:rsidRPr="003C01AD">
              <w:rPr>
                <w:szCs w:val="24"/>
                <w:lang w:eastAsia="lt-LT"/>
              </w:rPr>
              <w:t xml:space="preserve"> Nuo 2005 m. neremontuoti fasadai ir stoglangiai kelia pastato energinio efektyvumo mažėjimo riziką.</w:t>
            </w:r>
          </w:p>
          <w:p w:rsidR="007B58B5" w:rsidRPr="003C01AD" w:rsidRDefault="007B58B5" w:rsidP="008441D9">
            <w:pPr>
              <w:tabs>
                <w:tab w:val="left" w:pos="1134"/>
              </w:tabs>
              <w:spacing w:before="100" w:beforeAutospacing="1"/>
              <w:ind w:firstLine="607"/>
              <w:jc w:val="both"/>
              <w:rPr>
                <w:b/>
                <w:szCs w:val="24"/>
                <w:lang w:eastAsia="lt-LT"/>
              </w:rPr>
            </w:pPr>
            <w:r w:rsidRPr="003C01AD">
              <w:rPr>
                <w:b/>
                <w:szCs w:val="24"/>
                <w:lang w:eastAsia="lt-LT"/>
              </w:rPr>
              <w:t xml:space="preserve">Finansinės ataskaitos. </w:t>
            </w:r>
          </w:p>
          <w:p w:rsidR="007B58B5" w:rsidRPr="003C01AD" w:rsidRDefault="007B58B5" w:rsidP="00683A58">
            <w:pPr>
              <w:tabs>
                <w:tab w:val="left" w:pos="1134"/>
              </w:tabs>
              <w:ind w:firstLine="607"/>
              <w:jc w:val="both"/>
              <w:rPr>
                <w:rFonts w:ascii="Arial" w:eastAsia="Arial" w:hAnsi="Arial" w:cs="Arial"/>
                <w:szCs w:val="24"/>
                <w:lang w:eastAsia="lt-LT"/>
              </w:rPr>
            </w:pPr>
            <w:r w:rsidRPr="003C01AD">
              <w:rPr>
                <w:szCs w:val="24"/>
                <w:lang w:eastAsia="lt-LT"/>
              </w:rPr>
              <w:t>Metinė finansinė ataskaita, Biudžeto išlaidų sąmatos vykdymo ataskaita ir Aiškinamieji raštai yra pateikiami kaip atskiri šios veiklos ataskaitos priedai.</w:t>
            </w:r>
          </w:p>
          <w:p w:rsidR="00E64FDA" w:rsidRPr="003C01AD" w:rsidRDefault="00E64FDA" w:rsidP="008E413C">
            <w:pPr>
              <w:jc w:val="both"/>
              <w:rPr>
                <w:b/>
                <w:szCs w:val="24"/>
              </w:rPr>
            </w:pPr>
          </w:p>
          <w:p w:rsidR="0043052E" w:rsidRPr="003C01AD" w:rsidRDefault="0043052E" w:rsidP="008E413C">
            <w:pPr>
              <w:jc w:val="both"/>
              <w:rPr>
                <w:b/>
                <w:szCs w:val="24"/>
              </w:rPr>
            </w:pPr>
          </w:p>
          <w:bookmarkEnd w:id="0"/>
          <w:p w:rsidR="00457A53" w:rsidRPr="003C01AD" w:rsidRDefault="00457A53" w:rsidP="005A7193">
            <w:pPr>
              <w:jc w:val="center"/>
              <w:rPr>
                <w:b/>
                <w:szCs w:val="24"/>
              </w:rPr>
            </w:pPr>
            <w:r w:rsidRPr="003C01AD">
              <w:rPr>
                <w:b/>
                <w:szCs w:val="24"/>
              </w:rPr>
              <w:t>____________________</w:t>
            </w:r>
          </w:p>
          <w:p w:rsidR="00A110C6" w:rsidRPr="003C01AD" w:rsidRDefault="00A110C6" w:rsidP="008E413C">
            <w:pPr>
              <w:jc w:val="both"/>
              <w:rPr>
                <w:b/>
                <w:szCs w:val="24"/>
              </w:rPr>
            </w:pPr>
          </w:p>
          <w:p w:rsidR="006E65A1" w:rsidRPr="003C01AD" w:rsidRDefault="007B58B5" w:rsidP="008E413C">
            <w:pPr>
              <w:jc w:val="both"/>
              <w:rPr>
                <w:szCs w:val="24"/>
                <w:lang w:eastAsia="lt-LT"/>
              </w:rPr>
            </w:pPr>
            <w:r w:rsidRPr="003C01AD">
              <w:rPr>
                <w:szCs w:val="24"/>
                <w:lang w:eastAsia="lt-LT"/>
              </w:rPr>
              <w:t>PRITARTA</w:t>
            </w:r>
            <w:r w:rsidR="006E65A1" w:rsidRPr="003C01AD">
              <w:rPr>
                <w:szCs w:val="24"/>
                <w:lang w:eastAsia="lt-LT"/>
              </w:rPr>
              <w:t>:</w:t>
            </w:r>
          </w:p>
          <w:p w:rsidR="007B58B5" w:rsidRPr="003C01AD" w:rsidRDefault="0070250C" w:rsidP="008E413C">
            <w:pPr>
              <w:jc w:val="both"/>
              <w:rPr>
                <w:szCs w:val="24"/>
                <w:lang w:eastAsia="lt-LT"/>
              </w:rPr>
            </w:pPr>
            <w:r w:rsidRPr="003C01AD">
              <w:rPr>
                <w:szCs w:val="24"/>
                <w:lang w:eastAsia="lt-LT"/>
              </w:rPr>
              <w:t xml:space="preserve">Neringos gimnazijos </w:t>
            </w:r>
            <w:r w:rsidR="007B58B5" w:rsidRPr="003C01AD">
              <w:rPr>
                <w:szCs w:val="24"/>
                <w:lang w:eastAsia="lt-LT"/>
              </w:rPr>
              <w:t>t</w:t>
            </w:r>
            <w:r w:rsidRPr="003C01AD">
              <w:rPr>
                <w:szCs w:val="24"/>
                <w:lang w:eastAsia="lt-LT"/>
              </w:rPr>
              <w:t>arybos</w:t>
            </w:r>
            <w:r w:rsidR="00457A53" w:rsidRPr="003C01AD">
              <w:rPr>
                <w:szCs w:val="24"/>
                <w:lang w:eastAsia="lt-LT"/>
              </w:rPr>
              <w:t xml:space="preserve"> </w:t>
            </w:r>
          </w:p>
          <w:p w:rsidR="00355286" w:rsidRPr="003C01AD" w:rsidRDefault="00457A53" w:rsidP="008E413C">
            <w:pPr>
              <w:jc w:val="both"/>
              <w:rPr>
                <w:szCs w:val="24"/>
                <w:lang w:eastAsia="lt-LT"/>
              </w:rPr>
            </w:pPr>
            <w:r w:rsidRPr="003C01AD">
              <w:rPr>
                <w:szCs w:val="24"/>
                <w:lang w:eastAsia="lt-LT"/>
              </w:rPr>
              <w:t>202</w:t>
            </w:r>
            <w:r w:rsidR="006F54E7" w:rsidRPr="003C01AD">
              <w:rPr>
                <w:szCs w:val="24"/>
                <w:lang w:eastAsia="lt-LT"/>
              </w:rPr>
              <w:t>6</w:t>
            </w:r>
            <w:r w:rsidRPr="003C01AD">
              <w:rPr>
                <w:szCs w:val="24"/>
                <w:lang w:eastAsia="lt-LT"/>
              </w:rPr>
              <w:t xml:space="preserve"> m. </w:t>
            </w:r>
            <w:r w:rsidR="0043052E" w:rsidRPr="003C01AD">
              <w:rPr>
                <w:szCs w:val="24"/>
                <w:lang w:eastAsia="lt-LT"/>
              </w:rPr>
              <w:t xml:space="preserve">balandžio </w:t>
            </w:r>
            <w:r w:rsidR="007B72D8" w:rsidRPr="003C01AD">
              <w:rPr>
                <w:szCs w:val="24"/>
                <w:lang w:eastAsia="lt-LT"/>
              </w:rPr>
              <w:t>3</w:t>
            </w:r>
            <w:r w:rsidR="0043052E" w:rsidRPr="003C01AD">
              <w:rPr>
                <w:szCs w:val="24"/>
                <w:lang w:eastAsia="lt-LT"/>
              </w:rPr>
              <w:t xml:space="preserve"> </w:t>
            </w:r>
            <w:r w:rsidRPr="003C01AD">
              <w:rPr>
                <w:szCs w:val="24"/>
                <w:lang w:eastAsia="lt-LT"/>
              </w:rPr>
              <w:t>d.</w:t>
            </w:r>
            <w:r w:rsidR="0070250C" w:rsidRPr="003C01AD">
              <w:rPr>
                <w:szCs w:val="24"/>
                <w:lang w:eastAsia="lt-LT"/>
              </w:rPr>
              <w:t xml:space="preserve"> posėdyje</w:t>
            </w:r>
          </w:p>
          <w:p w:rsidR="0070250C" w:rsidRPr="003C01AD" w:rsidRDefault="0070250C" w:rsidP="008E413C">
            <w:pPr>
              <w:jc w:val="both"/>
              <w:rPr>
                <w:sz w:val="22"/>
                <w:szCs w:val="22"/>
                <w:lang w:eastAsia="lt-LT"/>
              </w:rPr>
            </w:pPr>
            <w:r w:rsidRPr="003C01AD">
              <w:rPr>
                <w:szCs w:val="24"/>
                <w:lang w:eastAsia="lt-LT"/>
              </w:rPr>
              <w:t>(protokolas Nr</w:t>
            </w:r>
            <w:r w:rsidR="00F246E0" w:rsidRPr="003C01AD">
              <w:rPr>
                <w:szCs w:val="24"/>
                <w:lang w:eastAsia="lt-LT"/>
              </w:rPr>
              <w:t xml:space="preserve">. </w:t>
            </w:r>
            <w:r w:rsidR="0043052E" w:rsidRPr="003C01AD">
              <w:rPr>
                <w:szCs w:val="24"/>
                <w:lang w:eastAsia="lt-LT"/>
              </w:rPr>
              <w:t>8</w:t>
            </w:r>
            <w:r w:rsidRPr="003C01AD">
              <w:rPr>
                <w:szCs w:val="24"/>
                <w:lang w:eastAsia="lt-LT"/>
              </w:rPr>
              <w:t>)</w:t>
            </w:r>
          </w:p>
          <w:p w:rsidR="003553D2" w:rsidRPr="003C01AD" w:rsidRDefault="003553D2" w:rsidP="008E413C">
            <w:pPr>
              <w:jc w:val="both"/>
              <w:rPr>
                <w:szCs w:val="24"/>
                <w:lang w:eastAsia="lt-LT"/>
              </w:rPr>
            </w:pPr>
          </w:p>
        </w:tc>
      </w:tr>
    </w:tbl>
    <w:p w:rsidR="00AC66B8" w:rsidRPr="00CA66DC" w:rsidRDefault="00AC66B8" w:rsidP="008E413C">
      <w:pPr>
        <w:tabs>
          <w:tab w:val="left" w:pos="4536"/>
          <w:tab w:val="left" w:pos="7230"/>
        </w:tabs>
        <w:jc w:val="both"/>
        <w:rPr>
          <w:szCs w:val="24"/>
        </w:rPr>
      </w:pPr>
    </w:p>
    <w:sectPr w:rsidR="00AC66B8" w:rsidRPr="00CA66DC" w:rsidSect="008A50F7">
      <w:headerReference w:type="default" r:id="rId18"/>
      <w:headerReference w:type="firs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F2E" w:rsidRPr="003C01AD" w:rsidRDefault="00A07F2E" w:rsidP="0007795A">
      <w:r w:rsidRPr="003C01AD">
        <w:separator/>
      </w:r>
    </w:p>
  </w:endnote>
  <w:endnote w:type="continuationSeparator" w:id="0">
    <w:p w:rsidR="00A07F2E" w:rsidRPr="003C01AD" w:rsidRDefault="00A07F2E" w:rsidP="0007795A">
      <w:r w:rsidRPr="003C01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F2E" w:rsidRPr="003C01AD" w:rsidRDefault="00A07F2E" w:rsidP="0007795A">
      <w:r w:rsidRPr="003C01AD">
        <w:separator/>
      </w:r>
    </w:p>
  </w:footnote>
  <w:footnote w:type="continuationSeparator" w:id="0">
    <w:p w:rsidR="00A07F2E" w:rsidRPr="003C01AD" w:rsidRDefault="00A07F2E" w:rsidP="0007795A">
      <w:r w:rsidRPr="003C01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1508"/>
      <w:docPartObj>
        <w:docPartGallery w:val="Page Numbers (Top of Page)"/>
        <w:docPartUnique/>
      </w:docPartObj>
    </w:sdtPr>
    <w:sdtContent>
      <w:p w:rsidR="008441D9" w:rsidRPr="003C01AD" w:rsidRDefault="008441D9">
        <w:pPr>
          <w:pStyle w:val="Antrats"/>
          <w:jc w:val="center"/>
        </w:pPr>
        <w:r w:rsidRPr="003C01AD">
          <w:fldChar w:fldCharType="begin"/>
        </w:r>
        <w:r w:rsidRPr="003C01AD">
          <w:instrText>PAGE   \* MERGEFORMAT</w:instrText>
        </w:r>
        <w:r w:rsidRPr="003C01AD">
          <w:fldChar w:fldCharType="separate"/>
        </w:r>
        <w:r w:rsidRPr="003C01AD">
          <w:t>2</w:t>
        </w:r>
        <w:r w:rsidRPr="003C01AD">
          <w:fldChar w:fldCharType="end"/>
        </w:r>
      </w:p>
    </w:sdtContent>
  </w:sdt>
  <w:p w:rsidR="008441D9" w:rsidRPr="003C01AD" w:rsidRDefault="008441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2CF" w:rsidRPr="003C01AD" w:rsidRDefault="00B352CF" w:rsidP="000779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9EE"/>
    <w:multiLevelType w:val="multilevel"/>
    <w:tmpl w:val="CECAAB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E732A2"/>
    <w:multiLevelType w:val="multilevel"/>
    <w:tmpl w:val="5AD4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67434"/>
    <w:multiLevelType w:val="multilevel"/>
    <w:tmpl w:val="9F2AA0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E948E2"/>
    <w:multiLevelType w:val="multilevel"/>
    <w:tmpl w:val="805E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06FD1"/>
    <w:multiLevelType w:val="hybridMultilevel"/>
    <w:tmpl w:val="4860F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C13039"/>
    <w:multiLevelType w:val="multilevel"/>
    <w:tmpl w:val="65FAA62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E94D6C"/>
    <w:multiLevelType w:val="hybridMultilevel"/>
    <w:tmpl w:val="EC2014B4"/>
    <w:lvl w:ilvl="0" w:tplc="93CC991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55390C"/>
    <w:multiLevelType w:val="multilevel"/>
    <w:tmpl w:val="7A82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739E7"/>
    <w:multiLevelType w:val="hybridMultilevel"/>
    <w:tmpl w:val="FD0439C4"/>
    <w:lvl w:ilvl="0" w:tplc="F0662F9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67CF9"/>
    <w:multiLevelType w:val="multilevel"/>
    <w:tmpl w:val="847625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2A1528"/>
    <w:multiLevelType w:val="hybridMultilevel"/>
    <w:tmpl w:val="C76E5C62"/>
    <w:lvl w:ilvl="0" w:tplc="9C6E9C6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D56E95"/>
    <w:multiLevelType w:val="hybridMultilevel"/>
    <w:tmpl w:val="3FCA92D8"/>
    <w:lvl w:ilvl="0" w:tplc="E1A4F87A">
      <w:start w:val="1"/>
      <w:numFmt w:val="bullet"/>
      <w:lvlText w:val="•"/>
      <w:lvlJc w:val="left"/>
      <w:pPr>
        <w:tabs>
          <w:tab w:val="num" w:pos="720"/>
        </w:tabs>
        <w:ind w:left="720" w:hanging="360"/>
      </w:pPr>
      <w:rPr>
        <w:rFonts w:ascii="Times New Roman" w:hAnsi="Times New Roman" w:hint="default"/>
      </w:rPr>
    </w:lvl>
    <w:lvl w:ilvl="1" w:tplc="E3C0FB12" w:tentative="1">
      <w:start w:val="1"/>
      <w:numFmt w:val="bullet"/>
      <w:lvlText w:val="•"/>
      <w:lvlJc w:val="left"/>
      <w:pPr>
        <w:tabs>
          <w:tab w:val="num" w:pos="1440"/>
        </w:tabs>
        <w:ind w:left="1440" w:hanging="360"/>
      </w:pPr>
      <w:rPr>
        <w:rFonts w:ascii="Times New Roman" w:hAnsi="Times New Roman" w:hint="default"/>
      </w:rPr>
    </w:lvl>
    <w:lvl w:ilvl="2" w:tplc="A92CB082" w:tentative="1">
      <w:start w:val="1"/>
      <w:numFmt w:val="bullet"/>
      <w:lvlText w:val="•"/>
      <w:lvlJc w:val="left"/>
      <w:pPr>
        <w:tabs>
          <w:tab w:val="num" w:pos="2160"/>
        </w:tabs>
        <w:ind w:left="2160" w:hanging="360"/>
      </w:pPr>
      <w:rPr>
        <w:rFonts w:ascii="Times New Roman" w:hAnsi="Times New Roman" w:hint="default"/>
      </w:rPr>
    </w:lvl>
    <w:lvl w:ilvl="3" w:tplc="FD74DA5A" w:tentative="1">
      <w:start w:val="1"/>
      <w:numFmt w:val="bullet"/>
      <w:lvlText w:val="•"/>
      <w:lvlJc w:val="left"/>
      <w:pPr>
        <w:tabs>
          <w:tab w:val="num" w:pos="2880"/>
        </w:tabs>
        <w:ind w:left="2880" w:hanging="360"/>
      </w:pPr>
      <w:rPr>
        <w:rFonts w:ascii="Times New Roman" w:hAnsi="Times New Roman" w:hint="default"/>
      </w:rPr>
    </w:lvl>
    <w:lvl w:ilvl="4" w:tplc="3514A4BE" w:tentative="1">
      <w:start w:val="1"/>
      <w:numFmt w:val="bullet"/>
      <w:lvlText w:val="•"/>
      <w:lvlJc w:val="left"/>
      <w:pPr>
        <w:tabs>
          <w:tab w:val="num" w:pos="3600"/>
        </w:tabs>
        <w:ind w:left="3600" w:hanging="360"/>
      </w:pPr>
      <w:rPr>
        <w:rFonts w:ascii="Times New Roman" w:hAnsi="Times New Roman" w:hint="default"/>
      </w:rPr>
    </w:lvl>
    <w:lvl w:ilvl="5" w:tplc="A266C942" w:tentative="1">
      <w:start w:val="1"/>
      <w:numFmt w:val="bullet"/>
      <w:lvlText w:val="•"/>
      <w:lvlJc w:val="left"/>
      <w:pPr>
        <w:tabs>
          <w:tab w:val="num" w:pos="4320"/>
        </w:tabs>
        <w:ind w:left="4320" w:hanging="360"/>
      </w:pPr>
      <w:rPr>
        <w:rFonts w:ascii="Times New Roman" w:hAnsi="Times New Roman" w:hint="default"/>
      </w:rPr>
    </w:lvl>
    <w:lvl w:ilvl="6" w:tplc="A1BA0EB8" w:tentative="1">
      <w:start w:val="1"/>
      <w:numFmt w:val="bullet"/>
      <w:lvlText w:val="•"/>
      <w:lvlJc w:val="left"/>
      <w:pPr>
        <w:tabs>
          <w:tab w:val="num" w:pos="5040"/>
        </w:tabs>
        <w:ind w:left="5040" w:hanging="360"/>
      </w:pPr>
      <w:rPr>
        <w:rFonts w:ascii="Times New Roman" w:hAnsi="Times New Roman" w:hint="default"/>
      </w:rPr>
    </w:lvl>
    <w:lvl w:ilvl="7" w:tplc="224646A8" w:tentative="1">
      <w:start w:val="1"/>
      <w:numFmt w:val="bullet"/>
      <w:lvlText w:val="•"/>
      <w:lvlJc w:val="left"/>
      <w:pPr>
        <w:tabs>
          <w:tab w:val="num" w:pos="5760"/>
        </w:tabs>
        <w:ind w:left="5760" w:hanging="360"/>
      </w:pPr>
      <w:rPr>
        <w:rFonts w:ascii="Times New Roman" w:hAnsi="Times New Roman" w:hint="default"/>
      </w:rPr>
    </w:lvl>
    <w:lvl w:ilvl="8" w:tplc="EA12503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A1A7363"/>
    <w:multiLevelType w:val="hybridMultilevel"/>
    <w:tmpl w:val="3958373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093F10"/>
    <w:multiLevelType w:val="hybridMultilevel"/>
    <w:tmpl w:val="4FFA8952"/>
    <w:lvl w:ilvl="0" w:tplc="57C247D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0F2047"/>
    <w:multiLevelType w:val="multilevel"/>
    <w:tmpl w:val="E2FEE1AC"/>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300A2DD0"/>
    <w:multiLevelType w:val="multilevel"/>
    <w:tmpl w:val="7FE615A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Calibr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770772"/>
    <w:multiLevelType w:val="multilevel"/>
    <w:tmpl w:val="85F4763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716182"/>
    <w:multiLevelType w:val="hybridMultilevel"/>
    <w:tmpl w:val="19B0E1CA"/>
    <w:lvl w:ilvl="0" w:tplc="86363C18">
      <w:start w:val="1"/>
      <w:numFmt w:val="bullet"/>
      <w:lvlText w:val="•"/>
      <w:lvlJc w:val="left"/>
      <w:pPr>
        <w:tabs>
          <w:tab w:val="num" w:pos="720"/>
        </w:tabs>
        <w:ind w:left="720" w:hanging="360"/>
      </w:pPr>
      <w:rPr>
        <w:rFonts w:ascii="Times New Roman" w:hAnsi="Times New Roman" w:hint="default"/>
      </w:rPr>
    </w:lvl>
    <w:lvl w:ilvl="1" w:tplc="C9CAC20E" w:tentative="1">
      <w:start w:val="1"/>
      <w:numFmt w:val="bullet"/>
      <w:lvlText w:val="•"/>
      <w:lvlJc w:val="left"/>
      <w:pPr>
        <w:tabs>
          <w:tab w:val="num" w:pos="1440"/>
        </w:tabs>
        <w:ind w:left="1440" w:hanging="360"/>
      </w:pPr>
      <w:rPr>
        <w:rFonts w:ascii="Times New Roman" w:hAnsi="Times New Roman" w:hint="default"/>
      </w:rPr>
    </w:lvl>
    <w:lvl w:ilvl="2" w:tplc="42506F16" w:tentative="1">
      <w:start w:val="1"/>
      <w:numFmt w:val="bullet"/>
      <w:lvlText w:val="•"/>
      <w:lvlJc w:val="left"/>
      <w:pPr>
        <w:tabs>
          <w:tab w:val="num" w:pos="2160"/>
        </w:tabs>
        <w:ind w:left="2160" w:hanging="360"/>
      </w:pPr>
      <w:rPr>
        <w:rFonts w:ascii="Times New Roman" w:hAnsi="Times New Roman" w:hint="default"/>
      </w:rPr>
    </w:lvl>
    <w:lvl w:ilvl="3" w:tplc="2F1EF908" w:tentative="1">
      <w:start w:val="1"/>
      <w:numFmt w:val="bullet"/>
      <w:lvlText w:val="•"/>
      <w:lvlJc w:val="left"/>
      <w:pPr>
        <w:tabs>
          <w:tab w:val="num" w:pos="2880"/>
        </w:tabs>
        <w:ind w:left="2880" w:hanging="360"/>
      </w:pPr>
      <w:rPr>
        <w:rFonts w:ascii="Times New Roman" w:hAnsi="Times New Roman" w:hint="default"/>
      </w:rPr>
    </w:lvl>
    <w:lvl w:ilvl="4" w:tplc="5060CAFE" w:tentative="1">
      <w:start w:val="1"/>
      <w:numFmt w:val="bullet"/>
      <w:lvlText w:val="•"/>
      <w:lvlJc w:val="left"/>
      <w:pPr>
        <w:tabs>
          <w:tab w:val="num" w:pos="3600"/>
        </w:tabs>
        <w:ind w:left="3600" w:hanging="360"/>
      </w:pPr>
      <w:rPr>
        <w:rFonts w:ascii="Times New Roman" w:hAnsi="Times New Roman" w:hint="default"/>
      </w:rPr>
    </w:lvl>
    <w:lvl w:ilvl="5" w:tplc="1206E002" w:tentative="1">
      <w:start w:val="1"/>
      <w:numFmt w:val="bullet"/>
      <w:lvlText w:val="•"/>
      <w:lvlJc w:val="left"/>
      <w:pPr>
        <w:tabs>
          <w:tab w:val="num" w:pos="4320"/>
        </w:tabs>
        <w:ind w:left="4320" w:hanging="360"/>
      </w:pPr>
      <w:rPr>
        <w:rFonts w:ascii="Times New Roman" w:hAnsi="Times New Roman" w:hint="default"/>
      </w:rPr>
    </w:lvl>
    <w:lvl w:ilvl="6" w:tplc="6D421C22" w:tentative="1">
      <w:start w:val="1"/>
      <w:numFmt w:val="bullet"/>
      <w:lvlText w:val="•"/>
      <w:lvlJc w:val="left"/>
      <w:pPr>
        <w:tabs>
          <w:tab w:val="num" w:pos="5040"/>
        </w:tabs>
        <w:ind w:left="5040" w:hanging="360"/>
      </w:pPr>
      <w:rPr>
        <w:rFonts w:ascii="Times New Roman" w:hAnsi="Times New Roman" w:hint="default"/>
      </w:rPr>
    </w:lvl>
    <w:lvl w:ilvl="7" w:tplc="8AD6A614" w:tentative="1">
      <w:start w:val="1"/>
      <w:numFmt w:val="bullet"/>
      <w:lvlText w:val="•"/>
      <w:lvlJc w:val="left"/>
      <w:pPr>
        <w:tabs>
          <w:tab w:val="num" w:pos="5760"/>
        </w:tabs>
        <w:ind w:left="5760" w:hanging="360"/>
      </w:pPr>
      <w:rPr>
        <w:rFonts w:ascii="Times New Roman" w:hAnsi="Times New Roman" w:hint="default"/>
      </w:rPr>
    </w:lvl>
    <w:lvl w:ilvl="8" w:tplc="F42E2A4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8526491"/>
    <w:multiLevelType w:val="hybridMultilevel"/>
    <w:tmpl w:val="9A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DA41B5"/>
    <w:multiLevelType w:val="hybridMultilevel"/>
    <w:tmpl w:val="D8F0F97C"/>
    <w:lvl w:ilvl="0" w:tplc="CC6CDA04">
      <w:start w:val="1"/>
      <w:numFmt w:val="bullet"/>
      <w:lvlText w:val="•"/>
      <w:lvlJc w:val="left"/>
      <w:pPr>
        <w:tabs>
          <w:tab w:val="num" w:pos="720"/>
        </w:tabs>
        <w:ind w:left="720" w:hanging="360"/>
      </w:pPr>
      <w:rPr>
        <w:rFonts w:ascii="Times New Roman" w:hAnsi="Times New Roman" w:hint="default"/>
      </w:rPr>
    </w:lvl>
    <w:lvl w:ilvl="1" w:tplc="7E028574" w:tentative="1">
      <w:start w:val="1"/>
      <w:numFmt w:val="bullet"/>
      <w:lvlText w:val="•"/>
      <w:lvlJc w:val="left"/>
      <w:pPr>
        <w:tabs>
          <w:tab w:val="num" w:pos="1440"/>
        </w:tabs>
        <w:ind w:left="1440" w:hanging="360"/>
      </w:pPr>
      <w:rPr>
        <w:rFonts w:ascii="Times New Roman" w:hAnsi="Times New Roman" w:hint="default"/>
      </w:rPr>
    </w:lvl>
    <w:lvl w:ilvl="2" w:tplc="5DBEB312" w:tentative="1">
      <w:start w:val="1"/>
      <w:numFmt w:val="bullet"/>
      <w:lvlText w:val="•"/>
      <w:lvlJc w:val="left"/>
      <w:pPr>
        <w:tabs>
          <w:tab w:val="num" w:pos="2160"/>
        </w:tabs>
        <w:ind w:left="2160" w:hanging="360"/>
      </w:pPr>
      <w:rPr>
        <w:rFonts w:ascii="Times New Roman" w:hAnsi="Times New Roman" w:hint="default"/>
      </w:rPr>
    </w:lvl>
    <w:lvl w:ilvl="3" w:tplc="58B6B68A" w:tentative="1">
      <w:start w:val="1"/>
      <w:numFmt w:val="bullet"/>
      <w:lvlText w:val="•"/>
      <w:lvlJc w:val="left"/>
      <w:pPr>
        <w:tabs>
          <w:tab w:val="num" w:pos="2880"/>
        </w:tabs>
        <w:ind w:left="2880" w:hanging="360"/>
      </w:pPr>
      <w:rPr>
        <w:rFonts w:ascii="Times New Roman" w:hAnsi="Times New Roman" w:hint="default"/>
      </w:rPr>
    </w:lvl>
    <w:lvl w:ilvl="4" w:tplc="557600C2" w:tentative="1">
      <w:start w:val="1"/>
      <w:numFmt w:val="bullet"/>
      <w:lvlText w:val="•"/>
      <w:lvlJc w:val="left"/>
      <w:pPr>
        <w:tabs>
          <w:tab w:val="num" w:pos="3600"/>
        </w:tabs>
        <w:ind w:left="3600" w:hanging="360"/>
      </w:pPr>
      <w:rPr>
        <w:rFonts w:ascii="Times New Roman" w:hAnsi="Times New Roman" w:hint="default"/>
      </w:rPr>
    </w:lvl>
    <w:lvl w:ilvl="5" w:tplc="8CA4DCAE" w:tentative="1">
      <w:start w:val="1"/>
      <w:numFmt w:val="bullet"/>
      <w:lvlText w:val="•"/>
      <w:lvlJc w:val="left"/>
      <w:pPr>
        <w:tabs>
          <w:tab w:val="num" w:pos="4320"/>
        </w:tabs>
        <w:ind w:left="4320" w:hanging="360"/>
      </w:pPr>
      <w:rPr>
        <w:rFonts w:ascii="Times New Roman" w:hAnsi="Times New Roman" w:hint="default"/>
      </w:rPr>
    </w:lvl>
    <w:lvl w:ilvl="6" w:tplc="78C6AB76" w:tentative="1">
      <w:start w:val="1"/>
      <w:numFmt w:val="bullet"/>
      <w:lvlText w:val="•"/>
      <w:lvlJc w:val="left"/>
      <w:pPr>
        <w:tabs>
          <w:tab w:val="num" w:pos="5040"/>
        </w:tabs>
        <w:ind w:left="5040" w:hanging="360"/>
      </w:pPr>
      <w:rPr>
        <w:rFonts w:ascii="Times New Roman" w:hAnsi="Times New Roman" w:hint="default"/>
      </w:rPr>
    </w:lvl>
    <w:lvl w:ilvl="7" w:tplc="8312E998" w:tentative="1">
      <w:start w:val="1"/>
      <w:numFmt w:val="bullet"/>
      <w:lvlText w:val="•"/>
      <w:lvlJc w:val="left"/>
      <w:pPr>
        <w:tabs>
          <w:tab w:val="num" w:pos="5760"/>
        </w:tabs>
        <w:ind w:left="5760" w:hanging="360"/>
      </w:pPr>
      <w:rPr>
        <w:rFonts w:ascii="Times New Roman" w:hAnsi="Times New Roman" w:hint="default"/>
      </w:rPr>
    </w:lvl>
    <w:lvl w:ilvl="8" w:tplc="1FDEEB0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9494A88"/>
    <w:multiLevelType w:val="multilevel"/>
    <w:tmpl w:val="359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707695"/>
    <w:multiLevelType w:val="hybridMultilevel"/>
    <w:tmpl w:val="FCEEBC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44F28F2"/>
    <w:multiLevelType w:val="multilevel"/>
    <w:tmpl w:val="188A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A2106D"/>
    <w:multiLevelType w:val="multilevel"/>
    <w:tmpl w:val="B43A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B676A0"/>
    <w:multiLevelType w:val="multilevel"/>
    <w:tmpl w:val="366A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3C7E1F"/>
    <w:multiLevelType w:val="hybridMultilevel"/>
    <w:tmpl w:val="90742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C295146"/>
    <w:multiLevelType w:val="multilevel"/>
    <w:tmpl w:val="57C0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D0DB3"/>
    <w:multiLevelType w:val="hybridMultilevel"/>
    <w:tmpl w:val="9E80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AC4231"/>
    <w:multiLevelType w:val="hybridMultilevel"/>
    <w:tmpl w:val="3CBEB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81D6CF9"/>
    <w:multiLevelType w:val="hybridMultilevel"/>
    <w:tmpl w:val="F5AA1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5E7DCC"/>
    <w:multiLevelType w:val="hybridMultilevel"/>
    <w:tmpl w:val="7FDA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977C72"/>
    <w:multiLevelType w:val="hybridMultilevel"/>
    <w:tmpl w:val="01AC5B6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707752BC"/>
    <w:multiLevelType w:val="multilevel"/>
    <w:tmpl w:val="8F08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916BE8"/>
    <w:multiLevelType w:val="hybridMultilevel"/>
    <w:tmpl w:val="90A80E76"/>
    <w:lvl w:ilvl="0" w:tplc="04270001">
      <w:start w:val="1"/>
      <w:numFmt w:val="bullet"/>
      <w:lvlText w:val=""/>
      <w:lvlJc w:val="left"/>
      <w:pPr>
        <w:ind w:left="1179" w:hanging="360"/>
      </w:pPr>
      <w:rPr>
        <w:rFonts w:ascii="Symbol" w:hAnsi="Symbol" w:hint="default"/>
      </w:rPr>
    </w:lvl>
    <w:lvl w:ilvl="1" w:tplc="04270003" w:tentative="1">
      <w:start w:val="1"/>
      <w:numFmt w:val="bullet"/>
      <w:lvlText w:val="o"/>
      <w:lvlJc w:val="left"/>
      <w:pPr>
        <w:ind w:left="1899" w:hanging="360"/>
      </w:pPr>
      <w:rPr>
        <w:rFonts w:ascii="Courier New" w:hAnsi="Courier New" w:cs="Courier New" w:hint="default"/>
      </w:rPr>
    </w:lvl>
    <w:lvl w:ilvl="2" w:tplc="04270005" w:tentative="1">
      <w:start w:val="1"/>
      <w:numFmt w:val="bullet"/>
      <w:lvlText w:val=""/>
      <w:lvlJc w:val="left"/>
      <w:pPr>
        <w:ind w:left="2619" w:hanging="360"/>
      </w:pPr>
      <w:rPr>
        <w:rFonts w:ascii="Wingdings" w:hAnsi="Wingdings" w:hint="default"/>
      </w:rPr>
    </w:lvl>
    <w:lvl w:ilvl="3" w:tplc="04270001" w:tentative="1">
      <w:start w:val="1"/>
      <w:numFmt w:val="bullet"/>
      <w:lvlText w:val=""/>
      <w:lvlJc w:val="left"/>
      <w:pPr>
        <w:ind w:left="3339" w:hanging="360"/>
      </w:pPr>
      <w:rPr>
        <w:rFonts w:ascii="Symbol" w:hAnsi="Symbol" w:hint="default"/>
      </w:rPr>
    </w:lvl>
    <w:lvl w:ilvl="4" w:tplc="04270003" w:tentative="1">
      <w:start w:val="1"/>
      <w:numFmt w:val="bullet"/>
      <w:lvlText w:val="o"/>
      <w:lvlJc w:val="left"/>
      <w:pPr>
        <w:ind w:left="4059" w:hanging="360"/>
      </w:pPr>
      <w:rPr>
        <w:rFonts w:ascii="Courier New" w:hAnsi="Courier New" w:cs="Courier New" w:hint="default"/>
      </w:rPr>
    </w:lvl>
    <w:lvl w:ilvl="5" w:tplc="04270005" w:tentative="1">
      <w:start w:val="1"/>
      <w:numFmt w:val="bullet"/>
      <w:lvlText w:val=""/>
      <w:lvlJc w:val="left"/>
      <w:pPr>
        <w:ind w:left="4779" w:hanging="360"/>
      </w:pPr>
      <w:rPr>
        <w:rFonts w:ascii="Wingdings" w:hAnsi="Wingdings" w:hint="default"/>
      </w:rPr>
    </w:lvl>
    <w:lvl w:ilvl="6" w:tplc="04270001" w:tentative="1">
      <w:start w:val="1"/>
      <w:numFmt w:val="bullet"/>
      <w:lvlText w:val=""/>
      <w:lvlJc w:val="left"/>
      <w:pPr>
        <w:ind w:left="5499" w:hanging="360"/>
      </w:pPr>
      <w:rPr>
        <w:rFonts w:ascii="Symbol" w:hAnsi="Symbol" w:hint="default"/>
      </w:rPr>
    </w:lvl>
    <w:lvl w:ilvl="7" w:tplc="04270003" w:tentative="1">
      <w:start w:val="1"/>
      <w:numFmt w:val="bullet"/>
      <w:lvlText w:val="o"/>
      <w:lvlJc w:val="left"/>
      <w:pPr>
        <w:ind w:left="6219" w:hanging="360"/>
      </w:pPr>
      <w:rPr>
        <w:rFonts w:ascii="Courier New" w:hAnsi="Courier New" w:cs="Courier New" w:hint="default"/>
      </w:rPr>
    </w:lvl>
    <w:lvl w:ilvl="8" w:tplc="04270005" w:tentative="1">
      <w:start w:val="1"/>
      <w:numFmt w:val="bullet"/>
      <w:lvlText w:val=""/>
      <w:lvlJc w:val="left"/>
      <w:pPr>
        <w:ind w:left="6939" w:hanging="360"/>
      </w:pPr>
      <w:rPr>
        <w:rFonts w:ascii="Wingdings" w:hAnsi="Wingdings" w:hint="default"/>
      </w:rPr>
    </w:lvl>
  </w:abstractNum>
  <w:abstractNum w:abstractNumId="34" w15:restartNumberingAfterBreak="0">
    <w:nsid w:val="746C1D2D"/>
    <w:multiLevelType w:val="hybridMultilevel"/>
    <w:tmpl w:val="989AD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C24957"/>
    <w:multiLevelType w:val="hybridMultilevel"/>
    <w:tmpl w:val="F190A01A"/>
    <w:lvl w:ilvl="0" w:tplc="84145EBE">
      <w:start w:val="1"/>
      <w:numFmt w:val="decimal"/>
      <w:lvlText w:val="%1."/>
      <w:lvlJc w:val="left"/>
      <w:pPr>
        <w:ind w:left="754" w:hanging="360"/>
      </w:pPr>
      <w:rPr>
        <w:i w:val="0"/>
        <w:iCs/>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num w:numId="1" w16cid:durableId="1633829047">
    <w:abstractNumId w:val="14"/>
  </w:num>
  <w:num w:numId="2" w16cid:durableId="1592084065">
    <w:abstractNumId w:val="2"/>
  </w:num>
  <w:num w:numId="3" w16cid:durableId="1186559279">
    <w:abstractNumId w:val="34"/>
  </w:num>
  <w:num w:numId="4" w16cid:durableId="460853504">
    <w:abstractNumId w:val="31"/>
  </w:num>
  <w:num w:numId="5" w16cid:durableId="1126318657">
    <w:abstractNumId w:val="5"/>
  </w:num>
  <w:num w:numId="6" w16cid:durableId="1963800825">
    <w:abstractNumId w:val="21"/>
  </w:num>
  <w:num w:numId="7" w16cid:durableId="2008097930">
    <w:abstractNumId w:val="0"/>
  </w:num>
  <w:num w:numId="8" w16cid:durableId="299269215">
    <w:abstractNumId w:val="20"/>
  </w:num>
  <w:num w:numId="9" w16cid:durableId="497699801">
    <w:abstractNumId w:val="12"/>
  </w:num>
  <w:num w:numId="10" w16cid:durableId="1614363696">
    <w:abstractNumId w:val="10"/>
  </w:num>
  <w:num w:numId="11" w16cid:durableId="1557349916">
    <w:abstractNumId w:val="6"/>
  </w:num>
  <w:num w:numId="12" w16cid:durableId="282033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978262">
    <w:abstractNumId w:val="35"/>
  </w:num>
  <w:num w:numId="14" w16cid:durableId="1613825892">
    <w:abstractNumId w:val="13"/>
  </w:num>
  <w:num w:numId="15" w16cid:durableId="18165336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6550892">
    <w:abstractNumId w:val="4"/>
  </w:num>
  <w:num w:numId="17" w16cid:durableId="166796742">
    <w:abstractNumId w:val="29"/>
  </w:num>
  <w:num w:numId="18" w16cid:durableId="388189158">
    <w:abstractNumId w:val="32"/>
  </w:num>
  <w:num w:numId="19" w16cid:durableId="1466312554">
    <w:abstractNumId w:val="27"/>
  </w:num>
  <w:num w:numId="20" w16cid:durableId="310448178">
    <w:abstractNumId w:val="28"/>
  </w:num>
  <w:num w:numId="21" w16cid:durableId="1848136384">
    <w:abstractNumId w:val="25"/>
  </w:num>
  <w:num w:numId="22" w16cid:durableId="1566796840">
    <w:abstractNumId w:val="16"/>
  </w:num>
  <w:num w:numId="23" w16cid:durableId="1115368267">
    <w:abstractNumId w:val="17"/>
  </w:num>
  <w:num w:numId="24" w16cid:durableId="414980877">
    <w:abstractNumId w:val="18"/>
  </w:num>
  <w:num w:numId="25" w16cid:durableId="334577424">
    <w:abstractNumId w:val="11"/>
  </w:num>
  <w:num w:numId="26" w16cid:durableId="276568758">
    <w:abstractNumId w:val="19"/>
  </w:num>
  <w:num w:numId="27" w16cid:durableId="728578312">
    <w:abstractNumId w:val="30"/>
  </w:num>
  <w:num w:numId="28" w16cid:durableId="2018459056">
    <w:abstractNumId w:val="33"/>
  </w:num>
  <w:num w:numId="29" w16cid:durableId="1433355850">
    <w:abstractNumId w:val="8"/>
  </w:num>
  <w:num w:numId="30" w16cid:durableId="15235022">
    <w:abstractNumId w:val="7"/>
  </w:num>
  <w:num w:numId="31" w16cid:durableId="54015875">
    <w:abstractNumId w:val="24"/>
  </w:num>
  <w:num w:numId="32" w16cid:durableId="960187334">
    <w:abstractNumId w:val="1"/>
  </w:num>
  <w:num w:numId="33" w16cid:durableId="1389914669">
    <w:abstractNumId w:val="23"/>
  </w:num>
  <w:num w:numId="34" w16cid:durableId="1984046072">
    <w:abstractNumId w:val="3"/>
  </w:num>
  <w:num w:numId="35" w16cid:durableId="1758790798">
    <w:abstractNumId w:val="22"/>
  </w:num>
  <w:num w:numId="36" w16cid:durableId="15264792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sUTSsJAigaO2PSHluZyxt2VPvPl5h9kPdno5K58PqTrW8wRjXG9vrz17RtZCqmG5CHgS+f17P4uTnj4VXlOvKQ==" w:salt="UYnQJBPGR/onnnBGb2vD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D2"/>
    <w:rsid w:val="00002364"/>
    <w:rsid w:val="00003452"/>
    <w:rsid w:val="00005103"/>
    <w:rsid w:val="00016035"/>
    <w:rsid w:val="00032AC9"/>
    <w:rsid w:val="000341E1"/>
    <w:rsid w:val="000351B7"/>
    <w:rsid w:val="00047C49"/>
    <w:rsid w:val="0005048E"/>
    <w:rsid w:val="00061660"/>
    <w:rsid w:val="00067002"/>
    <w:rsid w:val="00071880"/>
    <w:rsid w:val="000725DF"/>
    <w:rsid w:val="0007795A"/>
    <w:rsid w:val="0008153F"/>
    <w:rsid w:val="000949B4"/>
    <w:rsid w:val="00095F0A"/>
    <w:rsid w:val="000A49E2"/>
    <w:rsid w:val="000A4C6D"/>
    <w:rsid w:val="000B6046"/>
    <w:rsid w:val="000B62E0"/>
    <w:rsid w:val="000E0192"/>
    <w:rsid w:val="000E5695"/>
    <w:rsid w:val="000E5ACF"/>
    <w:rsid w:val="000E7FCA"/>
    <w:rsid w:val="000F471F"/>
    <w:rsid w:val="000F650F"/>
    <w:rsid w:val="0010437A"/>
    <w:rsid w:val="00104466"/>
    <w:rsid w:val="00105C13"/>
    <w:rsid w:val="00110AD6"/>
    <w:rsid w:val="00113436"/>
    <w:rsid w:val="00114B88"/>
    <w:rsid w:val="001168DD"/>
    <w:rsid w:val="00117461"/>
    <w:rsid w:val="0012270E"/>
    <w:rsid w:val="00124B87"/>
    <w:rsid w:val="0012508A"/>
    <w:rsid w:val="001269BC"/>
    <w:rsid w:val="00127FBA"/>
    <w:rsid w:val="001312C6"/>
    <w:rsid w:val="001314C7"/>
    <w:rsid w:val="00132483"/>
    <w:rsid w:val="00136D60"/>
    <w:rsid w:val="00141C75"/>
    <w:rsid w:val="00143180"/>
    <w:rsid w:val="00153BA5"/>
    <w:rsid w:val="001748BB"/>
    <w:rsid w:val="001759DA"/>
    <w:rsid w:val="00176579"/>
    <w:rsid w:val="0019674B"/>
    <w:rsid w:val="001A4160"/>
    <w:rsid w:val="001C5DDE"/>
    <w:rsid w:val="001C5FDE"/>
    <w:rsid w:val="001D2A9A"/>
    <w:rsid w:val="001D32FA"/>
    <w:rsid w:val="001D6980"/>
    <w:rsid w:val="001E00C6"/>
    <w:rsid w:val="001E061B"/>
    <w:rsid w:val="001E1F98"/>
    <w:rsid w:val="001F1926"/>
    <w:rsid w:val="001F244F"/>
    <w:rsid w:val="00202B9B"/>
    <w:rsid w:val="00216851"/>
    <w:rsid w:val="00216D12"/>
    <w:rsid w:val="00224703"/>
    <w:rsid w:val="00226737"/>
    <w:rsid w:val="00233D48"/>
    <w:rsid w:val="00234993"/>
    <w:rsid w:val="00241949"/>
    <w:rsid w:val="00241E17"/>
    <w:rsid w:val="0024298A"/>
    <w:rsid w:val="00245620"/>
    <w:rsid w:val="002534FF"/>
    <w:rsid w:val="00255C5A"/>
    <w:rsid w:val="00255EF6"/>
    <w:rsid w:val="00267453"/>
    <w:rsid w:val="002741BD"/>
    <w:rsid w:val="00281806"/>
    <w:rsid w:val="00282803"/>
    <w:rsid w:val="00284326"/>
    <w:rsid w:val="00287294"/>
    <w:rsid w:val="002873A0"/>
    <w:rsid w:val="00292A7C"/>
    <w:rsid w:val="00294FA3"/>
    <w:rsid w:val="002957E9"/>
    <w:rsid w:val="00295C01"/>
    <w:rsid w:val="002960FB"/>
    <w:rsid w:val="00296C2F"/>
    <w:rsid w:val="002978CE"/>
    <w:rsid w:val="002A11D8"/>
    <w:rsid w:val="002A43A5"/>
    <w:rsid w:val="002A5C88"/>
    <w:rsid w:val="002A6E58"/>
    <w:rsid w:val="002B3002"/>
    <w:rsid w:val="002B6EB2"/>
    <w:rsid w:val="002B735B"/>
    <w:rsid w:val="002C3F50"/>
    <w:rsid w:val="002C5D35"/>
    <w:rsid w:val="002D5A2B"/>
    <w:rsid w:val="002D5B1A"/>
    <w:rsid w:val="002E0BDD"/>
    <w:rsid w:val="002E3F02"/>
    <w:rsid w:val="002E45F8"/>
    <w:rsid w:val="002F235D"/>
    <w:rsid w:val="0030473E"/>
    <w:rsid w:val="00322FF5"/>
    <w:rsid w:val="00326525"/>
    <w:rsid w:val="00327EB5"/>
    <w:rsid w:val="00335161"/>
    <w:rsid w:val="003354EB"/>
    <w:rsid w:val="00344A4B"/>
    <w:rsid w:val="00347A39"/>
    <w:rsid w:val="00355286"/>
    <w:rsid w:val="003553D2"/>
    <w:rsid w:val="00357DBC"/>
    <w:rsid w:val="00373F83"/>
    <w:rsid w:val="00384152"/>
    <w:rsid w:val="003859EA"/>
    <w:rsid w:val="00392768"/>
    <w:rsid w:val="00394ECD"/>
    <w:rsid w:val="003C01AD"/>
    <w:rsid w:val="003C2194"/>
    <w:rsid w:val="003C3E20"/>
    <w:rsid w:val="003C52E0"/>
    <w:rsid w:val="003C6E20"/>
    <w:rsid w:val="003D08D8"/>
    <w:rsid w:val="003D0EA9"/>
    <w:rsid w:val="003D29C5"/>
    <w:rsid w:val="003D3EB7"/>
    <w:rsid w:val="003D423D"/>
    <w:rsid w:val="003E0273"/>
    <w:rsid w:val="003E0834"/>
    <w:rsid w:val="003F4735"/>
    <w:rsid w:val="003F7D0B"/>
    <w:rsid w:val="00400B7F"/>
    <w:rsid w:val="004043BB"/>
    <w:rsid w:val="0040591C"/>
    <w:rsid w:val="004117C1"/>
    <w:rsid w:val="0043052E"/>
    <w:rsid w:val="00437A86"/>
    <w:rsid w:val="00440DE5"/>
    <w:rsid w:val="004410FD"/>
    <w:rsid w:val="00450103"/>
    <w:rsid w:val="004514BD"/>
    <w:rsid w:val="00452EA0"/>
    <w:rsid w:val="00453443"/>
    <w:rsid w:val="00455301"/>
    <w:rsid w:val="00457A53"/>
    <w:rsid w:val="00457E65"/>
    <w:rsid w:val="00461217"/>
    <w:rsid w:val="00461955"/>
    <w:rsid w:val="00470F5B"/>
    <w:rsid w:val="0048426A"/>
    <w:rsid w:val="00486D08"/>
    <w:rsid w:val="00491E47"/>
    <w:rsid w:val="004B16AD"/>
    <w:rsid w:val="004B6545"/>
    <w:rsid w:val="004B7ED3"/>
    <w:rsid w:val="004C431D"/>
    <w:rsid w:val="004E22C0"/>
    <w:rsid w:val="004F1FCC"/>
    <w:rsid w:val="004F27A8"/>
    <w:rsid w:val="004F330D"/>
    <w:rsid w:val="004F3B9C"/>
    <w:rsid w:val="004F755E"/>
    <w:rsid w:val="005020E7"/>
    <w:rsid w:val="005073F9"/>
    <w:rsid w:val="00524AB2"/>
    <w:rsid w:val="005403BD"/>
    <w:rsid w:val="00543808"/>
    <w:rsid w:val="005667B7"/>
    <w:rsid w:val="00571B5A"/>
    <w:rsid w:val="00574A15"/>
    <w:rsid w:val="005927F1"/>
    <w:rsid w:val="005A1697"/>
    <w:rsid w:val="005A1D13"/>
    <w:rsid w:val="005A25DD"/>
    <w:rsid w:val="005A439A"/>
    <w:rsid w:val="005A7193"/>
    <w:rsid w:val="005B6E98"/>
    <w:rsid w:val="005C0234"/>
    <w:rsid w:val="005C1657"/>
    <w:rsid w:val="005C6B71"/>
    <w:rsid w:val="005C6F3E"/>
    <w:rsid w:val="005D0B6B"/>
    <w:rsid w:val="005D4FF8"/>
    <w:rsid w:val="005D7ABC"/>
    <w:rsid w:val="005E1931"/>
    <w:rsid w:val="005E31B4"/>
    <w:rsid w:val="005E4CCF"/>
    <w:rsid w:val="005F718F"/>
    <w:rsid w:val="005F7753"/>
    <w:rsid w:val="006001D8"/>
    <w:rsid w:val="00600CC7"/>
    <w:rsid w:val="00605B96"/>
    <w:rsid w:val="00606E88"/>
    <w:rsid w:val="00607C77"/>
    <w:rsid w:val="0064040E"/>
    <w:rsid w:val="00641EB9"/>
    <w:rsid w:val="00657E29"/>
    <w:rsid w:val="006621FA"/>
    <w:rsid w:val="00663B4F"/>
    <w:rsid w:val="00670025"/>
    <w:rsid w:val="006702D7"/>
    <w:rsid w:val="0067111D"/>
    <w:rsid w:val="00672106"/>
    <w:rsid w:val="00672114"/>
    <w:rsid w:val="0068318B"/>
    <w:rsid w:val="00683A58"/>
    <w:rsid w:val="0068433C"/>
    <w:rsid w:val="00697103"/>
    <w:rsid w:val="006A005E"/>
    <w:rsid w:val="006A4DB9"/>
    <w:rsid w:val="006B70D9"/>
    <w:rsid w:val="006C2747"/>
    <w:rsid w:val="006C5957"/>
    <w:rsid w:val="006D0CAD"/>
    <w:rsid w:val="006E5AC0"/>
    <w:rsid w:val="006E65A1"/>
    <w:rsid w:val="006F54E7"/>
    <w:rsid w:val="006F7846"/>
    <w:rsid w:val="00700489"/>
    <w:rsid w:val="0070250C"/>
    <w:rsid w:val="00702BF6"/>
    <w:rsid w:val="00704A66"/>
    <w:rsid w:val="007075C7"/>
    <w:rsid w:val="007124CB"/>
    <w:rsid w:val="00712793"/>
    <w:rsid w:val="00714696"/>
    <w:rsid w:val="00717DDC"/>
    <w:rsid w:val="00733086"/>
    <w:rsid w:val="00735BD2"/>
    <w:rsid w:val="007463E2"/>
    <w:rsid w:val="0076100B"/>
    <w:rsid w:val="00774B51"/>
    <w:rsid w:val="0078561D"/>
    <w:rsid w:val="007873A6"/>
    <w:rsid w:val="00791FE5"/>
    <w:rsid w:val="0079232E"/>
    <w:rsid w:val="00793208"/>
    <w:rsid w:val="007B255B"/>
    <w:rsid w:val="007B2C02"/>
    <w:rsid w:val="007B58B5"/>
    <w:rsid w:val="007B72D8"/>
    <w:rsid w:val="007C23CD"/>
    <w:rsid w:val="007C66D3"/>
    <w:rsid w:val="007D29CB"/>
    <w:rsid w:val="007D5E6A"/>
    <w:rsid w:val="007D7352"/>
    <w:rsid w:val="007D7CD3"/>
    <w:rsid w:val="007E0113"/>
    <w:rsid w:val="007F1115"/>
    <w:rsid w:val="008122D6"/>
    <w:rsid w:val="008137D3"/>
    <w:rsid w:val="00813A94"/>
    <w:rsid w:val="0081734D"/>
    <w:rsid w:val="008212F6"/>
    <w:rsid w:val="008244C1"/>
    <w:rsid w:val="00833010"/>
    <w:rsid w:val="008332B5"/>
    <w:rsid w:val="00834F95"/>
    <w:rsid w:val="00835F61"/>
    <w:rsid w:val="008434F9"/>
    <w:rsid w:val="008441D9"/>
    <w:rsid w:val="00845153"/>
    <w:rsid w:val="00856179"/>
    <w:rsid w:val="0085758B"/>
    <w:rsid w:val="0086380C"/>
    <w:rsid w:val="0088123C"/>
    <w:rsid w:val="00890AA3"/>
    <w:rsid w:val="00893154"/>
    <w:rsid w:val="008A118E"/>
    <w:rsid w:val="008A50F7"/>
    <w:rsid w:val="008B12C5"/>
    <w:rsid w:val="008B1E26"/>
    <w:rsid w:val="008B2942"/>
    <w:rsid w:val="008B513C"/>
    <w:rsid w:val="008B6A3B"/>
    <w:rsid w:val="008C0E8D"/>
    <w:rsid w:val="008C3DCE"/>
    <w:rsid w:val="008D02C3"/>
    <w:rsid w:val="008D2F03"/>
    <w:rsid w:val="008D5A60"/>
    <w:rsid w:val="008E2361"/>
    <w:rsid w:val="008E413C"/>
    <w:rsid w:val="008E573C"/>
    <w:rsid w:val="008E7370"/>
    <w:rsid w:val="008F1319"/>
    <w:rsid w:val="008F284D"/>
    <w:rsid w:val="00900615"/>
    <w:rsid w:val="009019F9"/>
    <w:rsid w:val="00902606"/>
    <w:rsid w:val="00903F18"/>
    <w:rsid w:val="00911043"/>
    <w:rsid w:val="00920A7F"/>
    <w:rsid w:val="00945262"/>
    <w:rsid w:val="00947482"/>
    <w:rsid w:val="00952A82"/>
    <w:rsid w:val="00955D04"/>
    <w:rsid w:val="009568F0"/>
    <w:rsid w:val="00961842"/>
    <w:rsid w:val="00963476"/>
    <w:rsid w:val="00971006"/>
    <w:rsid w:val="00975F05"/>
    <w:rsid w:val="009874B3"/>
    <w:rsid w:val="00992B7A"/>
    <w:rsid w:val="00994895"/>
    <w:rsid w:val="009C0F5A"/>
    <w:rsid w:val="009D42C1"/>
    <w:rsid w:val="009D702D"/>
    <w:rsid w:val="009E09B6"/>
    <w:rsid w:val="009E2FF1"/>
    <w:rsid w:val="009E789A"/>
    <w:rsid w:val="009F1976"/>
    <w:rsid w:val="00A068A6"/>
    <w:rsid w:val="00A07F2E"/>
    <w:rsid w:val="00A110C6"/>
    <w:rsid w:val="00A11BAE"/>
    <w:rsid w:val="00A215CF"/>
    <w:rsid w:val="00A35D70"/>
    <w:rsid w:val="00A40877"/>
    <w:rsid w:val="00A4661A"/>
    <w:rsid w:val="00A52A0A"/>
    <w:rsid w:val="00A723F7"/>
    <w:rsid w:val="00A72400"/>
    <w:rsid w:val="00A7604C"/>
    <w:rsid w:val="00A85A76"/>
    <w:rsid w:val="00A9042D"/>
    <w:rsid w:val="00A9248F"/>
    <w:rsid w:val="00A9420A"/>
    <w:rsid w:val="00AA45E7"/>
    <w:rsid w:val="00AA63E3"/>
    <w:rsid w:val="00AB0352"/>
    <w:rsid w:val="00AB3ADB"/>
    <w:rsid w:val="00AB72EF"/>
    <w:rsid w:val="00AC66B8"/>
    <w:rsid w:val="00AD06A9"/>
    <w:rsid w:val="00AD2529"/>
    <w:rsid w:val="00AE1F54"/>
    <w:rsid w:val="00B00BF2"/>
    <w:rsid w:val="00B017A9"/>
    <w:rsid w:val="00B167C4"/>
    <w:rsid w:val="00B21401"/>
    <w:rsid w:val="00B25BF3"/>
    <w:rsid w:val="00B3420A"/>
    <w:rsid w:val="00B35284"/>
    <w:rsid w:val="00B352CF"/>
    <w:rsid w:val="00B369C6"/>
    <w:rsid w:val="00B44C42"/>
    <w:rsid w:val="00B44D4A"/>
    <w:rsid w:val="00B46ED2"/>
    <w:rsid w:val="00B5436B"/>
    <w:rsid w:val="00B551AE"/>
    <w:rsid w:val="00B57311"/>
    <w:rsid w:val="00B57D52"/>
    <w:rsid w:val="00B64CEB"/>
    <w:rsid w:val="00B700C9"/>
    <w:rsid w:val="00B720C8"/>
    <w:rsid w:val="00B72632"/>
    <w:rsid w:val="00B77116"/>
    <w:rsid w:val="00B80BDA"/>
    <w:rsid w:val="00B91415"/>
    <w:rsid w:val="00B947B1"/>
    <w:rsid w:val="00B95EE0"/>
    <w:rsid w:val="00B95F33"/>
    <w:rsid w:val="00B97D96"/>
    <w:rsid w:val="00BA468A"/>
    <w:rsid w:val="00BB1CCF"/>
    <w:rsid w:val="00BB4011"/>
    <w:rsid w:val="00BB43C2"/>
    <w:rsid w:val="00BC2780"/>
    <w:rsid w:val="00BC410B"/>
    <w:rsid w:val="00BC6570"/>
    <w:rsid w:val="00BC6AE8"/>
    <w:rsid w:val="00BD6D95"/>
    <w:rsid w:val="00BE3931"/>
    <w:rsid w:val="00BE44A1"/>
    <w:rsid w:val="00BF0141"/>
    <w:rsid w:val="00BF1A25"/>
    <w:rsid w:val="00BF3E54"/>
    <w:rsid w:val="00BF7F76"/>
    <w:rsid w:val="00C06D4D"/>
    <w:rsid w:val="00C14811"/>
    <w:rsid w:val="00C2596D"/>
    <w:rsid w:val="00C338B6"/>
    <w:rsid w:val="00C34E2E"/>
    <w:rsid w:val="00C4440E"/>
    <w:rsid w:val="00C477D0"/>
    <w:rsid w:val="00C5203A"/>
    <w:rsid w:val="00C57601"/>
    <w:rsid w:val="00C62E72"/>
    <w:rsid w:val="00C64DDB"/>
    <w:rsid w:val="00C66DAD"/>
    <w:rsid w:val="00C83645"/>
    <w:rsid w:val="00C94212"/>
    <w:rsid w:val="00CA0DEF"/>
    <w:rsid w:val="00CA1109"/>
    <w:rsid w:val="00CA210B"/>
    <w:rsid w:val="00CA4F67"/>
    <w:rsid w:val="00CA66DC"/>
    <w:rsid w:val="00CA7BCD"/>
    <w:rsid w:val="00CC6F71"/>
    <w:rsid w:val="00CD2565"/>
    <w:rsid w:val="00CE1BB7"/>
    <w:rsid w:val="00CE2F6C"/>
    <w:rsid w:val="00CF6947"/>
    <w:rsid w:val="00D062D9"/>
    <w:rsid w:val="00D20FAD"/>
    <w:rsid w:val="00D23F04"/>
    <w:rsid w:val="00D26798"/>
    <w:rsid w:val="00D33FCA"/>
    <w:rsid w:val="00D34FB0"/>
    <w:rsid w:val="00D35338"/>
    <w:rsid w:val="00D378C6"/>
    <w:rsid w:val="00D41234"/>
    <w:rsid w:val="00D516D3"/>
    <w:rsid w:val="00D54667"/>
    <w:rsid w:val="00D611D7"/>
    <w:rsid w:val="00D62084"/>
    <w:rsid w:val="00D63428"/>
    <w:rsid w:val="00D64D34"/>
    <w:rsid w:val="00D7212A"/>
    <w:rsid w:val="00D72D86"/>
    <w:rsid w:val="00D730E5"/>
    <w:rsid w:val="00D77FBF"/>
    <w:rsid w:val="00DA3C8A"/>
    <w:rsid w:val="00DB0F63"/>
    <w:rsid w:val="00DB12FD"/>
    <w:rsid w:val="00DC0672"/>
    <w:rsid w:val="00DC2962"/>
    <w:rsid w:val="00DC3102"/>
    <w:rsid w:val="00DC7A6E"/>
    <w:rsid w:val="00DD3160"/>
    <w:rsid w:val="00DD5992"/>
    <w:rsid w:val="00DE0736"/>
    <w:rsid w:val="00DE1606"/>
    <w:rsid w:val="00DF119D"/>
    <w:rsid w:val="00DF5313"/>
    <w:rsid w:val="00DF5D5C"/>
    <w:rsid w:val="00DF5ED1"/>
    <w:rsid w:val="00E01BC0"/>
    <w:rsid w:val="00E02740"/>
    <w:rsid w:val="00E052DC"/>
    <w:rsid w:val="00E14A7B"/>
    <w:rsid w:val="00E1778A"/>
    <w:rsid w:val="00E233D7"/>
    <w:rsid w:val="00E26271"/>
    <w:rsid w:val="00E335C6"/>
    <w:rsid w:val="00E53475"/>
    <w:rsid w:val="00E64FDA"/>
    <w:rsid w:val="00E70B11"/>
    <w:rsid w:val="00E7115E"/>
    <w:rsid w:val="00E80DD2"/>
    <w:rsid w:val="00E82273"/>
    <w:rsid w:val="00E90D3F"/>
    <w:rsid w:val="00E927F4"/>
    <w:rsid w:val="00E9410F"/>
    <w:rsid w:val="00E957B6"/>
    <w:rsid w:val="00EA159C"/>
    <w:rsid w:val="00EA591F"/>
    <w:rsid w:val="00EA654D"/>
    <w:rsid w:val="00EB01B1"/>
    <w:rsid w:val="00EB1886"/>
    <w:rsid w:val="00EB2BFB"/>
    <w:rsid w:val="00EB3409"/>
    <w:rsid w:val="00EB4F00"/>
    <w:rsid w:val="00EB6324"/>
    <w:rsid w:val="00EC4DA7"/>
    <w:rsid w:val="00EC5D32"/>
    <w:rsid w:val="00EC6BF6"/>
    <w:rsid w:val="00ED24B8"/>
    <w:rsid w:val="00ED3271"/>
    <w:rsid w:val="00ED32B3"/>
    <w:rsid w:val="00ED4B1E"/>
    <w:rsid w:val="00ED6335"/>
    <w:rsid w:val="00EE2C2E"/>
    <w:rsid w:val="00EF1C1B"/>
    <w:rsid w:val="00EF2F96"/>
    <w:rsid w:val="00EF3C7D"/>
    <w:rsid w:val="00EF7C90"/>
    <w:rsid w:val="00F0224C"/>
    <w:rsid w:val="00F04065"/>
    <w:rsid w:val="00F22075"/>
    <w:rsid w:val="00F246E0"/>
    <w:rsid w:val="00F35EEF"/>
    <w:rsid w:val="00F434BF"/>
    <w:rsid w:val="00F43BEC"/>
    <w:rsid w:val="00F457D0"/>
    <w:rsid w:val="00F458B3"/>
    <w:rsid w:val="00F4745D"/>
    <w:rsid w:val="00F520C5"/>
    <w:rsid w:val="00F5584E"/>
    <w:rsid w:val="00F57FD3"/>
    <w:rsid w:val="00F61FFF"/>
    <w:rsid w:val="00F633D2"/>
    <w:rsid w:val="00F63F61"/>
    <w:rsid w:val="00F714AE"/>
    <w:rsid w:val="00F74F22"/>
    <w:rsid w:val="00F854D9"/>
    <w:rsid w:val="00F879D8"/>
    <w:rsid w:val="00F90C3D"/>
    <w:rsid w:val="00F91FA1"/>
    <w:rsid w:val="00F934F1"/>
    <w:rsid w:val="00FA3BA9"/>
    <w:rsid w:val="00FB1BD1"/>
    <w:rsid w:val="00FB3FD9"/>
    <w:rsid w:val="00FB4767"/>
    <w:rsid w:val="00FB7C70"/>
    <w:rsid w:val="00FC3B80"/>
    <w:rsid w:val="00FD0175"/>
    <w:rsid w:val="00FE099E"/>
    <w:rsid w:val="00FE2FC7"/>
    <w:rsid w:val="00FE3A17"/>
    <w:rsid w:val="00FE6B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A99C"/>
  <w15:chartTrackingRefBased/>
  <w15:docId w15:val="{B32BD7E3-DDB3-49FF-9957-227412FC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698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55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B95EE0"/>
    <w:pPr>
      <w:ind w:left="720"/>
      <w:contextualSpacing/>
    </w:pPr>
  </w:style>
  <w:style w:type="paragraph" w:styleId="Debesliotekstas">
    <w:name w:val="Balloon Text"/>
    <w:basedOn w:val="prastasis"/>
    <w:link w:val="DebesliotekstasDiagrama"/>
    <w:uiPriority w:val="99"/>
    <w:semiHidden/>
    <w:unhideWhenUsed/>
    <w:rsid w:val="00ED32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271"/>
    <w:rPr>
      <w:rFonts w:ascii="Segoe UI" w:eastAsia="Times New Roman" w:hAnsi="Segoe UI" w:cs="Segoe UI"/>
      <w:sz w:val="18"/>
      <w:szCs w:val="18"/>
    </w:rPr>
  </w:style>
  <w:style w:type="paragraph" w:customStyle="1" w:styleId="Default">
    <w:name w:val="Default"/>
    <w:rsid w:val="00712793"/>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07795A"/>
    <w:pPr>
      <w:tabs>
        <w:tab w:val="center" w:pos="4819"/>
        <w:tab w:val="right" w:pos="9638"/>
      </w:tabs>
    </w:pPr>
  </w:style>
  <w:style w:type="character" w:customStyle="1" w:styleId="AntratsDiagrama">
    <w:name w:val="Antraštės Diagrama"/>
    <w:basedOn w:val="Numatytasispastraiposriftas"/>
    <w:link w:val="Antrats"/>
    <w:uiPriority w:val="99"/>
    <w:rsid w:val="000779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7795A"/>
    <w:pPr>
      <w:tabs>
        <w:tab w:val="center" w:pos="4819"/>
        <w:tab w:val="right" w:pos="9638"/>
      </w:tabs>
    </w:pPr>
  </w:style>
  <w:style w:type="character" w:customStyle="1" w:styleId="PoratDiagrama">
    <w:name w:val="Poraštė Diagrama"/>
    <w:basedOn w:val="Numatytasispastraiposriftas"/>
    <w:link w:val="Porat"/>
    <w:uiPriority w:val="99"/>
    <w:rsid w:val="0007795A"/>
    <w:rPr>
      <w:rFonts w:ascii="Times New Roman" w:eastAsia="Times New Roman" w:hAnsi="Times New Roman" w:cs="Times New Roman"/>
      <w:sz w:val="24"/>
      <w:szCs w:val="20"/>
    </w:rPr>
  </w:style>
  <w:style w:type="character" w:customStyle="1" w:styleId="SraopastraipaDiagrama">
    <w:name w:val="Sąrašo pastraipa Diagrama"/>
    <w:link w:val="Sraopastraipa"/>
    <w:uiPriority w:val="34"/>
    <w:locked/>
    <w:rsid w:val="001E1F98"/>
    <w:rPr>
      <w:rFonts w:ascii="Times New Roman" w:eastAsia="Times New Roman" w:hAnsi="Times New Roman" w:cs="Times New Roman"/>
      <w:sz w:val="24"/>
      <w:szCs w:val="20"/>
    </w:rPr>
  </w:style>
  <w:style w:type="paragraph" w:styleId="Betarp">
    <w:name w:val="No Spacing"/>
    <w:uiPriority w:val="1"/>
    <w:qFormat/>
    <w:rsid w:val="00FE3A17"/>
    <w:pPr>
      <w:spacing w:after="0" w:line="240" w:lineRule="auto"/>
    </w:pPr>
  </w:style>
  <w:style w:type="character" w:styleId="Nerykuspabraukimas">
    <w:name w:val="Subtle Emphasis"/>
    <w:basedOn w:val="Numatytasispastraiposriftas"/>
    <w:uiPriority w:val="19"/>
    <w:qFormat/>
    <w:rsid w:val="003E0273"/>
    <w:rPr>
      <w:i/>
      <w:iCs/>
      <w:color w:val="404040" w:themeColor="text1" w:themeTint="BF"/>
    </w:rPr>
  </w:style>
  <w:style w:type="character" w:styleId="Hipersaitas">
    <w:name w:val="Hyperlink"/>
    <w:rsid w:val="000F471F"/>
    <w:rPr>
      <w:color w:val="0000FF"/>
      <w:u w:val="single"/>
    </w:rPr>
  </w:style>
  <w:style w:type="character" w:customStyle="1" w:styleId="sakapopup">
    <w:name w:val="sakapopup"/>
    <w:rsid w:val="00CE1BB7"/>
  </w:style>
  <w:style w:type="character" w:styleId="Emfaz">
    <w:name w:val="Emphasis"/>
    <w:uiPriority w:val="20"/>
    <w:qFormat/>
    <w:rsid w:val="005A439A"/>
    <w:rPr>
      <w:i/>
      <w:iCs/>
    </w:rPr>
  </w:style>
  <w:style w:type="paragraph" w:styleId="Pagrindinistekstas">
    <w:name w:val="Body Text"/>
    <w:basedOn w:val="prastasis"/>
    <w:link w:val="PagrindinistekstasDiagrama"/>
    <w:uiPriority w:val="1"/>
    <w:qFormat/>
    <w:rsid w:val="00834F95"/>
    <w:pPr>
      <w:widowControl w:val="0"/>
      <w:autoSpaceDE w:val="0"/>
      <w:autoSpaceDN w:val="0"/>
    </w:pPr>
    <w:rPr>
      <w:szCs w:val="24"/>
      <w:lang w:val="en-US"/>
    </w:rPr>
  </w:style>
  <w:style w:type="character" w:customStyle="1" w:styleId="PagrindinistekstasDiagrama">
    <w:name w:val="Pagrindinis tekstas Diagrama"/>
    <w:basedOn w:val="Numatytasispastraiposriftas"/>
    <w:link w:val="Pagrindinistekstas"/>
    <w:uiPriority w:val="1"/>
    <w:rsid w:val="00834F95"/>
    <w:rPr>
      <w:rFonts w:ascii="Times New Roman" w:eastAsia="Times New Roman" w:hAnsi="Times New Roman" w:cs="Times New Roman"/>
      <w:sz w:val="24"/>
      <w:szCs w:val="24"/>
      <w:lang w:val="en-US"/>
    </w:rPr>
  </w:style>
  <w:style w:type="paragraph" w:styleId="prastasiniatinklio">
    <w:name w:val="Normal (Web)"/>
    <w:basedOn w:val="prastasis"/>
    <w:uiPriority w:val="99"/>
    <w:unhideWhenUsed/>
    <w:rsid w:val="00D35338"/>
    <w:pPr>
      <w:spacing w:before="100" w:beforeAutospacing="1" w:after="100" w:afterAutospacing="1"/>
    </w:pPr>
    <w:rPr>
      <w:szCs w:val="24"/>
      <w:lang w:val="en-GB" w:eastAsia="en-GB"/>
    </w:rPr>
  </w:style>
  <w:style w:type="character" w:styleId="Grietas">
    <w:name w:val="Strong"/>
    <w:basedOn w:val="Numatytasispastraiposriftas"/>
    <w:uiPriority w:val="22"/>
    <w:qFormat/>
    <w:rsid w:val="00D35338"/>
    <w:rPr>
      <w:b/>
      <w:bCs/>
    </w:rPr>
  </w:style>
  <w:style w:type="character" w:styleId="Komentaronuoroda">
    <w:name w:val="annotation reference"/>
    <w:basedOn w:val="Numatytasispastraiposriftas"/>
    <w:uiPriority w:val="99"/>
    <w:semiHidden/>
    <w:unhideWhenUsed/>
    <w:rsid w:val="007B58B5"/>
    <w:rPr>
      <w:sz w:val="16"/>
      <w:szCs w:val="16"/>
    </w:rPr>
  </w:style>
  <w:style w:type="paragraph" w:styleId="Komentarotekstas">
    <w:name w:val="annotation text"/>
    <w:basedOn w:val="prastasis"/>
    <w:link w:val="KomentarotekstasDiagrama"/>
    <w:uiPriority w:val="99"/>
    <w:unhideWhenUsed/>
    <w:rsid w:val="007B58B5"/>
    <w:rPr>
      <w:sz w:val="20"/>
    </w:rPr>
  </w:style>
  <w:style w:type="character" w:customStyle="1" w:styleId="KomentarotekstasDiagrama">
    <w:name w:val="Komentaro tekstas Diagrama"/>
    <w:basedOn w:val="Numatytasispastraiposriftas"/>
    <w:link w:val="Komentarotekstas"/>
    <w:uiPriority w:val="99"/>
    <w:rsid w:val="007B58B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B58B5"/>
    <w:rPr>
      <w:b/>
      <w:bCs/>
    </w:rPr>
  </w:style>
  <w:style w:type="character" w:customStyle="1" w:styleId="KomentarotemaDiagrama">
    <w:name w:val="Komentaro tema Diagrama"/>
    <w:basedOn w:val="KomentarotekstasDiagrama"/>
    <w:link w:val="Komentarotema"/>
    <w:uiPriority w:val="99"/>
    <w:semiHidden/>
    <w:rsid w:val="007B58B5"/>
    <w:rPr>
      <w:rFonts w:ascii="Times New Roman" w:eastAsia="Times New Roman" w:hAnsi="Times New Roman" w:cs="Times New Roman"/>
      <w:b/>
      <w:bCs/>
      <w:sz w:val="20"/>
      <w:szCs w:val="20"/>
    </w:rPr>
  </w:style>
  <w:style w:type="character" w:customStyle="1" w:styleId="citation-66">
    <w:name w:val="citation-66"/>
    <w:basedOn w:val="Numatytasispastraiposriftas"/>
    <w:rsid w:val="003859EA"/>
  </w:style>
  <w:style w:type="character" w:customStyle="1" w:styleId="citation-65">
    <w:name w:val="citation-65"/>
    <w:basedOn w:val="Numatytasispastraiposriftas"/>
    <w:rsid w:val="0038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4414">
      <w:bodyDiv w:val="1"/>
      <w:marLeft w:val="0"/>
      <w:marRight w:val="0"/>
      <w:marTop w:val="0"/>
      <w:marBottom w:val="0"/>
      <w:divBdr>
        <w:top w:val="none" w:sz="0" w:space="0" w:color="auto"/>
        <w:left w:val="none" w:sz="0" w:space="0" w:color="auto"/>
        <w:bottom w:val="none" w:sz="0" w:space="0" w:color="auto"/>
        <w:right w:val="none" w:sz="0" w:space="0" w:color="auto"/>
      </w:divBdr>
    </w:div>
    <w:div w:id="346365988">
      <w:bodyDiv w:val="1"/>
      <w:marLeft w:val="0"/>
      <w:marRight w:val="0"/>
      <w:marTop w:val="0"/>
      <w:marBottom w:val="0"/>
      <w:divBdr>
        <w:top w:val="none" w:sz="0" w:space="0" w:color="auto"/>
        <w:left w:val="none" w:sz="0" w:space="0" w:color="auto"/>
        <w:bottom w:val="none" w:sz="0" w:space="0" w:color="auto"/>
        <w:right w:val="none" w:sz="0" w:space="0" w:color="auto"/>
      </w:divBdr>
      <w:divsChild>
        <w:div w:id="494803530">
          <w:marLeft w:val="0"/>
          <w:marRight w:val="0"/>
          <w:marTop w:val="0"/>
          <w:marBottom w:val="0"/>
          <w:divBdr>
            <w:top w:val="none" w:sz="0" w:space="0" w:color="auto"/>
            <w:left w:val="none" w:sz="0" w:space="0" w:color="auto"/>
            <w:bottom w:val="none" w:sz="0" w:space="0" w:color="auto"/>
            <w:right w:val="none" w:sz="0" w:space="0" w:color="auto"/>
          </w:divBdr>
        </w:div>
        <w:div w:id="926888584">
          <w:marLeft w:val="0"/>
          <w:marRight w:val="0"/>
          <w:marTop w:val="0"/>
          <w:marBottom w:val="0"/>
          <w:divBdr>
            <w:top w:val="none" w:sz="0" w:space="0" w:color="auto"/>
            <w:left w:val="none" w:sz="0" w:space="0" w:color="auto"/>
            <w:bottom w:val="none" w:sz="0" w:space="0" w:color="auto"/>
            <w:right w:val="none" w:sz="0" w:space="0" w:color="auto"/>
          </w:divBdr>
        </w:div>
      </w:divsChild>
    </w:div>
    <w:div w:id="1047530179">
      <w:bodyDiv w:val="1"/>
      <w:marLeft w:val="0"/>
      <w:marRight w:val="0"/>
      <w:marTop w:val="0"/>
      <w:marBottom w:val="0"/>
      <w:divBdr>
        <w:top w:val="none" w:sz="0" w:space="0" w:color="auto"/>
        <w:left w:val="none" w:sz="0" w:space="0" w:color="auto"/>
        <w:bottom w:val="none" w:sz="0" w:space="0" w:color="auto"/>
        <w:right w:val="none" w:sz="0" w:space="0" w:color="auto"/>
      </w:divBdr>
    </w:div>
    <w:div w:id="1130170808">
      <w:bodyDiv w:val="1"/>
      <w:marLeft w:val="0"/>
      <w:marRight w:val="0"/>
      <w:marTop w:val="0"/>
      <w:marBottom w:val="0"/>
      <w:divBdr>
        <w:top w:val="none" w:sz="0" w:space="0" w:color="auto"/>
        <w:left w:val="none" w:sz="0" w:space="0" w:color="auto"/>
        <w:bottom w:val="none" w:sz="0" w:space="0" w:color="auto"/>
        <w:right w:val="none" w:sz="0" w:space="0" w:color="auto"/>
      </w:divBdr>
      <w:divsChild>
        <w:div w:id="1123304061">
          <w:marLeft w:val="0"/>
          <w:marRight w:val="0"/>
          <w:marTop w:val="0"/>
          <w:marBottom w:val="0"/>
          <w:divBdr>
            <w:top w:val="none" w:sz="0" w:space="0" w:color="auto"/>
            <w:left w:val="none" w:sz="0" w:space="0" w:color="auto"/>
            <w:bottom w:val="none" w:sz="0" w:space="0" w:color="auto"/>
            <w:right w:val="none" w:sz="0" w:space="0" w:color="auto"/>
          </w:divBdr>
        </w:div>
        <w:div w:id="1635211869">
          <w:marLeft w:val="0"/>
          <w:marRight w:val="0"/>
          <w:marTop w:val="0"/>
          <w:marBottom w:val="0"/>
          <w:divBdr>
            <w:top w:val="none" w:sz="0" w:space="0" w:color="auto"/>
            <w:left w:val="none" w:sz="0" w:space="0" w:color="auto"/>
            <w:bottom w:val="none" w:sz="0" w:space="0" w:color="auto"/>
            <w:right w:val="none" w:sz="0" w:space="0" w:color="auto"/>
          </w:divBdr>
        </w:div>
      </w:divsChild>
    </w:div>
    <w:div w:id="1169760137">
      <w:bodyDiv w:val="1"/>
      <w:marLeft w:val="0"/>
      <w:marRight w:val="0"/>
      <w:marTop w:val="0"/>
      <w:marBottom w:val="0"/>
      <w:divBdr>
        <w:top w:val="none" w:sz="0" w:space="0" w:color="auto"/>
        <w:left w:val="none" w:sz="0" w:space="0" w:color="auto"/>
        <w:bottom w:val="none" w:sz="0" w:space="0" w:color="auto"/>
        <w:right w:val="none" w:sz="0" w:space="0" w:color="auto"/>
      </w:divBdr>
      <w:divsChild>
        <w:div w:id="54007820">
          <w:marLeft w:val="0"/>
          <w:marRight w:val="0"/>
          <w:marTop w:val="0"/>
          <w:marBottom w:val="0"/>
          <w:divBdr>
            <w:top w:val="none" w:sz="0" w:space="0" w:color="auto"/>
            <w:left w:val="none" w:sz="0" w:space="0" w:color="auto"/>
            <w:bottom w:val="none" w:sz="0" w:space="0" w:color="auto"/>
            <w:right w:val="none" w:sz="0" w:space="0" w:color="auto"/>
          </w:divBdr>
        </w:div>
        <w:div w:id="123741355">
          <w:marLeft w:val="0"/>
          <w:marRight w:val="0"/>
          <w:marTop w:val="0"/>
          <w:marBottom w:val="0"/>
          <w:divBdr>
            <w:top w:val="none" w:sz="0" w:space="0" w:color="auto"/>
            <w:left w:val="none" w:sz="0" w:space="0" w:color="auto"/>
            <w:bottom w:val="none" w:sz="0" w:space="0" w:color="auto"/>
            <w:right w:val="none" w:sz="0" w:space="0" w:color="auto"/>
          </w:divBdr>
        </w:div>
      </w:divsChild>
    </w:div>
    <w:div w:id="1657566784">
      <w:bodyDiv w:val="1"/>
      <w:marLeft w:val="0"/>
      <w:marRight w:val="0"/>
      <w:marTop w:val="0"/>
      <w:marBottom w:val="0"/>
      <w:divBdr>
        <w:top w:val="none" w:sz="0" w:space="0" w:color="auto"/>
        <w:left w:val="none" w:sz="0" w:space="0" w:color="auto"/>
        <w:bottom w:val="none" w:sz="0" w:space="0" w:color="auto"/>
        <w:right w:val="none" w:sz="0" w:space="0" w:color="auto"/>
      </w:divBdr>
    </w:div>
    <w:div w:id="1679580502">
      <w:bodyDiv w:val="1"/>
      <w:marLeft w:val="0"/>
      <w:marRight w:val="0"/>
      <w:marTop w:val="0"/>
      <w:marBottom w:val="0"/>
      <w:divBdr>
        <w:top w:val="none" w:sz="0" w:space="0" w:color="auto"/>
        <w:left w:val="none" w:sz="0" w:space="0" w:color="auto"/>
        <w:bottom w:val="none" w:sz="0" w:space="0" w:color="auto"/>
        <w:right w:val="none" w:sz="0" w:space="0" w:color="auto"/>
      </w:divBdr>
      <w:divsChild>
        <w:div w:id="135687913">
          <w:marLeft w:val="0"/>
          <w:marRight w:val="0"/>
          <w:marTop w:val="0"/>
          <w:marBottom w:val="0"/>
          <w:divBdr>
            <w:top w:val="none" w:sz="0" w:space="0" w:color="auto"/>
            <w:left w:val="none" w:sz="0" w:space="0" w:color="auto"/>
            <w:bottom w:val="none" w:sz="0" w:space="0" w:color="auto"/>
            <w:right w:val="none" w:sz="0" w:space="0" w:color="auto"/>
          </w:divBdr>
        </w:div>
        <w:div w:id="2064669164">
          <w:marLeft w:val="0"/>
          <w:marRight w:val="0"/>
          <w:marTop w:val="0"/>
          <w:marBottom w:val="0"/>
          <w:divBdr>
            <w:top w:val="none" w:sz="0" w:space="0" w:color="auto"/>
            <w:left w:val="none" w:sz="0" w:space="0" w:color="auto"/>
            <w:bottom w:val="none" w:sz="0" w:space="0" w:color="auto"/>
            <w:right w:val="none" w:sz="0" w:space="0" w:color="auto"/>
          </w:divBdr>
        </w:div>
      </w:divsChild>
    </w:div>
    <w:div w:id="1759137934">
      <w:bodyDiv w:val="1"/>
      <w:marLeft w:val="0"/>
      <w:marRight w:val="0"/>
      <w:marTop w:val="0"/>
      <w:marBottom w:val="0"/>
      <w:divBdr>
        <w:top w:val="none" w:sz="0" w:space="0" w:color="auto"/>
        <w:left w:val="none" w:sz="0" w:space="0" w:color="auto"/>
        <w:bottom w:val="none" w:sz="0" w:space="0" w:color="auto"/>
        <w:right w:val="none" w:sz="0" w:space="0" w:color="auto"/>
      </w:divBdr>
    </w:div>
    <w:div w:id="1931542997">
      <w:bodyDiv w:val="1"/>
      <w:marLeft w:val="0"/>
      <w:marRight w:val="0"/>
      <w:marTop w:val="0"/>
      <w:marBottom w:val="0"/>
      <w:divBdr>
        <w:top w:val="none" w:sz="0" w:space="0" w:color="auto"/>
        <w:left w:val="none" w:sz="0" w:space="0" w:color="auto"/>
        <w:bottom w:val="none" w:sz="0" w:space="0" w:color="auto"/>
        <w:right w:val="none" w:sz="0" w:space="0" w:color="auto"/>
      </w:divBdr>
    </w:div>
    <w:div w:id="2032410813">
      <w:bodyDiv w:val="1"/>
      <w:marLeft w:val="0"/>
      <w:marRight w:val="0"/>
      <w:marTop w:val="0"/>
      <w:marBottom w:val="0"/>
      <w:divBdr>
        <w:top w:val="none" w:sz="0" w:space="0" w:color="auto"/>
        <w:left w:val="none" w:sz="0" w:space="0" w:color="auto"/>
        <w:bottom w:val="none" w:sz="0" w:space="0" w:color="auto"/>
        <w:right w:val="none" w:sz="0" w:space="0" w:color="auto"/>
      </w:divBdr>
      <w:divsChild>
        <w:div w:id="206768757">
          <w:marLeft w:val="0"/>
          <w:marRight w:val="0"/>
          <w:marTop w:val="0"/>
          <w:marBottom w:val="0"/>
          <w:divBdr>
            <w:top w:val="none" w:sz="0" w:space="0" w:color="auto"/>
            <w:left w:val="none" w:sz="0" w:space="0" w:color="auto"/>
            <w:bottom w:val="none" w:sz="0" w:space="0" w:color="auto"/>
            <w:right w:val="none" w:sz="0" w:space="0" w:color="auto"/>
          </w:divBdr>
        </w:div>
        <w:div w:id="1179200832">
          <w:marLeft w:val="0"/>
          <w:marRight w:val="0"/>
          <w:marTop w:val="0"/>
          <w:marBottom w:val="0"/>
          <w:divBdr>
            <w:top w:val="none" w:sz="0" w:space="0" w:color="auto"/>
            <w:left w:val="none" w:sz="0" w:space="0" w:color="auto"/>
            <w:bottom w:val="none" w:sz="0" w:space="0" w:color="auto"/>
            <w:right w:val="none" w:sz="0" w:space="0" w:color="auto"/>
          </w:divBdr>
        </w:div>
        <w:div w:id="1365404336">
          <w:marLeft w:val="0"/>
          <w:marRight w:val="0"/>
          <w:marTop w:val="0"/>
          <w:marBottom w:val="0"/>
          <w:divBdr>
            <w:top w:val="none" w:sz="0" w:space="0" w:color="auto"/>
            <w:left w:val="none" w:sz="0" w:space="0" w:color="auto"/>
            <w:bottom w:val="none" w:sz="0" w:space="0" w:color="auto"/>
            <w:right w:val="none" w:sz="0" w:space="0" w:color="auto"/>
          </w:divBdr>
        </w:div>
      </w:divsChild>
    </w:div>
    <w:div w:id="2084334450">
      <w:bodyDiv w:val="1"/>
      <w:marLeft w:val="0"/>
      <w:marRight w:val="0"/>
      <w:marTop w:val="0"/>
      <w:marBottom w:val="0"/>
      <w:divBdr>
        <w:top w:val="none" w:sz="0" w:space="0" w:color="auto"/>
        <w:left w:val="none" w:sz="0" w:space="0" w:color="auto"/>
        <w:bottom w:val="none" w:sz="0" w:space="0" w:color="auto"/>
        <w:right w:val="none" w:sz="0" w:space="0" w:color="auto"/>
      </w:divBdr>
      <w:divsChild>
        <w:div w:id="803037676">
          <w:marLeft w:val="0"/>
          <w:marRight w:val="0"/>
          <w:marTop w:val="0"/>
          <w:marBottom w:val="0"/>
          <w:divBdr>
            <w:top w:val="none" w:sz="0" w:space="0" w:color="auto"/>
            <w:left w:val="none" w:sz="0" w:space="0" w:color="auto"/>
            <w:bottom w:val="none" w:sz="0" w:space="0" w:color="auto"/>
            <w:right w:val="none" w:sz="0" w:space="0" w:color="auto"/>
          </w:divBdr>
          <w:divsChild>
            <w:div w:id="1344673541">
              <w:marLeft w:val="0"/>
              <w:marRight w:val="0"/>
              <w:marTop w:val="0"/>
              <w:marBottom w:val="0"/>
              <w:divBdr>
                <w:top w:val="none" w:sz="0" w:space="0" w:color="auto"/>
                <w:left w:val="none" w:sz="0" w:space="0" w:color="auto"/>
                <w:bottom w:val="none" w:sz="0" w:space="0" w:color="auto"/>
                <w:right w:val="none" w:sz="0" w:space="0" w:color="auto"/>
              </w:divBdr>
            </w:div>
          </w:divsChild>
        </w:div>
        <w:div w:id="1884827748">
          <w:marLeft w:val="0"/>
          <w:marRight w:val="0"/>
          <w:marTop w:val="0"/>
          <w:marBottom w:val="0"/>
          <w:divBdr>
            <w:top w:val="none" w:sz="0" w:space="0" w:color="auto"/>
            <w:left w:val="none" w:sz="0" w:space="0" w:color="auto"/>
            <w:bottom w:val="none" w:sz="0" w:space="0" w:color="auto"/>
            <w:right w:val="none" w:sz="0" w:space="0" w:color="auto"/>
          </w:divBdr>
          <w:divsChild>
            <w:div w:id="8196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dcentras.lt/wp-content/uploads/Lankomumo-problemu-prevencija-mokykloje.pdf" TargetMode="External"/><Relationship Id="rId17" Type="http://schemas.openxmlformats.org/officeDocument/2006/relationships/hyperlink" Target="http://www.pedagogas.lt" TargetMode="External"/><Relationship Id="rId2" Type="http://schemas.openxmlformats.org/officeDocument/2006/relationships/customXml" Target="../customXml/item2.xml"/><Relationship Id="rId16" Type="http://schemas.openxmlformats.org/officeDocument/2006/relationships/hyperlink" Target="http://www.neringosgimnazij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lnius.lt/rest/assets/56c95993-1e90-449d-a370-391eb249667f.pdf"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6120A833C4A9F40B558A61E37413DCF" ma:contentTypeVersion="10" ma:contentTypeDescription="Kurkite naują dokumentą." ma:contentTypeScope="" ma:versionID="d64018067fa205fb4f78f64730e15d02">
  <xsd:schema xmlns:xsd="http://www.w3.org/2001/XMLSchema" xmlns:xs="http://www.w3.org/2001/XMLSchema" xmlns:p="http://schemas.microsoft.com/office/2006/metadata/properties" xmlns:ns3="13b06817-737e-422b-af89-bb86abd89f9a" targetNamespace="http://schemas.microsoft.com/office/2006/metadata/properties" ma:root="true" ma:fieldsID="f71eb80103a0b53819142f7f58d93280" ns3:_="">
    <xsd:import namespace="13b06817-737e-422b-af89-bb86abd89f9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06817-737e-422b-af89-bb86abd89f9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3b06817-737e-422b-af89-bb86abd89f9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9E91C-F934-4244-AFEC-6E51A51D0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06817-737e-422b-af89-bb86abd89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264AB-7D70-44B0-9FAA-28FAE2575106}">
  <ds:schemaRefs>
    <ds:schemaRef ds:uri="http://schemas.microsoft.com/sharepoint/v3/contenttype/forms"/>
  </ds:schemaRefs>
</ds:datastoreItem>
</file>

<file path=customXml/itemProps3.xml><?xml version="1.0" encoding="utf-8"?>
<ds:datastoreItem xmlns:ds="http://schemas.openxmlformats.org/officeDocument/2006/customXml" ds:itemID="{12220A2E-0665-489C-A344-A339788A594A}">
  <ds:schemaRefs>
    <ds:schemaRef ds:uri="http://schemas.microsoft.com/office/2006/metadata/properties"/>
    <ds:schemaRef ds:uri="http://schemas.microsoft.com/office/infopath/2007/PartnerControls"/>
    <ds:schemaRef ds:uri="13b06817-737e-422b-af89-bb86abd89f9a"/>
  </ds:schemaRefs>
</ds:datastoreItem>
</file>

<file path=customXml/itemProps4.xml><?xml version="1.0" encoding="utf-8"?>
<ds:datastoreItem xmlns:ds="http://schemas.openxmlformats.org/officeDocument/2006/customXml" ds:itemID="{D07D3E0A-BF0D-49A7-9C82-21F6B1A7F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18459</Words>
  <Characters>10522</Characters>
  <Application>Microsoft Office Word</Application>
  <DocSecurity>8</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dc:description/>
  <cp:lastModifiedBy>SIMAS SURVILA</cp:lastModifiedBy>
  <cp:revision>1</cp:revision>
  <cp:lastPrinted>2026-04-07T08:21:00Z</cp:lastPrinted>
  <dcterms:created xsi:type="dcterms:W3CDTF">2026-05-07T06:55:00Z</dcterms:created>
  <dcterms:modified xsi:type="dcterms:W3CDTF">2026-05-07T06:55:00Z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0x010100E6120A833C4A9F40B558A61E37413DCF</vt:lpwstr>
  </property>
</Properties>
</file>