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6BA" w:rsidRPr="003436BA" w:rsidRDefault="003436BA" w:rsidP="003436BA">
      <w:pPr>
        <w:spacing w:after="0" w:line="240" w:lineRule="auto"/>
        <w:jc w:val="right"/>
        <w:rPr>
          <w:rFonts w:ascii="Times New Roman" w:eastAsia="Times New Roman" w:hAnsi="Times New Roman" w:cs="Times New Roman"/>
          <w:lang w:eastAsia="lt-LT"/>
        </w:rPr>
      </w:pPr>
      <w:r w:rsidRPr="003436BA">
        <w:rPr>
          <w:rFonts w:ascii="Times New Roman" w:eastAsia="Times New Roman" w:hAnsi="Times New Roman" w:cs="Times New Roman"/>
          <w:lang w:eastAsia="lt-LT"/>
        </w:rPr>
        <w:t>PATVIRTINA</w:t>
      </w:r>
    </w:p>
    <w:p w:rsidR="003436BA" w:rsidRDefault="003436BA" w:rsidP="003436BA">
      <w:pPr>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Gimnazijos d</w:t>
      </w:r>
      <w:r w:rsidRPr="003436BA">
        <w:rPr>
          <w:rFonts w:ascii="Times New Roman" w:eastAsia="Times New Roman" w:hAnsi="Times New Roman" w:cs="Times New Roman"/>
          <w:lang w:eastAsia="lt-LT"/>
        </w:rPr>
        <w:t xml:space="preserve">irektoriaus </w:t>
      </w:r>
    </w:p>
    <w:p w:rsidR="003436BA" w:rsidRPr="003436BA" w:rsidRDefault="003436BA" w:rsidP="003436BA">
      <w:pPr>
        <w:spacing w:after="0" w:line="240" w:lineRule="auto"/>
        <w:jc w:val="right"/>
        <w:rPr>
          <w:rFonts w:ascii="Times New Roman" w:eastAsia="Times New Roman" w:hAnsi="Times New Roman" w:cs="Times New Roman"/>
          <w:lang w:eastAsia="lt-LT"/>
        </w:rPr>
      </w:pPr>
      <w:r w:rsidRPr="003436BA">
        <w:rPr>
          <w:rFonts w:ascii="Times New Roman" w:eastAsia="Times New Roman" w:hAnsi="Times New Roman" w:cs="Times New Roman"/>
          <w:lang w:eastAsia="lt-LT"/>
        </w:rPr>
        <w:t>2018 m. rugpjūčio 30 d.</w:t>
      </w:r>
    </w:p>
    <w:p w:rsidR="003436BA" w:rsidRPr="003436BA" w:rsidRDefault="003436BA" w:rsidP="003436BA">
      <w:pPr>
        <w:spacing w:after="0" w:line="240" w:lineRule="auto"/>
        <w:ind w:left="7200" w:hanging="7200"/>
        <w:jc w:val="right"/>
        <w:rPr>
          <w:rFonts w:ascii="Times New Roman" w:eastAsia="Times New Roman" w:hAnsi="Times New Roman" w:cs="Times New Roman"/>
          <w:lang w:eastAsia="lt-LT"/>
        </w:rPr>
      </w:pPr>
      <w:r w:rsidRPr="003436BA">
        <w:rPr>
          <w:rFonts w:ascii="Times New Roman" w:eastAsia="Times New Roman" w:hAnsi="Times New Roman" w:cs="Times New Roman"/>
          <w:lang w:eastAsia="lt-LT"/>
        </w:rPr>
        <w:t>įsakymu Nr. 5V-</w:t>
      </w:r>
      <w:r w:rsidR="00B0664C">
        <w:rPr>
          <w:rFonts w:ascii="Times New Roman" w:eastAsia="Times New Roman" w:hAnsi="Times New Roman" w:cs="Times New Roman"/>
          <w:lang w:eastAsia="lt-LT"/>
        </w:rPr>
        <w:t>65</w:t>
      </w:r>
      <w:r w:rsidRPr="003436BA">
        <w:rPr>
          <w:rFonts w:ascii="Times New Roman" w:eastAsia="Times New Roman" w:hAnsi="Times New Roman" w:cs="Times New Roman"/>
          <w:lang w:eastAsia="lt-LT"/>
        </w:rPr>
        <w:t xml:space="preserve"> </w:t>
      </w:r>
    </w:p>
    <w:p w:rsidR="003436BA" w:rsidRDefault="003436BA" w:rsidP="003436BA">
      <w:pPr>
        <w:spacing w:after="0" w:line="240" w:lineRule="auto"/>
        <w:ind w:left="7200" w:hanging="7200"/>
        <w:rPr>
          <w:rFonts w:ascii="Times New Roman" w:eastAsia="Times New Roman" w:hAnsi="Times New Roman" w:cs="Times New Roman"/>
          <w:sz w:val="24"/>
          <w:szCs w:val="24"/>
          <w:lang w:eastAsia="lt-LT"/>
        </w:rPr>
      </w:pPr>
    </w:p>
    <w:p w:rsidR="003436BA" w:rsidRDefault="003436BA" w:rsidP="003436BA">
      <w:pPr>
        <w:spacing w:after="0" w:line="240" w:lineRule="auto"/>
        <w:ind w:left="7200" w:hanging="7200"/>
        <w:rPr>
          <w:rFonts w:ascii="Times New Roman" w:eastAsia="Times New Roman" w:hAnsi="Times New Roman" w:cs="Times New Roman"/>
          <w:sz w:val="24"/>
          <w:szCs w:val="24"/>
          <w:lang w:eastAsia="lt-LT"/>
        </w:rPr>
      </w:pPr>
    </w:p>
    <w:p w:rsidR="003436BA" w:rsidRPr="003436BA" w:rsidRDefault="003436BA" w:rsidP="003436BA">
      <w:pPr>
        <w:spacing w:after="0" w:line="240" w:lineRule="auto"/>
        <w:ind w:left="7200" w:hanging="7200"/>
        <w:jc w:val="center"/>
        <w:rPr>
          <w:rFonts w:ascii="Times New Roman" w:eastAsia="Times New Roman" w:hAnsi="Times New Roman" w:cs="Times New Roman"/>
          <w:b/>
          <w:sz w:val="24"/>
          <w:szCs w:val="24"/>
          <w:lang w:eastAsia="lt-LT"/>
        </w:rPr>
      </w:pPr>
      <w:r w:rsidRPr="003436BA">
        <w:rPr>
          <w:rFonts w:ascii="Times New Roman" w:eastAsia="Times New Roman" w:hAnsi="Times New Roman" w:cs="Times New Roman"/>
          <w:b/>
          <w:sz w:val="24"/>
          <w:szCs w:val="24"/>
          <w:lang w:eastAsia="lt-LT"/>
        </w:rPr>
        <w:t>NERINGOS GIMNAZIJA</w:t>
      </w:r>
    </w:p>
    <w:p w:rsidR="003436BA" w:rsidRPr="003436BA" w:rsidRDefault="003436BA" w:rsidP="003436BA">
      <w:pPr>
        <w:spacing w:after="0" w:line="240" w:lineRule="auto"/>
        <w:jc w:val="both"/>
        <w:rPr>
          <w:rFonts w:ascii="Times New Roman" w:eastAsia="Times New Roman" w:hAnsi="Times New Roman" w:cs="Times New Roman"/>
          <w:sz w:val="24"/>
          <w:szCs w:val="24"/>
          <w:lang w:eastAsia="lt-LT"/>
        </w:rPr>
      </w:pPr>
    </w:p>
    <w:p w:rsidR="003436BA" w:rsidRDefault="003436BA" w:rsidP="003436BA">
      <w:pPr>
        <w:spacing w:after="0" w:line="240" w:lineRule="auto"/>
        <w:jc w:val="center"/>
        <w:rPr>
          <w:rFonts w:ascii="Times New Roman" w:eastAsia="Times New Roman" w:hAnsi="Times New Roman" w:cs="Times New Roman"/>
          <w:b/>
          <w:bCs/>
          <w:sz w:val="24"/>
          <w:szCs w:val="24"/>
          <w:bdr w:val="none" w:sz="0" w:space="0" w:color="auto" w:frame="1"/>
          <w:lang w:eastAsia="lt-LT"/>
        </w:rPr>
      </w:pPr>
      <w:r w:rsidRPr="003436BA">
        <w:rPr>
          <w:rFonts w:ascii="Times New Roman" w:eastAsia="Times New Roman" w:hAnsi="Times New Roman" w:cs="Times New Roman"/>
          <w:b/>
          <w:bCs/>
          <w:sz w:val="24"/>
          <w:szCs w:val="24"/>
          <w:bdr w:val="none" w:sz="0" w:space="0" w:color="auto" w:frame="1"/>
          <w:lang w:eastAsia="lt-LT"/>
        </w:rPr>
        <w:t>KORUPCIJOS PREVENCIJOS TVARKOS APRAŠAS</w:t>
      </w:r>
    </w:p>
    <w:p w:rsidR="003436BA" w:rsidRDefault="003436BA" w:rsidP="003436BA">
      <w:pPr>
        <w:spacing w:after="0" w:line="240" w:lineRule="auto"/>
        <w:jc w:val="center"/>
        <w:rPr>
          <w:rFonts w:ascii="Times New Roman" w:eastAsia="Times New Roman" w:hAnsi="Times New Roman" w:cs="Times New Roman"/>
          <w:b/>
          <w:bCs/>
          <w:sz w:val="24"/>
          <w:szCs w:val="24"/>
          <w:bdr w:val="none" w:sz="0" w:space="0" w:color="auto" w:frame="1"/>
          <w:lang w:eastAsia="lt-LT"/>
        </w:rPr>
      </w:pPr>
    </w:p>
    <w:p w:rsidR="003436BA" w:rsidRPr="003436BA" w:rsidRDefault="003436BA" w:rsidP="003436BA">
      <w:pPr>
        <w:spacing w:after="0" w:line="240" w:lineRule="auto"/>
        <w:jc w:val="center"/>
        <w:rPr>
          <w:rFonts w:ascii="Times New Roman" w:eastAsia="Times New Roman" w:hAnsi="Times New Roman" w:cs="Times New Roman"/>
          <w:sz w:val="24"/>
          <w:szCs w:val="24"/>
          <w:lang w:eastAsia="lt-LT"/>
        </w:rPr>
      </w:pPr>
    </w:p>
    <w:p w:rsidR="003436BA" w:rsidRPr="003436BA" w:rsidRDefault="003436BA" w:rsidP="003436BA">
      <w:pPr>
        <w:pStyle w:val="Sraopastraipa"/>
        <w:numPr>
          <w:ilvl w:val="0"/>
          <w:numId w:val="1"/>
        </w:numPr>
        <w:spacing w:after="0" w:line="240" w:lineRule="auto"/>
        <w:jc w:val="center"/>
        <w:rPr>
          <w:rFonts w:ascii="Times New Roman" w:eastAsia="Times New Roman" w:hAnsi="Times New Roman" w:cs="Times New Roman"/>
          <w:b/>
          <w:bCs/>
          <w:sz w:val="24"/>
          <w:szCs w:val="24"/>
          <w:bdr w:val="none" w:sz="0" w:space="0" w:color="auto" w:frame="1"/>
          <w:lang w:eastAsia="lt-LT"/>
        </w:rPr>
      </w:pPr>
      <w:r w:rsidRPr="003436BA">
        <w:rPr>
          <w:rFonts w:ascii="Times New Roman" w:eastAsia="Times New Roman" w:hAnsi="Times New Roman" w:cs="Times New Roman"/>
          <w:b/>
          <w:bCs/>
          <w:sz w:val="24"/>
          <w:szCs w:val="24"/>
          <w:bdr w:val="none" w:sz="0" w:space="0" w:color="auto" w:frame="1"/>
          <w:lang w:eastAsia="lt-LT"/>
        </w:rPr>
        <w:t>BENDROSIOS NUOSTATOS</w:t>
      </w:r>
    </w:p>
    <w:p w:rsidR="003436BA" w:rsidRPr="003436BA" w:rsidRDefault="003436BA" w:rsidP="003436BA">
      <w:pPr>
        <w:pStyle w:val="Sraopastraipa"/>
        <w:spacing w:after="0" w:line="240" w:lineRule="auto"/>
        <w:ind w:left="1080"/>
        <w:jc w:val="center"/>
        <w:rPr>
          <w:rFonts w:ascii="Times New Roman" w:eastAsia="Times New Roman" w:hAnsi="Times New Roman" w:cs="Times New Roman"/>
          <w:sz w:val="24"/>
          <w:szCs w:val="24"/>
          <w:lang w:eastAsia="lt-LT"/>
        </w:rPr>
      </w:pPr>
    </w:p>
    <w:p w:rsidR="003436BA" w:rsidRPr="003436BA" w:rsidRDefault="003436BA" w:rsidP="003436B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Pr="003436BA">
        <w:rPr>
          <w:rFonts w:ascii="Times New Roman" w:eastAsia="Times New Roman" w:hAnsi="Times New Roman" w:cs="Times New Roman"/>
          <w:sz w:val="24"/>
          <w:szCs w:val="24"/>
          <w:lang w:eastAsia="lt-LT"/>
        </w:rPr>
        <w:t xml:space="preserve">1. </w:t>
      </w:r>
      <w:r>
        <w:rPr>
          <w:rFonts w:ascii="Times New Roman" w:eastAsia="Times New Roman" w:hAnsi="Times New Roman" w:cs="Times New Roman"/>
          <w:sz w:val="24"/>
          <w:szCs w:val="24"/>
          <w:lang w:eastAsia="lt-LT"/>
        </w:rPr>
        <w:t>Neringos</w:t>
      </w:r>
      <w:r w:rsidRPr="003436BA">
        <w:rPr>
          <w:rFonts w:ascii="Times New Roman" w:eastAsia="Times New Roman" w:hAnsi="Times New Roman" w:cs="Times New Roman"/>
          <w:sz w:val="24"/>
          <w:szCs w:val="24"/>
          <w:lang w:eastAsia="lt-LT"/>
        </w:rPr>
        <w:t xml:space="preserve"> gimnazijos korupcijos prevencijos tvarkos aprašas reglamentuoja korupcijos prevencijos priemones, korupcijos prevencijos proceso organizavimą, korupcijos prevencijos priemonių įgyvendinimo planą.</w:t>
      </w:r>
    </w:p>
    <w:p w:rsidR="003436BA" w:rsidRPr="003436BA" w:rsidRDefault="003436BA" w:rsidP="003436B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Pr="003436BA">
        <w:rPr>
          <w:rFonts w:ascii="Times New Roman" w:eastAsia="Times New Roman" w:hAnsi="Times New Roman" w:cs="Times New Roman"/>
          <w:sz w:val="24"/>
          <w:szCs w:val="24"/>
          <w:lang w:eastAsia="lt-LT"/>
        </w:rPr>
        <w:t>2. Apraše vartojamos sąvokos:</w:t>
      </w:r>
    </w:p>
    <w:p w:rsidR="003436BA" w:rsidRPr="003436BA" w:rsidRDefault="003436BA" w:rsidP="003436B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bdr w:val="none" w:sz="0" w:space="0" w:color="auto" w:frame="1"/>
          <w:lang w:eastAsia="lt-LT"/>
        </w:rPr>
        <w:tab/>
      </w:r>
      <w:r w:rsidRPr="003436BA">
        <w:rPr>
          <w:rFonts w:ascii="Times New Roman" w:eastAsia="Times New Roman" w:hAnsi="Times New Roman" w:cs="Times New Roman"/>
          <w:b/>
          <w:bCs/>
          <w:sz w:val="24"/>
          <w:szCs w:val="24"/>
          <w:bdr w:val="none" w:sz="0" w:space="0" w:color="auto" w:frame="1"/>
          <w:lang w:eastAsia="lt-LT"/>
        </w:rPr>
        <w:t>Korupcijos prevencija</w:t>
      </w:r>
      <w:r w:rsidRPr="003436BA">
        <w:rPr>
          <w:rFonts w:ascii="Times New Roman" w:eastAsia="Times New Roman" w:hAnsi="Times New Roman" w:cs="Times New Roman"/>
          <w:sz w:val="24"/>
          <w:szCs w:val="24"/>
          <w:lang w:eastAsia="lt-LT"/>
        </w:rPr>
        <w:t> – korupcijos priežasčių, sąlygų atskleidimas ir šalinimas sudarant bei įgyvendinant atitinkamų priemonių sistemą, taip pat poveikis asmenims siekiant atgrasinti nuo korupcinio pobūdžio nusikalstamų veikų darymo.</w:t>
      </w:r>
    </w:p>
    <w:p w:rsidR="003436BA" w:rsidRDefault="003436BA" w:rsidP="003436B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Pr="003436BA">
        <w:rPr>
          <w:rFonts w:ascii="Times New Roman" w:eastAsia="Times New Roman" w:hAnsi="Times New Roman" w:cs="Times New Roman"/>
          <w:sz w:val="24"/>
          <w:szCs w:val="24"/>
          <w:lang w:eastAsia="lt-LT"/>
        </w:rPr>
        <w:t>3. Korupcinio pobūdžio nusikalstamos veikos – kyšininkavimas, prekyba poveikiu, papirkimas, kitos nusikalstamos veikos: piktnaudžiavimas tarnybine padėtimi arba įgaliojimų viršijimas, piktnaudžiavimas oficialiais įgaliojimais, dokumentų suklastojimas, sukčiavimas, turto pasisavinimas ar iššvaistymas, neteisingų duomenų apie pajamas ar turtą pateikimas ar kitos nusikalstamos veikos, kai tokių veikų padarymu siekiama ar reikalaujama kyšio, papirkimo arba nuslėpti ar užmaskuoti kyšininkavimą ar papirkimą.</w:t>
      </w:r>
    </w:p>
    <w:p w:rsidR="003436BA" w:rsidRPr="003436BA" w:rsidRDefault="003436BA" w:rsidP="003436BA">
      <w:pPr>
        <w:spacing w:after="0" w:line="240" w:lineRule="auto"/>
        <w:jc w:val="both"/>
        <w:rPr>
          <w:rFonts w:ascii="Times New Roman" w:eastAsia="Times New Roman" w:hAnsi="Times New Roman" w:cs="Times New Roman"/>
          <w:sz w:val="24"/>
          <w:szCs w:val="24"/>
          <w:lang w:eastAsia="lt-LT"/>
        </w:rPr>
      </w:pPr>
    </w:p>
    <w:p w:rsidR="003436BA" w:rsidRPr="003436BA" w:rsidRDefault="003436BA" w:rsidP="003436BA">
      <w:pPr>
        <w:pStyle w:val="Sraopastraipa"/>
        <w:numPr>
          <w:ilvl w:val="0"/>
          <w:numId w:val="1"/>
        </w:numPr>
        <w:spacing w:after="0" w:line="240" w:lineRule="auto"/>
        <w:jc w:val="center"/>
        <w:rPr>
          <w:rFonts w:ascii="Times New Roman" w:eastAsia="Times New Roman" w:hAnsi="Times New Roman" w:cs="Times New Roman"/>
          <w:b/>
          <w:bCs/>
          <w:sz w:val="24"/>
          <w:szCs w:val="24"/>
          <w:bdr w:val="none" w:sz="0" w:space="0" w:color="auto" w:frame="1"/>
          <w:lang w:eastAsia="lt-LT"/>
        </w:rPr>
      </w:pPr>
      <w:r w:rsidRPr="003436BA">
        <w:rPr>
          <w:rFonts w:ascii="Times New Roman" w:eastAsia="Times New Roman" w:hAnsi="Times New Roman" w:cs="Times New Roman"/>
          <w:b/>
          <w:bCs/>
          <w:sz w:val="24"/>
          <w:szCs w:val="24"/>
          <w:bdr w:val="none" w:sz="0" w:space="0" w:color="auto" w:frame="1"/>
          <w:lang w:eastAsia="lt-LT"/>
        </w:rPr>
        <w:t>KORUPCIJOS PREVENCIJOS TIKSLAI IR UŽDAVINIAI</w:t>
      </w:r>
    </w:p>
    <w:p w:rsidR="003436BA" w:rsidRPr="003436BA" w:rsidRDefault="003436BA" w:rsidP="003436BA">
      <w:pPr>
        <w:pStyle w:val="Sraopastraipa"/>
        <w:spacing w:after="0" w:line="240" w:lineRule="auto"/>
        <w:ind w:left="1080"/>
        <w:jc w:val="both"/>
        <w:rPr>
          <w:rFonts w:ascii="Times New Roman" w:eastAsia="Times New Roman" w:hAnsi="Times New Roman" w:cs="Times New Roman"/>
          <w:sz w:val="24"/>
          <w:szCs w:val="24"/>
          <w:lang w:eastAsia="lt-LT"/>
        </w:rPr>
      </w:pPr>
    </w:p>
    <w:p w:rsidR="003436BA" w:rsidRPr="003436BA" w:rsidRDefault="00E76216" w:rsidP="003436B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3436BA" w:rsidRPr="003436BA">
        <w:rPr>
          <w:rFonts w:ascii="Times New Roman" w:eastAsia="Times New Roman" w:hAnsi="Times New Roman" w:cs="Times New Roman"/>
          <w:sz w:val="24"/>
          <w:szCs w:val="24"/>
          <w:lang w:eastAsia="lt-LT"/>
        </w:rPr>
        <w:t>4. Pagrindiniai korupcijos prevencijos uždaviniai yra šie:</w:t>
      </w:r>
    </w:p>
    <w:p w:rsidR="003436BA" w:rsidRPr="003436BA" w:rsidRDefault="003436BA" w:rsidP="003436BA">
      <w:pPr>
        <w:spacing w:after="0" w:line="240" w:lineRule="auto"/>
        <w:jc w:val="both"/>
        <w:rPr>
          <w:rFonts w:ascii="Times New Roman" w:eastAsia="Times New Roman" w:hAnsi="Times New Roman" w:cs="Times New Roman"/>
          <w:sz w:val="24"/>
          <w:szCs w:val="24"/>
          <w:lang w:eastAsia="lt-LT"/>
        </w:rPr>
      </w:pPr>
      <w:r w:rsidRPr="003436BA">
        <w:rPr>
          <w:rFonts w:ascii="Times New Roman" w:eastAsia="Times New Roman" w:hAnsi="Times New Roman" w:cs="Times New Roman"/>
          <w:sz w:val="24"/>
          <w:szCs w:val="24"/>
          <w:lang w:eastAsia="lt-LT"/>
        </w:rPr>
        <w:t>   </w:t>
      </w:r>
      <w:r w:rsidR="00E76216">
        <w:rPr>
          <w:rFonts w:ascii="Times New Roman" w:eastAsia="Times New Roman" w:hAnsi="Times New Roman" w:cs="Times New Roman"/>
          <w:sz w:val="24"/>
          <w:szCs w:val="24"/>
          <w:lang w:eastAsia="lt-LT"/>
        </w:rPr>
        <w:tab/>
      </w:r>
      <w:r w:rsidRPr="003436BA">
        <w:rPr>
          <w:rFonts w:ascii="Times New Roman" w:eastAsia="Times New Roman" w:hAnsi="Times New Roman" w:cs="Times New Roman"/>
          <w:sz w:val="24"/>
          <w:szCs w:val="24"/>
          <w:lang w:eastAsia="lt-LT"/>
        </w:rPr>
        <w:t>4.1. atskleisti korupcijos priežastis, sąlygas ir jas šalinti;</w:t>
      </w:r>
    </w:p>
    <w:p w:rsidR="003436BA" w:rsidRPr="003436BA" w:rsidRDefault="003436BA" w:rsidP="003436BA">
      <w:pPr>
        <w:spacing w:after="0" w:line="240" w:lineRule="auto"/>
        <w:jc w:val="both"/>
        <w:rPr>
          <w:rFonts w:ascii="Times New Roman" w:eastAsia="Times New Roman" w:hAnsi="Times New Roman" w:cs="Times New Roman"/>
          <w:sz w:val="24"/>
          <w:szCs w:val="24"/>
          <w:lang w:eastAsia="lt-LT"/>
        </w:rPr>
      </w:pPr>
      <w:r w:rsidRPr="003436BA">
        <w:rPr>
          <w:rFonts w:ascii="Times New Roman" w:eastAsia="Times New Roman" w:hAnsi="Times New Roman" w:cs="Times New Roman"/>
          <w:sz w:val="24"/>
          <w:szCs w:val="24"/>
          <w:lang w:eastAsia="lt-LT"/>
        </w:rPr>
        <w:t xml:space="preserve">    </w:t>
      </w:r>
      <w:r w:rsidR="00E76216">
        <w:rPr>
          <w:rFonts w:ascii="Times New Roman" w:eastAsia="Times New Roman" w:hAnsi="Times New Roman" w:cs="Times New Roman"/>
          <w:sz w:val="24"/>
          <w:szCs w:val="24"/>
          <w:lang w:eastAsia="lt-LT"/>
        </w:rPr>
        <w:tab/>
      </w:r>
      <w:r w:rsidRPr="003436BA">
        <w:rPr>
          <w:rFonts w:ascii="Times New Roman" w:eastAsia="Times New Roman" w:hAnsi="Times New Roman" w:cs="Times New Roman"/>
          <w:sz w:val="24"/>
          <w:szCs w:val="24"/>
          <w:lang w:eastAsia="lt-LT"/>
        </w:rPr>
        <w:t>4.2. užtikrinti realų ir veiksmingą korupcijos prevencijos teisinį reguliavimą;</w:t>
      </w:r>
    </w:p>
    <w:p w:rsidR="003436BA" w:rsidRDefault="003436BA" w:rsidP="003436BA">
      <w:pPr>
        <w:spacing w:after="0" w:line="240" w:lineRule="auto"/>
        <w:jc w:val="both"/>
        <w:rPr>
          <w:rFonts w:ascii="Times New Roman" w:eastAsia="Times New Roman" w:hAnsi="Times New Roman" w:cs="Times New Roman"/>
          <w:sz w:val="24"/>
          <w:szCs w:val="24"/>
          <w:lang w:eastAsia="lt-LT"/>
        </w:rPr>
      </w:pPr>
      <w:r w:rsidRPr="003436BA">
        <w:rPr>
          <w:rFonts w:ascii="Times New Roman" w:eastAsia="Times New Roman" w:hAnsi="Times New Roman" w:cs="Times New Roman"/>
          <w:sz w:val="24"/>
          <w:szCs w:val="24"/>
          <w:lang w:eastAsia="lt-LT"/>
        </w:rPr>
        <w:t xml:space="preserve">    </w:t>
      </w:r>
      <w:r w:rsidR="00E76216">
        <w:rPr>
          <w:rFonts w:ascii="Times New Roman" w:eastAsia="Times New Roman" w:hAnsi="Times New Roman" w:cs="Times New Roman"/>
          <w:sz w:val="24"/>
          <w:szCs w:val="24"/>
          <w:lang w:eastAsia="lt-LT"/>
        </w:rPr>
        <w:tab/>
      </w:r>
      <w:r w:rsidRPr="003436BA">
        <w:rPr>
          <w:rFonts w:ascii="Times New Roman" w:eastAsia="Times New Roman" w:hAnsi="Times New Roman" w:cs="Times New Roman"/>
          <w:sz w:val="24"/>
          <w:szCs w:val="24"/>
          <w:lang w:eastAsia="lt-LT"/>
        </w:rPr>
        <w:t>4.3. teisinėmis, organizacinėmis, ekonominėmis ir socialinėmis priemonėmis sukurti tinkamą ir veiksmingą korupcijos prevencijos organizavimo, įgyvendinimo priežiūrą.</w:t>
      </w:r>
    </w:p>
    <w:p w:rsidR="00064F73" w:rsidRPr="003436BA" w:rsidRDefault="00064F73" w:rsidP="003436BA">
      <w:pPr>
        <w:spacing w:after="0" w:line="240" w:lineRule="auto"/>
        <w:jc w:val="both"/>
        <w:rPr>
          <w:rFonts w:ascii="Times New Roman" w:eastAsia="Times New Roman" w:hAnsi="Times New Roman" w:cs="Times New Roman"/>
          <w:sz w:val="24"/>
          <w:szCs w:val="24"/>
          <w:lang w:eastAsia="lt-LT"/>
        </w:rPr>
      </w:pPr>
    </w:p>
    <w:p w:rsidR="003436BA" w:rsidRPr="00064F73" w:rsidRDefault="003436BA" w:rsidP="00064F73">
      <w:pPr>
        <w:pStyle w:val="Sraopastraipa"/>
        <w:numPr>
          <w:ilvl w:val="0"/>
          <w:numId w:val="1"/>
        </w:numPr>
        <w:spacing w:after="0" w:line="240" w:lineRule="auto"/>
        <w:jc w:val="center"/>
        <w:rPr>
          <w:rFonts w:ascii="Times New Roman" w:eastAsia="Times New Roman" w:hAnsi="Times New Roman" w:cs="Times New Roman"/>
          <w:b/>
          <w:bCs/>
          <w:sz w:val="24"/>
          <w:szCs w:val="24"/>
          <w:bdr w:val="none" w:sz="0" w:space="0" w:color="auto" w:frame="1"/>
          <w:lang w:eastAsia="lt-LT"/>
        </w:rPr>
      </w:pPr>
      <w:r w:rsidRPr="00064F73">
        <w:rPr>
          <w:rFonts w:ascii="Times New Roman" w:eastAsia="Times New Roman" w:hAnsi="Times New Roman" w:cs="Times New Roman"/>
          <w:b/>
          <w:bCs/>
          <w:sz w:val="24"/>
          <w:szCs w:val="24"/>
          <w:bdr w:val="none" w:sz="0" w:space="0" w:color="auto" w:frame="1"/>
          <w:lang w:eastAsia="lt-LT"/>
        </w:rPr>
        <w:t>KORUPCIJOS PREVENCIJOS PRIEMONĖS</w:t>
      </w:r>
    </w:p>
    <w:p w:rsidR="00064F73" w:rsidRPr="00064F73" w:rsidRDefault="00064F73" w:rsidP="00064F73">
      <w:pPr>
        <w:pStyle w:val="Sraopastraipa"/>
        <w:spacing w:after="0" w:line="240" w:lineRule="auto"/>
        <w:ind w:left="1080"/>
        <w:jc w:val="center"/>
        <w:rPr>
          <w:rFonts w:ascii="Times New Roman" w:eastAsia="Times New Roman" w:hAnsi="Times New Roman" w:cs="Times New Roman"/>
          <w:sz w:val="24"/>
          <w:szCs w:val="24"/>
          <w:lang w:eastAsia="lt-LT"/>
        </w:rPr>
      </w:pPr>
    </w:p>
    <w:p w:rsidR="003436BA" w:rsidRPr="003436BA" w:rsidRDefault="00064F73" w:rsidP="003436B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3436BA" w:rsidRPr="003436BA">
        <w:rPr>
          <w:rFonts w:ascii="Times New Roman" w:eastAsia="Times New Roman" w:hAnsi="Times New Roman" w:cs="Times New Roman"/>
          <w:sz w:val="24"/>
          <w:szCs w:val="24"/>
          <w:lang w:eastAsia="lt-LT"/>
        </w:rPr>
        <w:t>5. Gimnazijos korupcijos prevencijos priemonės yra šios:</w:t>
      </w:r>
    </w:p>
    <w:p w:rsidR="003436BA" w:rsidRPr="003436BA" w:rsidRDefault="003436BA" w:rsidP="003436BA">
      <w:pPr>
        <w:spacing w:after="0" w:line="240" w:lineRule="auto"/>
        <w:jc w:val="both"/>
        <w:rPr>
          <w:rFonts w:ascii="Times New Roman" w:eastAsia="Times New Roman" w:hAnsi="Times New Roman" w:cs="Times New Roman"/>
          <w:sz w:val="24"/>
          <w:szCs w:val="24"/>
          <w:lang w:eastAsia="lt-LT"/>
        </w:rPr>
      </w:pPr>
      <w:r w:rsidRPr="003436BA">
        <w:rPr>
          <w:rFonts w:ascii="Times New Roman" w:eastAsia="Times New Roman" w:hAnsi="Times New Roman" w:cs="Times New Roman"/>
          <w:sz w:val="24"/>
          <w:szCs w:val="24"/>
          <w:lang w:eastAsia="lt-LT"/>
        </w:rPr>
        <w:t xml:space="preserve">    </w:t>
      </w:r>
      <w:r w:rsidR="00064F73">
        <w:rPr>
          <w:rFonts w:ascii="Times New Roman" w:eastAsia="Times New Roman" w:hAnsi="Times New Roman" w:cs="Times New Roman"/>
          <w:sz w:val="24"/>
          <w:szCs w:val="24"/>
          <w:lang w:eastAsia="lt-LT"/>
        </w:rPr>
        <w:tab/>
      </w:r>
      <w:r w:rsidRPr="003436BA">
        <w:rPr>
          <w:rFonts w:ascii="Times New Roman" w:eastAsia="Times New Roman" w:hAnsi="Times New Roman" w:cs="Times New Roman"/>
          <w:sz w:val="24"/>
          <w:szCs w:val="24"/>
          <w:lang w:eastAsia="lt-LT"/>
        </w:rPr>
        <w:t>5.1. veiklos sričių, kuriose yra didelė korupcijos pasireiškimo tikimybė, nustatymas, analizė ir vertinimas;</w:t>
      </w:r>
    </w:p>
    <w:p w:rsidR="003436BA" w:rsidRPr="003436BA" w:rsidRDefault="003436BA" w:rsidP="003436BA">
      <w:pPr>
        <w:spacing w:after="0" w:line="240" w:lineRule="auto"/>
        <w:jc w:val="both"/>
        <w:rPr>
          <w:rFonts w:ascii="Times New Roman" w:eastAsia="Times New Roman" w:hAnsi="Times New Roman" w:cs="Times New Roman"/>
          <w:sz w:val="24"/>
          <w:szCs w:val="24"/>
          <w:lang w:eastAsia="lt-LT"/>
        </w:rPr>
      </w:pPr>
      <w:r w:rsidRPr="003436BA">
        <w:rPr>
          <w:rFonts w:ascii="Times New Roman" w:eastAsia="Times New Roman" w:hAnsi="Times New Roman" w:cs="Times New Roman"/>
          <w:sz w:val="24"/>
          <w:szCs w:val="24"/>
          <w:lang w:eastAsia="lt-LT"/>
        </w:rPr>
        <w:t xml:space="preserve">    </w:t>
      </w:r>
      <w:r w:rsidR="00064F73">
        <w:rPr>
          <w:rFonts w:ascii="Times New Roman" w:eastAsia="Times New Roman" w:hAnsi="Times New Roman" w:cs="Times New Roman"/>
          <w:sz w:val="24"/>
          <w:szCs w:val="24"/>
          <w:lang w:eastAsia="lt-LT"/>
        </w:rPr>
        <w:tab/>
      </w:r>
      <w:r w:rsidRPr="003436BA">
        <w:rPr>
          <w:rFonts w:ascii="Times New Roman" w:eastAsia="Times New Roman" w:hAnsi="Times New Roman" w:cs="Times New Roman"/>
          <w:sz w:val="24"/>
          <w:szCs w:val="24"/>
          <w:lang w:eastAsia="lt-LT"/>
        </w:rPr>
        <w:t>5.2. korupcijos prevencijos įgyvendinimo priemonių plano sudarymas, vykdymo koordinavimas;</w:t>
      </w:r>
    </w:p>
    <w:p w:rsidR="003436BA" w:rsidRDefault="003436BA" w:rsidP="003436BA">
      <w:pPr>
        <w:spacing w:after="0" w:line="240" w:lineRule="auto"/>
        <w:jc w:val="both"/>
        <w:rPr>
          <w:rFonts w:ascii="Times New Roman" w:eastAsia="Times New Roman" w:hAnsi="Times New Roman" w:cs="Times New Roman"/>
          <w:sz w:val="24"/>
          <w:szCs w:val="24"/>
          <w:lang w:eastAsia="lt-LT"/>
        </w:rPr>
      </w:pPr>
      <w:r w:rsidRPr="003436BA">
        <w:rPr>
          <w:rFonts w:ascii="Times New Roman" w:eastAsia="Times New Roman" w:hAnsi="Times New Roman" w:cs="Times New Roman"/>
          <w:sz w:val="24"/>
          <w:szCs w:val="24"/>
          <w:lang w:eastAsia="lt-LT"/>
        </w:rPr>
        <w:t xml:space="preserve">    </w:t>
      </w:r>
      <w:r w:rsidR="00064F73">
        <w:rPr>
          <w:rFonts w:ascii="Times New Roman" w:eastAsia="Times New Roman" w:hAnsi="Times New Roman" w:cs="Times New Roman"/>
          <w:sz w:val="24"/>
          <w:szCs w:val="24"/>
          <w:lang w:eastAsia="lt-LT"/>
        </w:rPr>
        <w:tab/>
      </w:r>
      <w:r w:rsidRPr="003436BA">
        <w:rPr>
          <w:rFonts w:ascii="Times New Roman" w:eastAsia="Times New Roman" w:hAnsi="Times New Roman" w:cs="Times New Roman"/>
          <w:sz w:val="24"/>
          <w:szCs w:val="24"/>
          <w:lang w:eastAsia="lt-LT"/>
        </w:rPr>
        <w:t>5.3. švietimas, visuomenės informavimas.</w:t>
      </w:r>
    </w:p>
    <w:p w:rsidR="00064F73" w:rsidRPr="003436BA" w:rsidRDefault="00064F73" w:rsidP="003436BA">
      <w:pPr>
        <w:spacing w:after="0" w:line="240" w:lineRule="auto"/>
        <w:jc w:val="both"/>
        <w:rPr>
          <w:rFonts w:ascii="Times New Roman" w:eastAsia="Times New Roman" w:hAnsi="Times New Roman" w:cs="Times New Roman"/>
          <w:sz w:val="24"/>
          <w:szCs w:val="24"/>
          <w:lang w:eastAsia="lt-LT"/>
        </w:rPr>
      </w:pPr>
    </w:p>
    <w:p w:rsidR="003436BA" w:rsidRPr="00064F73" w:rsidRDefault="003436BA" w:rsidP="00064F73">
      <w:pPr>
        <w:pStyle w:val="Sraopastraipa"/>
        <w:numPr>
          <w:ilvl w:val="0"/>
          <w:numId w:val="1"/>
        </w:numPr>
        <w:spacing w:after="0" w:line="240" w:lineRule="auto"/>
        <w:jc w:val="center"/>
        <w:rPr>
          <w:rFonts w:ascii="Times New Roman" w:eastAsia="Times New Roman" w:hAnsi="Times New Roman" w:cs="Times New Roman"/>
          <w:b/>
          <w:bCs/>
          <w:sz w:val="24"/>
          <w:szCs w:val="24"/>
          <w:bdr w:val="none" w:sz="0" w:space="0" w:color="auto" w:frame="1"/>
          <w:lang w:eastAsia="lt-LT"/>
        </w:rPr>
      </w:pPr>
      <w:r w:rsidRPr="00064F73">
        <w:rPr>
          <w:rFonts w:ascii="Times New Roman" w:eastAsia="Times New Roman" w:hAnsi="Times New Roman" w:cs="Times New Roman"/>
          <w:b/>
          <w:bCs/>
          <w:sz w:val="24"/>
          <w:szCs w:val="24"/>
          <w:bdr w:val="none" w:sz="0" w:space="0" w:color="auto" w:frame="1"/>
          <w:lang w:eastAsia="lt-LT"/>
        </w:rPr>
        <w:t>KORUPCIJOS PREVENCIJOS PROCESO ORGANIZAVIMAS</w:t>
      </w:r>
    </w:p>
    <w:p w:rsidR="00064F73" w:rsidRPr="00064F73" w:rsidRDefault="00064F73" w:rsidP="00064F73">
      <w:pPr>
        <w:pStyle w:val="Sraopastraipa"/>
        <w:spacing w:after="0" w:line="240" w:lineRule="auto"/>
        <w:ind w:left="1080"/>
        <w:jc w:val="both"/>
        <w:rPr>
          <w:rFonts w:ascii="Times New Roman" w:eastAsia="Times New Roman" w:hAnsi="Times New Roman" w:cs="Times New Roman"/>
          <w:sz w:val="24"/>
          <w:szCs w:val="24"/>
          <w:lang w:eastAsia="lt-LT"/>
        </w:rPr>
      </w:pPr>
    </w:p>
    <w:p w:rsidR="003436BA" w:rsidRDefault="00064F73" w:rsidP="003436B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3436BA" w:rsidRPr="003436BA">
        <w:rPr>
          <w:rFonts w:ascii="Times New Roman" w:eastAsia="Times New Roman" w:hAnsi="Times New Roman" w:cs="Times New Roman"/>
          <w:sz w:val="24"/>
          <w:szCs w:val="24"/>
          <w:lang w:eastAsia="lt-LT"/>
        </w:rPr>
        <w:t>6. Asmenys, įgalioti vykdyti korupcijos prevenciją koordinuoja korupcijos prevencijos priemonių įgyvendinimą.</w:t>
      </w:r>
    </w:p>
    <w:p w:rsidR="00064F73" w:rsidRPr="003436BA" w:rsidRDefault="00064F73" w:rsidP="003436BA">
      <w:pPr>
        <w:spacing w:after="0" w:line="240" w:lineRule="auto"/>
        <w:jc w:val="both"/>
        <w:rPr>
          <w:rFonts w:ascii="Times New Roman" w:eastAsia="Times New Roman" w:hAnsi="Times New Roman" w:cs="Times New Roman"/>
          <w:sz w:val="24"/>
          <w:szCs w:val="24"/>
          <w:lang w:eastAsia="lt-LT"/>
        </w:rPr>
      </w:pPr>
    </w:p>
    <w:p w:rsidR="003436BA" w:rsidRPr="00064F73" w:rsidRDefault="003436BA" w:rsidP="00064F73">
      <w:pPr>
        <w:pStyle w:val="Sraopastraipa"/>
        <w:numPr>
          <w:ilvl w:val="0"/>
          <w:numId w:val="1"/>
        </w:numPr>
        <w:spacing w:after="0" w:line="240" w:lineRule="auto"/>
        <w:jc w:val="center"/>
        <w:rPr>
          <w:rFonts w:ascii="Times New Roman" w:eastAsia="Times New Roman" w:hAnsi="Times New Roman" w:cs="Times New Roman"/>
          <w:b/>
          <w:bCs/>
          <w:sz w:val="24"/>
          <w:szCs w:val="24"/>
          <w:bdr w:val="none" w:sz="0" w:space="0" w:color="auto" w:frame="1"/>
          <w:lang w:eastAsia="lt-LT"/>
        </w:rPr>
      </w:pPr>
      <w:r w:rsidRPr="00064F73">
        <w:rPr>
          <w:rFonts w:ascii="Times New Roman" w:eastAsia="Times New Roman" w:hAnsi="Times New Roman" w:cs="Times New Roman"/>
          <w:b/>
          <w:bCs/>
          <w:sz w:val="24"/>
          <w:szCs w:val="24"/>
          <w:bdr w:val="none" w:sz="0" w:space="0" w:color="auto" w:frame="1"/>
          <w:lang w:eastAsia="lt-LT"/>
        </w:rPr>
        <w:t>VEIKLOS SRIČIŲ, KURIOSE YRA DIDELĖ</w:t>
      </w:r>
      <w:r w:rsidR="00064F73" w:rsidRPr="00064F73">
        <w:rPr>
          <w:rFonts w:ascii="Times New Roman" w:eastAsia="Times New Roman" w:hAnsi="Times New Roman" w:cs="Times New Roman"/>
          <w:sz w:val="24"/>
          <w:szCs w:val="24"/>
          <w:lang w:eastAsia="lt-LT"/>
        </w:rPr>
        <w:t xml:space="preserve"> </w:t>
      </w:r>
      <w:r w:rsidRPr="00064F73">
        <w:rPr>
          <w:rFonts w:ascii="Times New Roman" w:eastAsia="Times New Roman" w:hAnsi="Times New Roman" w:cs="Times New Roman"/>
          <w:b/>
          <w:bCs/>
          <w:sz w:val="24"/>
          <w:szCs w:val="24"/>
          <w:bdr w:val="none" w:sz="0" w:space="0" w:color="auto" w:frame="1"/>
          <w:lang w:eastAsia="lt-LT"/>
        </w:rPr>
        <w:t>KORUPCIJOS PASIREIŠKIMO TIKIMYBĖ, ANALIZĖ IR VERTINIMAS</w:t>
      </w:r>
    </w:p>
    <w:p w:rsidR="00064F73" w:rsidRPr="00064F73" w:rsidRDefault="00064F73" w:rsidP="00064F73">
      <w:pPr>
        <w:pStyle w:val="Sraopastraipa"/>
        <w:spacing w:after="0" w:line="240" w:lineRule="auto"/>
        <w:ind w:left="1080"/>
        <w:jc w:val="center"/>
        <w:rPr>
          <w:rFonts w:ascii="Times New Roman" w:eastAsia="Times New Roman" w:hAnsi="Times New Roman" w:cs="Times New Roman"/>
          <w:sz w:val="24"/>
          <w:szCs w:val="24"/>
          <w:lang w:eastAsia="lt-LT"/>
        </w:rPr>
      </w:pPr>
    </w:p>
    <w:p w:rsidR="003436BA" w:rsidRPr="003436BA" w:rsidRDefault="00064F73" w:rsidP="003436B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3436BA" w:rsidRPr="003436BA">
        <w:rPr>
          <w:rFonts w:ascii="Times New Roman" w:eastAsia="Times New Roman" w:hAnsi="Times New Roman" w:cs="Times New Roman"/>
          <w:sz w:val="24"/>
          <w:szCs w:val="24"/>
          <w:lang w:eastAsia="lt-LT"/>
        </w:rPr>
        <w:t>7. Siekiant užtikrinti efektyvią korupcijos prevenciją, gimnazijoje atliekama veiklos sričių, analizė ir vertinimas:</w:t>
      </w:r>
    </w:p>
    <w:p w:rsidR="003436BA" w:rsidRPr="003436BA" w:rsidRDefault="003436BA" w:rsidP="003436BA">
      <w:pPr>
        <w:spacing w:after="0" w:line="240" w:lineRule="auto"/>
        <w:jc w:val="both"/>
        <w:rPr>
          <w:rFonts w:ascii="Times New Roman" w:eastAsia="Times New Roman" w:hAnsi="Times New Roman" w:cs="Times New Roman"/>
          <w:sz w:val="24"/>
          <w:szCs w:val="24"/>
          <w:lang w:eastAsia="lt-LT"/>
        </w:rPr>
      </w:pPr>
      <w:r w:rsidRPr="003436BA">
        <w:rPr>
          <w:rFonts w:ascii="Times New Roman" w:eastAsia="Times New Roman" w:hAnsi="Times New Roman" w:cs="Times New Roman"/>
          <w:sz w:val="24"/>
          <w:szCs w:val="24"/>
          <w:lang w:eastAsia="lt-LT"/>
        </w:rPr>
        <w:t xml:space="preserve">    </w:t>
      </w:r>
      <w:r w:rsidR="00064F73">
        <w:rPr>
          <w:rFonts w:ascii="Times New Roman" w:eastAsia="Times New Roman" w:hAnsi="Times New Roman" w:cs="Times New Roman"/>
          <w:sz w:val="24"/>
          <w:szCs w:val="24"/>
          <w:lang w:eastAsia="lt-LT"/>
        </w:rPr>
        <w:tab/>
      </w:r>
      <w:r w:rsidRPr="003436BA">
        <w:rPr>
          <w:rFonts w:ascii="Times New Roman" w:eastAsia="Times New Roman" w:hAnsi="Times New Roman" w:cs="Times New Roman"/>
          <w:sz w:val="24"/>
          <w:szCs w:val="24"/>
          <w:lang w:eastAsia="lt-LT"/>
        </w:rPr>
        <w:t>7.1. viešųjų pirkimų organizavimas;</w:t>
      </w:r>
    </w:p>
    <w:p w:rsidR="003436BA" w:rsidRPr="003436BA" w:rsidRDefault="003436BA" w:rsidP="003436BA">
      <w:pPr>
        <w:spacing w:after="0" w:line="240" w:lineRule="auto"/>
        <w:jc w:val="both"/>
        <w:rPr>
          <w:rFonts w:ascii="Times New Roman" w:eastAsia="Times New Roman" w:hAnsi="Times New Roman" w:cs="Times New Roman"/>
          <w:sz w:val="24"/>
          <w:szCs w:val="24"/>
          <w:lang w:eastAsia="lt-LT"/>
        </w:rPr>
      </w:pPr>
      <w:r w:rsidRPr="003436BA">
        <w:rPr>
          <w:rFonts w:ascii="Times New Roman" w:eastAsia="Times New Roman" w:hAnsi="Times New Roman" w:cs="Times New Roman"/>
          <w:sz w:val="24"/>
          <w:szCs w:val="24"/>
          <w:lang w:eastAsia="lt-LT"/>
        </w:rPr>
        <w:t xml:space="preserve">    </w:t>
      </w:r>
      <w:r w:rsidR="00064F73">
        <w:rPr>
          <w:rFonts w:ascii="Times New Roman" w:eastAsia="Times New Roman" w:hAnsi="Times New Roman" w:cs="Times New Roman"/>
          <w:sz w:val="24"/>
          <w:szCs w:val="24"/>
          <w:lang w:eastAsia="lt-LT"/>
        </w:rPr>
        <w:tab/>
      </w:r>
      <w:r w:rsidRPr="003436BA">
        <w:rPr>
          <w:rFonts w:ascii="Times New Roman" w:eastAsia="Times New Roman" w:hAnsi="Times New Roman" w:cs="Times New Roman"/>
          <w:sz w:val="24"/>
          <w:szCs w:val="24"/>
          <w:lang w:eastAsia="lt-LT"/>
        </w:rPr>
        <w:t>7.2. efektyvus biudžeto naudojimas;</w:t>
      </w:r>
    </w:p>
    <w:p w:rsidR="003436BA" w:rsidRPr="003436BA" w:rsidRDefault="003436BA" w:rsidP="003436BA">
      <w:pPr>
        <w:spacing w:after="0" w:line="240" w:lineRule="auto"/>
        <w:jc w:val="both"/>
        <w:rPr>
          <w:rFonts w:ascii="Times New Roman" w:eastAsia="Times New Roman" w:hAnsi="Times New Roman" w:cs="Times New Roman"/>
          <w:sz w:val="24"/>
          <w:szCs w:val="24"/>
          <w:lang w:eastAsia="lt-LT"/>
        </w:rPr>
      </w:pPr>
      <w:r w:rsidRPr="003436BA">
        <w:rPr>
          <w:rFonts w:ascii="Times New Roman" w:eastAsia="Times New Roman" w:hAnsi="Times New Roman" w:cs="Times New Roman"/>
          <w:sz w:val="24"/>
          <w:szCs w:val="24"/>
          <w:lang w:eastAsia="lt-LT"/>
        </w:rPr>
        <w:t xml:space="preserve">    </w:t>
      </w:r>
      <w:r w:rsidR="00064F73">
        <w:rPr>
          <w:rFonts w:ascii="Times New Roman" w:eastAsia="Times New Roman" w:hAnsi="Times New Roman" w:cs="Times New Roman"/>
          <w:sz w:val="24"/>
          <w:szCs w:val="24"/>
          <w:lang w:eastAsia="lt-LT"/>
        </w:rPr>
        <w:tab/>
      </w:r>
      <w:r w:rsidRPr="003436BA">
        <w:rPr>
          <w:rFonts w:ascii="Times New Roman" w:eastAsia="Times New Roman" w:hAnsi="Times New Roman" w:cs="Times New Roman"/>
          <w:sz w:val="24"/>
          <w:szCs w:val="24"/>
          <w:lang w:eastAsia="lt-LT"/>
        </w:rPr>
        <w:t>7.3. vidaus veiklos kokybės įsivertinimas;</w:t>
      </w:r>
    </w:p>
    <w:p w:rsidR="003436BA" w:rsidRPr="003436BA" w:rsidRDefault="003436BA" w:rsidP="003436BA">
      <w:pPr>
        <w:spacing w:after="0" w:line="240" w:lineRule="auto"/>
        <w:jc w:val="both"/>
        <w:rPr>
          <w:rFonts w:ascii="Times New Roman" w:eastAsia="Times New Roman" w:hAnsi="Times New Roman" w:cs="Times New Roman"/>
          <w:sz w:val="24"/>
          <w:szCs w:val="24"/>
          <w:lang w:eastAsia="lt-LT"/>
        </w:rPr>
      </w:pPr>
      <w:r w:rsidRPr="003436BA">
        <w:rPr>
          <w:rFonts w:ascii="Times New Roman" w:eastAsia="Times New Roman" w:hAnsi="Times New Roman" w:cs="Times New Roman"/>
          <w:sz w:val="24"/>
          <w:szCs w:val="24"/>
          <w:lang w:eastAsia="lt-LT"/>
        </w:rPr>
        <w:lastRenderedPageBreak/>
        <w:t xml:space="preserve">    </w:t>
      </w:r>
      <w:r w:rsidR="00064F73">
        <w:rPr>
          <w:rFonts w:ascii="Times New Roman" w:eastAsia="Times New Roman" w:hAnsi="Times New Roman" w:cs="Times New Roman"/>
          <w:sz w:val="24"/>
          <w:szCs w:val="24"/>
          <w:lang w:eastAsia="lt-LT"/>
        </w:rPr>
        <w:tab/>
      </w:r>
      <w:r w:rsidRPr="003436BA">
        <w:rPr>
          <w:rFonts w:ascii="Times New Roman" w:eastAsia="Times New Roman" w:hAnsi="Times New Roman" w:cs="Times New Roman"/>
          <w:sz w:val="24"/>
          <w:szCs w:val="24"/>
          <w:lang w:eastAsia="lt-LT"/>
        </w:rPr>
        <w:t>7.4. pagrindinio ugdymo pasiekimų patikrinimo ir</w:t>
      </w:r>
      <w:r w:rsidR="00064F73">
        <w:rPr>
          <w:rFonts w:ascii="Times New Roman" w:eastAsia="Times New Roman" w:hAnsi="Times New Roman" w:cs="Times New Roman"/>
          <w:sz w:val="24"/>
          <w:szCs w:val="24"/>
          <w:lang w:eastAsia="lt-LT"/>
        </w:rPr>
        <w:t xml:space="preserve"> </w:t>
      </w:r>
      <w:r w:rsidRPr="003436BA">
        <w:rPr>
          <w:rFonts w:ascii="Times New Roman" w:eastAsia="Times New Roman" w:hAnsi="Times New Roman" w:cs="Times New Roman"/>
          <w:sz w:val="24"/>
          <w:szCs w:val="24"/>
          <w:lang w:eastAsia="lt-LT"/>
        </w:rPr>
        <w:t>brandos egzaminų organizavimas.</w:t>
      </w:r>
    </w:p>
    <w:p w:rsidR="003436BA" w:rsidRPr="003436BA" w:rsidRDefault="00064F73" w:rsidP="003436B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3436BA" w:rsidRPr="003436BA">
        <w:rPr>
          <w:rFonts w:ascii="Times New Roman" w:eastAsia="Times New Roman" w:hAnsi="Times New Roman" w:cs="Times New Roman"/>
          <w:sz w:val="24"/>
          <w:szCs w:val="24"/>
          <w:lang w:eastAsia="lt-LT"/>
        </w:rPr>
        <w:t>8. Veiklos analizę ir vertinimą gimnazijoje vykdo asmenys, įgalioti</w:t>
      </w:r>
      <w:r w:rsidR="003A0EF7">
        <w:rPr>
          <w:rFonts w:ascii="Times New Roman" w:eastAsia="Times New Roman" w:hAnsi="Times New Roman" w:cs="Times New Roman"/>
          <w:sz w:val="24"/>
          <w:szCs w:val="24"/>
          <w:lang w:eastAsia="lt-LT"/>
        </w:rPr>
        <w:t xml:space="preserve"> vykdyti korupcijos prevenciją pagal priemonių planą ( priedas).</w:t>
      </w:r>
    </w:p>
    <w:p w:rsidR="003A0EF7" w:rsidRDefault="003A0EF7" w:rsidP="003436BA">
      <w:pPr>
        <w:spacing w:after="0" w:line="240" w:lineRule="auto"/>
        <w:jc w:val="both"/>
        <w:rPr>
          <w:rFonts w:ascii="Times New Roman" w:eastAsia="Times New Roman" w:hAnsi="Times New Roman" w:cs="Times New Roman"/>
          <w:sz w:val="24"/>
          <w:szCs w:val="24"/>
          <w:lang w:eastAsia="lt-LT"/>
        </w:rPr>
      </w:pPr>
    </w:p>
    <w:p w:rsidR="003436BA" w:rsidRPr="003436BA" w:rsidRDefault="003436BA" w:rsidP="003A0EF7">
      <w:pPr>
        <w:spacing w:after="0" w:line="240" w:lineRule="auto"/>
        <w:jc w:val="center"/>
        <w:rPr>
          <w:rFonts w:ascii="Times New Roman" w:eastAsia="Times New Roman" w:hAnsi="Times New Roman" w:cs="Times New Roman"/>
          <w:sz w:val="24"/>
          <w:szCs w:val="24"/>
          <w:lang w:eastAsia="lt-LT"/>
        </w:rPr>
      </w:pPr>
      <w:r w:rsidRPr="003436BA">
        <w:rPr>
          <w:rFonts w:ascii="Times New Roman" w:eastAsia="Times New Roman" w:hAnsi="Times New Roman" w:cs="Times New Roman"/>
          <w:b/>
          <w:bCs/>
          <w:sz w:val="24"/>
          <w:szCs w:val="24"/>
          <w:bdr w:val="none" w:sz="0" w:space="0" w:color="auto" w:frame="1"/>
          <w:lang w:eastAsia="lt-LT"/>
        </w:rPr>
        <w:t>VI. KORUPCIJOS PREVENCIJOS PROGRAMOS, JOS ĮGYVENDINIMO</w:t>
      </w:r>
    </w:p>
    <w:p w:rsidR="003436BA" w:rsidRDefault="003436BA" w:rsidP="003A0EF7">
      <w:pPr>
        <w:spacing w:after="0" w:line="240" w:lineRule="auto"/>
        <w:jc w:val="center"/>
        <w:rPr>
          <w:rFonts w:ascii="Times New Roman" w:eastAsia="Times New Roman" w:hAnsi="Times New Roman" w:cs="Times New Roman"/>
          <w:b/>
          <w:bCs/>
          <w:sz w:val="24"/>
          <w:szCs w:val="24"/>
          <w:bdr w:val="none" w:sz="0" w:space="0" w:color="auto" w:frame="1"/>
          <w:lang w:eastAsia="lt-LT"/>
        </w:rPr>
      </w:pPr>
      <w:r w:rsidRPr="003436BA">
        <w:rPr>
          <w:rFonts w:ascii="Times New Roman" w:eastAsia="Times New Roman" w:hAnsi="Times New Roman" w:cs="Times New Roman"/>
          <w:b/>
          <w:bCs/>
          <w:sz w:val="24"/>
          <w:szCs w:val="24"/>
          <w:bdr w:val="none" w:sz="0" w:space="0" w:color="auto" w:frame="1"/>
          <w:lang w:eastAsia="lt-LT"/>
        </w:rPr>
        <w:t>PRIEMONIŲ PLANO SUDARYMAS, VYKDYMO KOORDINAVIMAS IR KONTROLĖ</w:t>
      </w:r>
    </w:p>
    <w:p w:rsidR="003A0EF7" w:rsidRPr="003436BA" w:rsidRDefault="003A0EF7" w:rsidP="003436BA">
      <w:pPr>
        <w:spacing w:after="0" w:line="240" w:lineRule="auto"/>
        <w:jc w:val="both"/>
        <w:rPr>
          <w:rFonts w:ascii="Times New Roman" w:eastAsia="Times New Roman" w:hAnsi="Times New Roman" w:cs="Times New Roman"/>
          <w:sz w:val="24"/>
          <w:szCs w:val="24"/>
          <w:lang w:eastAsia="lt-LT"/>
        </w:rPr>
      </w:pPr>
    </w:p>
    <w:p w:rsidR="003436BA" w:rsidRPr="003436BA" w:rsidRDefault="003A0EF7" w:rsidP="003436B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3436BA" w:rsidRPr="003436BA">
        <w:rPr>
          <w:rFonts w:ascii="Times New Roman" w:eastAsia="Times New Roman" w:hAnsi="Times New Roman" w:cs="Times New Roman"/>
          <w:sz w:val="24"/>
          <w:szCs w:val="24"/>
          <w:lang w:eastAsia="lt-LT"/>
        </w:rPr>
        <w:t xml:space="preserve">9. Korupcijos prevencijos priemonių planas derinamas su darbo taryba, mokyklos taryba, jai pritarus, tvirtina </w:t>
      </w:r>
      <w:r>
        <w:rPr>
          <w:rFonts w:ascii="Times New Roman" w:eastAsia="Times New Roman" w:hAnsi="Times New Roman" w:cs="Times New Roman"/>
          <w:sz w:val="24"/>
          <w:szCs w:val="24"/>
          <w:lang w:eastAsia="lt-LT"/>
        </w:rPr>
        <w:t>gimnazijos</w:t>
      </w:r>
      <w:r w:rsidR="003436BA" w:rsidRPr="003436BA">
        <w:rPr>
          <w:rFonts w:ascii="Times New Roman" w:eastAsia="Times New Roman" w:hAnsi="Times New Roman" w:cs="Times New Roman"/>
          <w:sz w:val="24"/>
          <w:szCs w:val="24"/>
          <w:lang w:eastAsia="lt-LT"/>
        </w:rPr>
        <w:t xml:space="preserve"> direktorius. </w:t>
      </w:r>
    </w:p>
    <w:p w:rsidR="003436BA" w:rsidRDefault="003A0EF7" w:rsidP="003436B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3436BA" w:rsidRPr="003436BA">
        <w:rPr>
          <w:rFonts w:ascii="Times New Roman" w:eastAsia="Times New Roman" w:hAnsi="Times New Roman" w:cs="Times New Roman"/>
          <w:sz w:val="24"/>
          <w:szCs w:val="24"/>
          <w:lang w:eastAsia="lt-LT"/>
        </w:rPr>
        <w:t xml:space="preserve">10. Korupcijos prevencijos priemonių planas skelbiamas </w:t>
      </w:r>
      <w:r>
        <w:rPr>
          <w:rFonts w:ascii="Times New Roman" w:eastAsia="Times New Roman" w:hAnsi="Times New Roman" w:cs="Times New Roman"/>
          <w:sz w:val="24"/>
          <w:szCs w:val="24"/>
          <w:lang w:eastAsia="lt-LT"/>
        </w:rPr>
        <w:t>gimnazijos</w:t>
      </w:r>
      <w:r w:rsidR="003436BA" w:rsidRPr="003436BA">
        <w:rPr>
          <w:rFonts w:ascii="Times New Roman" w:eastAsia="Times New Roman" w:hAnsi="Times New Roman" w:cs="Times New Roman"/>
          <w:sz w:val="24"/>
          <w:szCs w:val="24"/>
          <w:lang w:eastAsia="lt-LT"/>
        </w:rPr>
        <w:t xml:space="preserve"> internetinėje svetainėje.</w:t>
      </w:r>
    </w:p>
    <w:p w:rsidR="003A0EF7" w:rsidRPr="003436BA" w:rsidRDefault="003A0EF7" w:rsidP="003436BA">
      <w:pPr>
        <w:spacing w:after="0" w:line="240" w:lineRule="auto"/>
        <w:jc w:val="both"/>
        <w:rPr>
          <w:rFonts w:ascii="Times New Roman" w:eastAsia="Times New Roman" w:hAnsi="Times New Roman" w:cs="Times New Roman"/>
          <w:sz w:val="24"/>
          <w:szCs w:val="24"/>
          <w:lang w:eastAsia="lt-LT"/>
        </w:rPr>
      </w:pPr>
    </w:p>
    <w:p w:rsidR="003436BA" w:rsidRPr="003A0EF7" w:rsidRDefault="003436BA" w:rsidP="003A0EF7">
      <w:pPr>
        <w:pStyle w:val="Sraopastraipa"/>
        <w:numPr>
          <w:ilvl w:val="0"/>
          <w:numId w:val="2"/>
        </w:numPr>
        <w:spacing w:after="0" w:line="240" w:lineRule="auto"/>
        <w:jc w:val="center"/>
        <w:rPr>
          <w:rFonts w:ascii="Times New Roman" w:eastAsia="Times New Roman" w:hAnsi="Times New Roman" w:cs="Times New Roman"/>
          <w:b/>
          <w:bCs/>
          <w:sz w:val="24"/>
          <w:szCs w:val="24"/>
          <w:bdr w:val="none" w:sz="0" w:space="0" w:color="auto" w:frame="1"/>
          <w:lang w:eastAsia="lt-LT"/>
        </w:rPr>
      </w:pPr>
      <w:r w:rsidRPr="003A0EF7">
        <w:rPr>
          <w:rFonts w:ascii="Times New Roman" w:eastAsia="Times New Roman" w:hAnsi="Times New Roman" w:cs="Times New Roman"/>
          <w:b/>
          <w:bCs/>
          <w:sz w:val="24"/>
          <w:szCs w:val="24"/>
          <w:bdr w:val="none" w:sz="0" w:space="0" w:color="auto" w:frame="1"/>
          <w:lang w:eastAsia="lt-LT"/>
        </w:rPr>
        <w:t>BAIGIAMOSIOS NUOSTATOS</w:t>
      </w:r>
    </w:p>
    <w:p w:rsidR="003A0EF7" w:rsidRPr="003A0EF7" w:rsidRDefault="003A0EF7" w:rsidP="003A0EF7">
      <w:pPr>
        <w:pStyle w:val="Sraopastraipa"/>
        <w:spacing w:after="0" w:line="240" w:lineRule="auto"/>
        <w:ind w:left="1080"/>
        <w:jc w:val="both"/>
        <w:rPr>
          <w:rFonts w:ascii="Times New Roman" w:eastAsia="Times New Roman" w:hAnsi="Times New Roman" w:cs="Times New Roman"/>
          <w:sz w:val="24"/>
          <w:szCs w:val="24"/>
          <w:lang w:eastAsia="lt-LT"/>
        </w:rPr>
      </w:pPr>
    </w:p>
    <w:p w:rsidR="003436BA" w:rsidRPr="003436BA" w:rsidRDefault="00576948" w:rsidP="003436B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3436BA" w:rsidRPr="003436BA">
        <w:rPr>
          <w:rFonts w:ascii="Times New Roman" w:eastAsia="Times New Roman" w:hAnsi="Times New Roman" w:cs="Times New Roman"/>
          <w:sz w:val="24"/>
          <w:szCs w:val="24"/>
          <w:lang w:eastAsia="lt-LT"/>
        </w:rPr>
        <w:t xml:space="preserve">11. Šio aprašo nuostatas įgyvendina </w:t>
      </w:r>
      <w:r>
        <w:rPr>
          <w:rFonts w:ascii="Times New Roman" w:eastAsia="Times New Roman" w:hAnsi="Times New Roman" w:cs="Times New Roman"/>
          <w:sz w:val="24"/>
          <w:szCs w:val="24"/>
          <w:lang w:eastAsia="lt-LT"/>
        </w:rPr>
        <w:t>gimnazijos</w:t>
      </w:r>
      <w:r w:rsidR="003436BA" w:rsidRPr="003436BA">
        <w:rPr>
          <w:rFonts w:ascii="Times New Roman" w:eastAsia="Times New Roman" w:hAnsi="Times New Roman" w:cs="Times New Roman"/>
          <w:sz w:val="24"/>
          <w:szCs w:val="24"/>
          <w:lang w:eastAsia="lt-LT"/>
        </w:rPr>
        <w:t xml:space="preserve"> darbuotojai.</w:t>
      </w:r>
    </w:p>
    <w:p w:rsidR="003436BA" w:rsidRPr="003436BA" w:rsidRDefault="00576948" w:rsidP="003436B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3436BA" w:rsidRPr="003436BA">
        <w:rPr>
          <w:rFonts w:ascii="Times New Roman" w:eastAsia="Times New Roman" w:hAnsi="Times New Roman" w:cs="Times New Roman"/>
          <w:sz w:val="24"/>
          <w:szCs w:val="24"/>
          <w:lang w:eastAsia="lt-LT"/>
        </w:rPr>
        <w:t xml:space="preserve">12. Šio aprašo nuostatų įgyvendinimą koordinuoja ir kontroliuoja </w:t>
      </w:r>
      <w:r>
        <w:rPr>
          <w:rFonts w:ascii="Times New Roman" w:eastAsia="Times New Roman" w:hAnsi="Times New Roman" w:cs="Times New Roman"/>
          <w:sz w:val="24"/>
          <w:szCs w:val="24"/>
          <w:lang w:eastAsia="lt-LT"/>
        </w:rPr>
        <w:t xml:space="preserve">gimnazijos </w:t>
      </w:r>
      <w:r w:rsidR="003436BA" w:rsidRPr="003436BA">
        <w:rPr>
          <w:rFonts w:ascii="Times New Roman" w:eastAsia="Times New Roman" w:hAnsi="Times New Roman" w:cs="Times New Roman"/>
          <w:sz w:val="24"/>
          <w:szCs w:val="24"/>
          <w:lang w:eastAsia="lt-LT"/>
        </w:rPr>
        <w:t xml:space="preserve"> direktorius.</w:t>
      </w:r>
    </w:p>
    <w:p w:rsidR="003436BA" w:rsidRDefault="003436BA" w:rsidP="003436BA">
      <w:pPr>
        <w:spacing w:after="300" w:line="375" w:lineRule="atLeast"/>
        <w:jc w:val="both"/>
        <w:rPr>
          <w:rFonts w:ascii="Arial" w:eastAsia="Times New Roman" w:hAnsi="Arial" w:cs="Arial"/>
          <w:color w:val="5F5F5F"/>
          <w:sz w:val="23"/>
          <w:szCs w:val="23"/>
          <w:lang w:eastAsia="lt-LT"/>
        </w:rPr>
      </w:pPr>
      <w:r w:rsidRPr="003436BA">
        <w:rPr>
          <w:rFonts w:ascii="Arial" w:eastAsia="Times New Roman" w:hAnsi="Arial" w:cs="Arial"/>
          <w:color w:val="5F5F5F"/>
          <w:sz w:val="23"/>
          <w:szCs w:val="23"/>
          <w:lang w:eastAsia="lt-LT"/>
        </w:rPr>
        <w:t> </w:t>
      </w:r>
    </w:p>
    <w:p w:rsidR="00850250" w:rsidRDefault="00850250" w:rsidP="003436BA">
      <w:pPr>
        <w:spacing w:after="300" w:line="375" w:lineRule="atLeast"/>
        <w:jc w:val="both"/>
        <w:rPr>
          <w:rFonts w:ascii="Arial" w:eastAsia="Times New Roman" w:hAnsi="Arial" w:cs="Arial"/>
          <w:color w:val="5F5F5F"/>
          <w:sz w:val="23"/>
          <w:szCs w:val="23"/>
          <w:lang w:eastAsia="lt-LT"/>
        </w:rPr>
      </w:pPr>
    </w:p>
    <w:p w:rsidR="00850250" w:rsidRDefault="00850250" w:rsidP="00850250">
      <w:pPr>
        <w:spacing w:after="300" w:line="375" w:lineRule="atLeast"/>
        <w:jc w:val="center"/>
        <w:rPr>
          <w:rFonts w:ascii="Arial" w:eastAsia="Times New Roman" w:hAnsi="Arial" w:cs="Arial"/>
          <w:color w:val="5F5F5F"/>
          <w:sz w:val="23"/>
          <w:szCs w:val="23"/>
          <w:lang w:eastAsia="lt-LT"/>
        </w:rPr>
      </w:pPr>
      <w:r>
        <w:rPr>
          <w:rFonts w:ascii="Arial" w:eastAsia="Times New Roman" w:hAnsi="Arial" w:cs="Arial"/>
          <w:color w:val="5F5F5F"/>
          <w:sz w:val="23"/>
          <w:szCs w:val="23"/>
          <w:lang w:eastAsia="lt-LT"/>
        </w:rPr>
        <w:t>_____________________</w:t>
      </w:r>
    </w:p>
    <w:p w:rsidR="00850250" w:rsidRDefault="00850250" w:rsidP="003436BA">
      <w:pPr>
        <w:spacing w:after="300" w:line="375" w:lineRule="atLeast"/>
        <w:jc w:val="both"/>
        <w:rPr>
          <w:rFonts w:ascii="Arial" w:eastAsia="Times New Roman" w:hAnsi="Arial" w:cs="Arial"/>
          <w:color w:val="5F5F5F"/>
          <w:sz w:val="23"/>
          <w:szCs w:val="23"/>
          <w:lang w:eastAsia="lt-LT"/>
        </w:rPr>
      </w:pPr>
    </w:p>
    <w:p w:rsidR="00850250" w:rsidRDefault="00850250" w:rsidP="003436BA">
      <w:pPr>
        <w:spacing w:after="300" w:line="375" w:lineRule="atLeast"/>
        <w:jc w:val="both"/>
        <w:rPr>
          <w:rFonts w:ascii="Arial" w:eastAsia="Times New Roman" w:hAnsi="Arial" w:cs="Arial"/>
          <w:color w:val="5F5F5F"/>
          <w:sz w:val="23"/>
          <w:szCs w:val="23"/>
          <w:lang w:eastAsia="lt-LT"/>
        </w:rPr>
      </w:pPr>
    </w:p>
    <w:p w:rsidR="00850250" w:rsidRDefault="00850250" w:rsidP="003436BA">
      <w:pPr>
        <w:spacing w:after="300" w:line="375" w:lineRule="atLeast"/>
        <w:jc w:val="both"/>
        <w:rPr>
          <w:rFonts w:ascii="Arial" w:eastAsia="Times New Roman" w:hAnsi="Arial" w:cs="Arial"/>
          <w:color w:val="5F5F5F"/>
          <w:sz w:val="23"/>
          <w:szCs w:val="23"/>
          <w:lang w:eastAsia="lt-LT"/>
        </w:rPr>
      </w:pPr>
    </w:p>
    <w:p w:rsidR="00850250" w:rsidRDefault="00850250" w:rsidP="003436BA">
      <w:pPr>
        <w:spacing w:after="300" w:line="375" w:lineRule="atLeast"/>
        <w:jc w:val="both"/>
        <w:rPr>
          <w:rFonts w:ascii="Arial" w:eastAsia="Times New Roman" w:hAnsi="Arial" w:cs="Arial"/>
          <w:color w:val="5F5F5F"/>
          <w:sz w:val="23"/>
          <w:szCs w:val="23"/>
          <w:lang w:eastAsia="lt-LT"/>
        </w:rPr>
      </w:pPr>
    </w:p>
    <w:p w:rsidR="00850250" w:rsidRDefault="00850250" w:rsidP="003436BA">
      <w:pPr>
        <w:spacing w:after="300" w:line="375" w:lineRule="atLeast"/>
        <w:jc w:val="both"/>
        <w:rPr>
          <w:rFonts w:ascii="Arial" w:eastAsia="Times New Roman" w:hAnsi="Arial" w:cs="Arial"/>
          <w:color w:val="5F5F5F"/>
          <w:sz w:val="23"/>
          <w:szCs w:val="23"/>
          <w:lang w:eastAsia="lt-LT"/>
        </w:rPr>
      </w:pPr>
    </w:p>
    <w:p w:rsidR="00850250" w:rsidRDefault="00850250" w:rsidP="003436BA">
      <w:pPr>
        <w:spacing w:after="300" w:line="375" w:lineRule="atLeast"/>
        <w:jc w:val="both"/>
        <w:rPr>
          <w:rFonts w:ascii="Arial" w:eastAsia="Times New Roman" w:hAnsi="Arial" w:cs="Arial"/>
          <w:color w:val="5F5F5F"/>
          <w:sz w:val="23"/>
          <w:szCs w:val="23"/>
          <w:lang w:eastAsia="lt-LT"/>
        </w:rPr>
      </w:pPr>
    </w:p>
    <w:p w:rsidR="00850250" w:rsidRDefault="00850250" w:rsidP="003436BA">
      <w:pPr>
        <w:spacing w:after="300" w:line="375" w:lineRule="atLeast"/>
        <w:jc w:val="both"/>
        <w:rPr>
          <w:rFonts w:ascii="Arial" w:eastAsia="Times New Roman" w:hAnsi="Arial" w:cs="Arial"/>
          <w:color w:val="5F5F5F"/>
          <w:sz w:val="23"/>
          <w:szCs w:val="23"/>
          <w:lang w:eastAsia="lt-LT"/>
        </w:rPr>
      </w:pPr>
    </w:p>
    <w:p w:rsidR="00850250" w:rsidRDefault="00850250" w:rsidP="003436BA">
      <w:pPr>
        <w:spacing w:after="300" w:line="375" w:lineRule="atLeast"/>
        <w:jc w:val="both"/>
        <w:rPr>
          <w:rFonts w:ascii="Arial" w:eastAsia="Times New Roman" w:hAnsi="Arial" w:cs="Arial"/>
          <w:color w:val="5F5F5F"/>
          <w:sz w:val="23"/>
          <w:szCs w:val="23"/>
          <w:lang w:eastAsia="lt-LT"/>
        </w:rPr>
      </w:pPr>
    </w:p>
    <w:p w:rsidR="001B5227" w:rsidRDefault="001B5227" w:rsidP="003436BA">
      <w:pPr>
        <w:spacing w:after="300" w:line="375" w:lineRule="atLeast"/>
        <w:jc w:val="both"/>
        <w:rPr>
          <w:rFonts w:ascii="Arial" w:eastAsia="Times New Roman" w:hAnsi="Arial" w:cs="Arial"/>
          <w:color w:val="5F5F5F"/>
          <w:sz w:val="23"/>
          <w:szCs w:val="23"/>
          <w:lang w:eastAsia="lt-LT"/>
        </w:rPr>
      </w:pPr>
    </w:p>
    <w:p w:rsidR="001B5227" w:rsidRDefault="001B5227" w:rsidP="003436BA">
      <w:pPr>
        <w:spacing w:after="300" w:line="375" w:lineRule="atLeast"/>
        <w:jc w:val="both"/>
        <w:rPr>
          <w:rFonts w:ascii="Arial" w:eastAsia="Times New Roman" w:hAnsi="Arial" w:cs="Arial"/>
          <w:color w:val="5F5F5F"/>
          <w:sz w:val="23"/>
          <w:szCs w:val="23"/>
          <w:lang w:eastAsia="lt-LT"/>
        </w:rPr>
      </w:pPr>
    </w:p>
    <w:p w:rsidR="001B5227" w:rsidRDefault="001B5227" w:rsidP="003436BA">
      <w:pPr>
        <w:spacing w:after="300" w:line="375" w:lineRule="atLeast"/>
        <w:jc w:val="both"/>
        <w:rPr>
          <w:rFonts w:ascii="Arial" w:eastAsia="Times New Roman" w:hAnsi="Arial" w:cs="Arial"/>
          <w:color w:val="5F5F5F"/>
          <w:sz w:val="23"/>
          <w:szCs w:val="23"/>
          <w:lang w:eastAsia="lt-LT"/>
        </w:rPr>
      </w:pPr>
      <w:bookmarkStart w:id="0" w:name="_GoBack"/>
      <w:bookmarkEnd w:id="0"/>
    </w:p>
    <w:p w:rsidR="00850250" w:rsidRDefault="00850250" w:rsidP="003436BA">
      <w:pPr>
        <w:spacing w:after="300" w:line="375" w:lineRule="atLeast"/>
        <w:jc w:val="both"/>
        <w:rPr>
          <w:rFonts w:ascii="Arial" w:eastAsia="Times New Roman" w:hAnsi="Arial" w:cs="Arial"/>
          <w:color w:val="5F5F5F"/>
          <w:sz w:val="23"/>
          <w:szCs w:val="23"/>
          <w:lang w:eastAsia="lt-LT"/>
        </w:rPr>
      </w:pPr>
    </w:p>
    <w:p w:rsidR="00850250" w:rsidRDefault="00850250" w:rsidP="003436BA">
      <w:pPr>
        <w:spacing w:after="300" w:line="375" w:lineRule="atLeast"/>
        <w:jc w:val="both"/>
        <w:rPr>
          <w:rFonts w:ascii="Arial" w:eastAsia="Times New Roman" w:hAnsi="Arial" w:cs="Arial"/>
          <w:color w:val="5F5F5F"/>
          <w:sz w:val="23"/>
          <w:szCs w:val="23"/>
          <w:lang w:eastAsia="lt-LT"/>
        </w:rPr>
      </w:pPr>
    </w:p>
    <w:p w:rsidR="00850250" w:rsidRPr="003436BA" w:rsidRDefault="00850250" w:rsidP="003436BA">
      <w:pPr>
        <w:spacing w:after="300" w:line="375" w:lineRule="atLeast"/>
        <w:jc w:val="both"/>
        <w:rPr>
          <w:rFonts w:ascii="Arial" w:eastAsia="Times New Roman" w:hAnsi="Arial" w:cs="Arial"/>
          <w:color w:val="5F5F5F"/>
          <w:sz w:val="23"/>
          <w:szCs w:val="23"/>
          <w:lang w:eastAsia="lt-LT"/>
        </w:rPr>
      </w:pPr>
    </w:p>
    <w:p w:rsidR="003436BA" w:rsidRDefault="003436BA" w:rsidP="00850250">
      <w:pPr>
        <w:spacing w:after="0" w:line="240" w:lineRule="auto"/>
        <w:jc w:val="right"/>
        <w:rPr>
          <w:rFonts w:ascii="Times New Roman" w:eastAsia="Times New Roman" w:hAnsi="Times New Roman" w:cs="Times New Roman"/>
          <w:b/>
          <w:sz w:val="24"/>
          <w:szCs w:val="24"/>
          <w:lang w:eastAsia="lt-LT"/>
        </w:rPr>
      </w:pPr>
      <w:r w:rsidRPr="003A0EF7">
        <w:rPr>
          <w:rFonts w:ascii="Times New Roman" w:eastAsia="Times New Roman" w:hAnsi="Times New Roman" w:cs="Times New Roman"/>
          <w:sz w:val="24"/>
          <w:szCs w:val="24"/>
          <w:lang w:eastAsia="lt-LT"/>
        </w:rPr>
        <w:t xml:space="preserve">                                                                                                          </w:t>
      </w:r>
      <w:r w:rsidRPr="00576948">
        <w:rPr>
          <w:rFonts w:ascii="Times New Roman" w:eastAsia="Times New Roman" w:hAnsi="Times New Roman" w:cs="Times New Roman"/>
          <w:b/>
          <w:sz w:val="24"/>
          <w:szCs w:val="24"/>
          <w:lang w:eastAsia="lt-LT"/>
        </w:rPr>
        <w:t xml:space="preserve">Priedas </w:t>
      </w:r>
      <w:r w:rsidR="00576948" w:rsidRPr="00576948">
        <w:rPr>
          <w:rFonts w:ascii="Times New Roman" w:eastAsia="Times New Roman" w:hAnsi="Times New Roman" w:cs="Times New Roman"/>
          <w:b/>
          <w:sz w:val="24"/>
          <w:szCs w:val="24"/>
          <w:lang w:eastAsia="lt-LT"/>
        </w:rPr>
        <w:t xml:space="preserve"> </w:t>
      </w:r>
    </w:p>
    <w:p w:rsidR="00576948" w:rsidRPr="00576948" w:rsidRDefault="00576948" w:rsidP="003A0EF7">
      <w:pPr>
        <w:spacing w:after="0" w:line="240" w:lineRule="auto"/>
        <w:rPr>
          <w:rFonts w:ascii="Times New Roman" w:eastAsia="Times New Roman" w:hAnsi="Times New Roman" w:cs="Times New Roman"/>
          <w:b/>
          <w:sz w:val="24"/>
          <w:szCs w:val="24"/>
          <w:lang w:eastAsia="lt-LT"/>
        </w:rPr>
      </w:pPr>
    </w:p>
    <w:p w:rsidR="003436BA" w:rsidRDefault="00850250" w:rsidP="003A0EF7">
      <w:pPr>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ab/>
      </w:r>
      <w:r w:rsidR="003436BA" w:rsidRPr="003A0EF7">
        <w:rPr>
          <w:rFonts w:ascii="Times New Roman" w:eastAsia="Times New Roman" w:hAnsi="Times New Roman" w:cs="Times New Roman"/>
          <w:b/>
          <w:sz w:val="24"/>
          <w:szCs w:val="24"/>
          <w:lang w:eastAsia="lt-LT"/>
        </w:rPr>
        <w:t>MOKYKLOS KORUPCIJOS PREVENCIJOS PRIEMONIŲ PLANAS</w:t>
      </w:r>
    </w:p>
    <w:p w:rsidR="00576948" w:rsidRPr="003A0EF7" w:rsidRDefault="00576948" w:rsidP="003A0EF7">
      <w:pPr>
        <w:spacing w:after="0" w:line="240" w:lineRule="auto"/>
        <w:rPr>
          <w:rFonts w:ascii="Times New Roman" w:eastAsia="Times New Roman" w:hAnsi="Times New Roman" w:cs="Times New Roman"/>
          <w:b/>
          <w:sz w:val="24"/>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0"/>
        <w:gridCol w:w="4834"/>
        <w:gridCol w:w="1496"/>
        <w:gridCol w:w="16"/>
        <w:gridCol w:w="2598"/>
      </w:tblGrid>
      <w:tr w:rsidR="00576948" w:rsidRPr="003A0EF7" w:rsidTr="001B5227">
        <w:tc>
          <w:tcPr>
            <w:tcW w:w="0" w:type="auto"/>
            <w:shd w:val="clear" w:color="auto" w:fill="F1F1F1"/>
            <w:tcMar>
              <w:top w:w="165" w:type="dxa"/>
              <w:left w:w="150" w:type="dxa"/>
              <w:bottom w:w="180" w:type="dxa"/>
              <w:right w:w="150" w:type="dxa"/>
            </w:tcMar>
            <w:vAlign w:val="center"/>
            <w:hideMark/>
          </w:tcPr>
          <w:p w:rsidR="00576948" w:rsidRPr="003A0EF7" w:rsidRDefault="00576948" w:rsidP="003A0EF7">
            <w:pPr>
              <w:spacing w:after="0" w:line="240" w:lineRule="auto"/>
              <w:jc w:val="center"/>
              <w:rPr>
                <w:rFonts w:ascii="Times New Roman" w:eastAsia="Times New Roman" w:hAnsi="Times New Roman" w:cs="Times New Roman"/>
                <w:sz w:val="24"/>
                <w:szCs w:val="24"/>
                <w:lang w:eastAsia="lt-LT"/>
              </w:rPr>
            </w:pPr>
            <w:r w:rsidRPr="003A0EF7">
              <w:rPr>
                <w:rFonts w:ascii="Times New Roman" w:eastAsia="Times New Roman" w:hAnsi="Times New Roman" w:cs="Times New Roman"/>
                <w:b/>
                <w:bCs/>
                <w:sz w:val="24"/>
                <w:szCs w:val="24"/>
                <w:bdr w:val="none" w:sz="0" w:space="0" w:color="auto" w:frame="1"/>
                <w:lang w:eastAsia="lt-LT"/>
              </w:rPr>
              <w:t xml:space="preserve">Eil. </w:t>
            </w:r>
            <w:proofErr w:type="spellStart"/>
            <w:r w:rsidRPr="003A0EF7">
              <w:rPr>
                <w:rFonts w:ascii="Times New Roman" w:eastAsia="Times New Roman" w:hAnsi="Times New Roman" w:cs="Times New Roman"/>
                <w:b/>
                <w:bCs/>
                <w:sz w:val="24"/>
                <w:szCs w:val="24"/>
                <w:bdr w:val="none" w:sz="0" w:space="0" w:color="auto" w:frame="1"/>
                <w:lang w:eastAsia="lt-LT"/>
              </w:rPr>
              <w:t>Nr</w:t>
            </w:r>
            <w:proofErr w:type="spellEnd"/>
          </w:p>
        </w:tc>
        <w:tc>
          <w:tcPr>
            <w:tcW w:w="4834" w:type="dxa"/>
            <w:shd w:val="clear" w:color="auto" w:fill="F1F1F1"/>
            <w:tcMar>
              <w:top w:w="165" w:type="dxa"/>
              <w:left w:w="150" w:type="dxa"/>
              <w:bottom w:w="180" w:type="dxa"/>
              <w:right w:w="150" w:type="dxa"/>
            </w:tcMar>
            <w:vAlign w:val="center"/>
            <w:hideMark/>
          </w:tcPr>
          <w:p w:rsidR="00576948" w:rsidRPr="003A0EF7" w:rsidRDefault="00576948" w:rsidP="003A0EF7">
            <w:pPr>
              <w:spacing w:after="0" w:line="240" w:lineRule="auto"/>
              <w:jc w:val="center"/>
              <w:rPr>
                <w:rFonts w:ascii="Times New Roman" w:eastAsia="Times New Roman" w:hAnsi="Times New Roman" w:cs="Times New Roman"/>
                <w:sz w:val="24"/>
                <w:szCs w:val="24"/>
                <w:lang w:eastAsia="lt-LT"/>
              </w:rPr>
            </w:pPr>
            <w:r w:rsidRPr="003A0EF7">
              <w:rPr>
                <w:rFonts w:ascii="Times New Roman" w:eastAsia="Times New Roman" w:hAnsi="Times New Roman" w:cs="Times New Roman"/>
                <w:b/>
                <w:bCs/>
                <w:sz w:val="24"/>
                <w:szCs w:val="24"/>
                <w:bdr w:val="none" w:sz="0" w:space="0" w:color="auto" w:frame="1"/>
                <w:lang w:eastAsia="lt-LT"/>
              </w:rPr>
              <w:t>Priemonės</w:t>
            </w:r>
          </w:p>
        </w:tc>
        <w:tc>
          <w:tcPr>
            <w:tcW w:w="0" w:type="auto"/>
            <w:shd w:val="clear" w:color="auto" w:fill="F1F1F1"/>
            <w:tcMar>
              <w:top w:w="165" w:type="dxa"/>
              <w:left w:w="150" w:type="dxa"/>
              <w:bottom w:w="180" w:type="dxa"/>
              <w:right w:w="150" w:type="dxa"/>
            </w:tcMar>
            <w:vAlign w:val="center"/>
            <w:hideMark/>
          </w:tcPr>
          <w:p w:rsidR="00576948" w:rsidRPr="003A0EF7" w:rsidRDefault="00576948" w:rsidP="003A0EF7">
            <w:pPr>
              <w:spacing w:after="0" w:line="240" w:lineRule="auto"/>
              <w:jc w:val="center"/>
              <w:rPr>
                <w:rFonts w:ascii="Times New Roman" w:eastAsia="Times New Roman" w:hAnsi="Times New Roman" w:cs="Times New Roman"/>
                <w:sz w:val="24"/>
                <w:szCs w:val="24"/>
                <w:lang w:eastAsia="lt-LT"/>
              </w:rPr>
            </w:pPr>
            <w:r w:rsidRPr="003A0EF7">
              <w:rPr>
                <w:rFonts w:ascii="Times New Roman" w:eastAsia="Times New Roman" w:hAnsi="Times New Roman" w:cs="Times New Roman"/>
                <w:b/>
                <w:bCs/>
                <w:sz w:val="24"/>
                <w:szCs w:val="24"/>
                <w:bdr w:val="none" w:sz="0" w:space="0" w:color="auto" w:frame="1"/>
                <w:lang w:eastAsia="lt-LT"/>
              </w:rPr>
              <w:t>Vykdymo laikas</w:t>
            </w:r>
          </w:p>
        </w:tc>
        <w:tc>
          <w:tcPr>
            <w:tcW w:w="0" w:type="auto"/>
            <w:shd w:val="clear" w:color="auto" w:fill="F1F1F1"/>
          </w:tcPr>
          <w:p w:rsidR="00576948" w:rsidRPr="003A0EF7" w:rsidRDefault="00576948" w:rsidP="003A0EF7">
            <w:pPr>
              <w:spacing w:after="0" w:line="240" w:lineRule="auto"/>
              <w:jc w:val="center"/>
              <w:rPr>
                <w:rFonts w:ascii="Times New Roman" w:eastAsia="Times New Roman" w:hAnsi="Times New Roman" w:cs="Times New Roman"/>
                <w:b/>
                <w:bCs/>
                <w:sz w:val="24"/>
                <w:szCs w:val="24"/>
                <w:bdr w:val="none" w:sz="0" w:space="0" w:color="auto" w:frame="1"/>
                <w:lang w:eastAsia="lt-LT"/>
              </w:rPr>
            </w:pPr>
          </w:p>
        </w:tc>
        <w:tc>
          <w:tcPr>
            <w:tcW w:w="2598" w:type="dxa"/>
            <w:shd w:val="clear" w:color="auto" w:fill="F1F1F1"/>
            <w:tcMar>
              <w:top w:w="165" w:type="dxa"/>
              <w:left w:w="150" w:type="dxa"/>
              <w:bottom w:w="180" w:type="dxa"/>
              <w:right w:w="150" w:type="dxa"/>
            </w:tcMar>
            <w:vAlign w:val="center"/>
            <w:hideMark/>
          </w:tcPr>
          <w:p w:rsidR="00576948" w:rsidRPr="003A0EF7" w:rsidRDefault="00576948" w:rsidP="003A0EF7">
            <w:pPr>
              <w:spacing w:after="0" w:line="240" w:lineRule="auto"/>
              <w:jc w:val="center"/>
              <w:rPr>
                <w:rFonts w:ascii="Times New Roman" w:eastAsia="Times New Roman" w:hAnsi="Times New Roman" w:cs="Times New Roman"/>
                <w:sz w:val="24"/>
                <w:szCs w:val="24"/>
                <w:lang w:eastAsia="lt-LT"/>
              </w:rPr>
            </w:pPr>
            <w:r w:rsidRPr="003A0EF7">
              <w:rPr>
                <w:rFonts w:ascii="Times New Roman" w:eastAsia="Times New Roman" w:hAnsi="Times New Roman" w:cs="Times New Roman"/>
                <w:b/>
                <w:bCs/>
                <w:sz w:val="24"/>
                <w:szCs w:val="24"/>
                <w:bdr w:val="none" w:sz="0" w:space="0" w:color="auto" w:frame="1"/>
                <w:lang w:eastAsia="lt-LT"/>
              </w:rPr>
              <w:t>Vykdytojai</w:t>
            </w:r>
          </w:p>
        </w:tc>
      </w:tr>
      <w:tr w:rsidR="00576948" w:rsidRPr="003A0EF7" w:rsidTr="001B5227">
        <w:tc>
          <w:tcPr>
            <w:tcW w:w="0" w:type="auto"/>
            <w:shd w:val="clear" w:color="auto" w:fill="FFFFFF"/>
            <w:tcMar>
              <w:top w:w="165" w:type="dxa"/>
              <w:left w:w="150" w:type="dxa"/>
              <w:bottom w:w="180" w:type="dxa"/>
              <w:right w:w="150" w:type="dxa"/>
            </w:tcMar>
            <w:vAlign w:val="center"/>
            <w:hideMark/>
          </w:tcPr>
          <w:p w:rsidR="00576948" w:rsidRPr="003A0EF7" w:rsidRDefault="00576948" w:rsidP="00576948">
            <w:pPr>
              <w:spacing w:after="0" w:line="240" w:lineRule="auto"/>
              <w:jc w:val="center"/>
              <w:rPr>
                <w:rFonts w:ascii="Times New Roman" w:eastAsia="Times New Roman" w:hAnsi="Times New Roman" w:cs="Times New Roman"/>
                <w:sz w:val="24"/>
                <w:szCs w:val="24"/>
                <w:lang w:eastAsia="lt-LT"/>
              </w:rPr>
            </w:pPr>
            <w:r w:rsidRPr="003A0EF7">
              <w:rPr>
                <w:rFonts w:ascii="Times New Roman" w:eastAsia="Times New Roman" w:hAnsi="Times New Roman" w:cs="Times New Roman"/>
                <w:sz w:val="24"/>
                <w:szCs w:val="24"/>
                <w:lang w:eastAsia="lt-LT"/>
              </w:rPr>
              <w:t>1.</w:t>
            </w:r>
          </w:p>
        </w:tc>
        <w:tc>
          <w:tcPr>
            <w:tcW w:w="4834" w:type="dxa"/>
            <w:shd w:val="clear" w:color="auto" w:fill="FFFFFF"/>
            <w:tcMar>
              <w:top w:w="165" w:type="dxa"/>
              <w:left w:w="150" w:type="dxa"/>
              <w:bottom w:w="180" w:type="dxa"/>
              <w:right w:w="150" w:type="dxa"/>
            </w:tcMar>
            <w:vAlign w:val="center"/>
            <w:hideMark/>
          </w:tcPr>
          <w:p w:rsidR="00576948" w:rsidRPr="003A0EF7" w:rsidRDefault="00576948" w:rsidP="00576948">
            <w:pPr>
              <w:spacing w:after="0" w:line="240" w:lineRule="auto"/>
              <w:jc w:val="center"/>
              <w:rPr>
                <w:rFonts w:ascii="Times New Roman" w:eastAsia="Times New Roman" w:hAnsi="Times New Roman" w:cs="Times New Roman"/>
                <w:sz w:val="24"/>
                <w:szCs w:val="24"/>
                <w:lang w:eastAsia="lt-LT"/>
              </w:rPr>
            </w:pPr>
            <w:r w:rsidRPr="003A0EF7">
              <w:rPr>
                <w:rFonts w:ascii="Times New Roman" w:eastAsia="Times New Roman" w:hAnsi="Times New Roman" w:cs="Times New Roman"/>
                <w:sz w:val="24"/>
                <w:szCs w:val="24"/>
                <w:lang w:eastAsia="lt-LT"/>
              </w:rPr>
              <w:t>Peržiūrėti darbuotojų pareigybių aprašymus .</w:t>
            </w:r>
          </w:p>
        </w:tc>
        <w:tc>
          <w:tcPr>
            <w:tcW w:w="0" w:type="auto"/>
            <w:shd w:val="clear" w:color="auto" w:fill="FFFFFF"/>
            <w:tcMar>
              <w:top w:w="165" w:type="dxa"/>
              <w:left w:w="150" w:type="dxa"/>
              <w:bottom w:w="180" w:type="dxa"/>
              <w:right w:w="150" w:type="dxa"/>
            </w:tcMar>
            <w:vAlign w:val="center"/>
            <w:hideMark/>
          </w:tcPr>
          <w:p w:rsidR="00576948" w:rsidRPr="003A0EF7" w:rsidRDefault="00576948" w:rsidP="00576948">
            <w:pPr>
              <w:spacing w:after="0" w:line="240" w:lineRule="auto"/>
              <w:jc w:val="center"/>
              <w:rPr>
                <w:rFonts w:ascii="Times New Roman" w:eastAsia="Times New Roman" w:hAnsi="Times New Roman" w:cs="Times New Roman"/>
                <w:sz w:val="24"/>
                <w:szCs w:val="24"/>
                <w:lang w:eastAsia="lt-LT"/>
              </w:rPr>
            </w:pPr>
            <w:r w:rsidRPr="003A0EF7">
              <w:rPr>
                <w:rFonts w:ascii="Times New Roman" w:eastAsia="Times New Roman" w:hAnsi="Times New Roman" w:cs="Times New Roman"/>
                <w:sz w:val="24"/>
                <w:szCs w:val="24"/>
                <w:lang w:eastAsia="lt-LT"/>
              </w:rPr>
              <w:t>Kasmet</w:t>
            </w:r>
          </w:p>
        </w:tc>
        <w:tc>
          <w:tcPr>
            <w:tcW w:w="0" w:type="auto"/>
            <w:shd w:val="clear" w:color="auto" w:fill="FFFFFF"/>
          </w:tcPr>
          <w:p w:rsidR="00576948" w:rsidRPr="003A0EF7" w:rsidRDefault="00576948" w:rsidP="00576948">
            <w:pPr>
              <w:spacing w:after="0" w:line="240" w:lineRule="auto"/>
              <w:jc w:val="center"/>
              <w:rPr>
                <w:rFonts w:ascii="Times New Roman" w:eastAsia="Times New Roman" w:hAnsi="Times New Roman" w:cs="Times New Roman"/>
                <w:sz w:val="24"/>
                <w:szCs w:val="24"/>
                <w:lang w:eastAsia="lt-LT"/>
              </w:rPr>
            </w:pPr>
          </w:p>
        </w:tc>
        <w:tc>
          <w:tcPr>
            <w:tcW w:w="2598" w:type="dxa"/>
            <w:shd w:val="clear" w:color="auto" w:fill="FFFFFF"/>
            <w:tcMar>
              <w:top w:w="165" w:type="dxa"/>
              <w:left w:w="150" w:type="dxa"/>
              <w:bottom w:w="180" w:type="dxa"/>
              <w:right w:w="150" w:type="dxa"/>
            </w:tcMar>
            <w:vAlign w:val="center"/>
            <w:hideMark/>
          </w:tcPr>
          <w:p w:rsidR="00576948" w:rsidRPr="003A0EF7" w:rsidRDefault="00576948" w:rsidP="00576948">
            <w:pPr>
              <w:spacing w:after="0" w:line="240" w:lineRule="auto"/>
              <w:jc w:val="center"/>
              <w:rPr>
                <w:rFonts w:ascii="Times New Roman" w:eastAsia="Times New Roman" w:hAnsi="Times New Roman" w:cs="Times New Roman"/>
                <w:sz w:val="24"/>
                <w:szCs w:val="24"/>
                <w:lang w:eastAsia="lt-LT"/>
              </w:rPr>
            </w:pPr>
            <w:r w:rsidRPr="003A0EF7">
              <w:rPr>
                <w:rFonts w:ascii="Times New Roman" w:eastAsia="Times New Roman" w:hAnsi="Times New Roman" w:cs="Times New Roman"/>
                <w:sz w:val="24"/>
                <w:szCs w:val="24"/>
                <w:lang w:eastAsia="lt-LT"/>
              </w:rPr>
              <w:t>Direktorius</w:t>
            </w:r>
          </w:p>
        </w:tc>
      </w:tr>
      <w:tr w:rsidR="00576948" w:rsidRPr="003A0EF7" w:rsidTr="001B5227">
        <w:trPr>
          <w:trHeight w:val="1203"/>
        </w:trPr>
        <w:tc>
          <w:tcPr>
            <w:tcW w:w="0" w:type="auto"/>
            <w:shd w:val="clear" w:color="auto" w:fill="F1F1F1"/>
            <w:tcMar>
              <w:top w:w="165" w:type="dxa"/>
              <w:left w:w="150" w:type="dxa"/>
              <w:bottom w:w="180" w:type="dxa"/>
              <w:right w:w="150" w:type="dxa"/>
            </w:tcMar>
            <w:vAlign w:val="center"/>
            <w:hideMark/>
          </w:tcPr>
          <w:p w:rsidR="00576948" w:rsidRPr="003A0EF7" w:rsidRDefault="00576948" w:rsidP="00576948">
            <w:pPr>
              <w:spacing w:after="0" w:line="240" w:lineRule="auto"/>
              <w:jc w:val="center"/>
              <w:rPr>
                <w:rFonts w:ascii="Times New Roman" w:eastAsia="Times New Roman" w:hAnsi="Times New Roman" w:cs="Times New Roman"/>
                <w:sz w:val="24"/>
                <w:szCs w:val="24"/>
                <w:lang w:eastAsia="lt-LT"/>
              </w:rPr>
            </w:pPr>
            <w:r w:rsidRPr="003A0EF7">
              <w:rPr>
                <w:rFonts w:ascii="Times New Roman" w:eastAsia="Times New Roman" w:hAnsi="Times New Roman" w:cs="Times New Roman"/>
                <w:sz w:val="24"/>
                <w:szCs w:val="24"/>
                <w:lang w:eastAsia="lt-LT"/>
              </w:rPr>
              <w:t>2.</w:t>
            </w:r>
          </w:p>
        </w:tc>
        <w:tc>
          <w:tcPr>
            <w:tcW w:w="4834" w:type="dxa"/>
            <w:shd w:val="clear" w:color="auto" w:fill="F1F1F1"/>
            <w:tcMar>
              <w:top w:w="165" w:type="dxa"/>
              <w:left w:w="150" w:type="dxa"/>
              <w:bottom w:w="180" w:type="dxa"/>
              <w:right w:w="150" w:type="dxa"/>
            </w:tcMar>
            <w:vAlign w:val="center"/>
            <w:hideMark/>
          </w:tcPr>
          <w:p w:rsidR="00576948" w:rsidRPr="003A0EF7" w:rsidRDefault="00576948" w:rsidP="00576948">
            <w:pPr>
              <w:spacing w:after="0" w:line="240" w:lineRule="auto"/>
              <w:jc w:val="center"/>
              <w:rPr>
                <w:rFonts w:ascii="Times New Roman" w:eastAsia="Times New Roman" w:hAnsi="Times New Roman" w:cs="Times New Roman"/>
                <w:sz w:val="24"/>
                <w:szCs w:val="24"/>
                <w:lang w:eastAsia="lt-LT"/>
              </w:rPr>
            </w:pPr>
            <w:r w:rsidRPr="003A0EF7">
              <w:rPr>
                <w:rFonts w:ascii="Times New Roman" w:eastAsia="Times New Roman" w:hAnsi="Times New Roman" w:cs="Times New Roman"/>
                <w:sz w:val="24"/>
                <w:szCs w:val="24"/>
                <w:lang w:eastAsia="lt-LT"/>
              </w:rPr>
              <w:t>Sudaryti galimybes mokytojams išvykti į seminarus apie antikorupcinio ugdymo programos integravimą į mokomuosius dalykus ir klasės valandėles.</w:t>
            </w:r>
          </w:p>
        </w:tc>
        <w:tc>
          <w:tcPr>
            <w:tcW w:w="0" w:type="auto"/>
            <w:shd w:val="clear" w:color="auto" w:fill="F1F1F1"/>
            <w:tcMar>
              <w:top w:w="165" w:type="dxa"/>
              <w:left w:w="150" w:type="dxa"/>
              <w:bottom w:w="180" w:type="dxa"/>
              <w:right w:w="150" w:type="dxa"/>
            </w:tcMar>
            <w:vAlign w:val="center"/>
            <w:hideMark/>
          </w:tcPr>
          <w:p w:rsidR="00576948" w:rsidRPr="003A0EF7" w:rsidRDefault="00576948" w:rsidP="00576948">
            <w:pPr>
              <w:spacing w:after="0" w:line="240" w:lineRule="auto"/>
              <w:jc w:val="center"/>
              <w:rPr>
                <w:rFonts w:ascii="Times New Roman" w:eastAsia="Times New Roman" w:hAnsi="Times New Roman" w:cs="Times New Roman"/>
                <w:sz w:val="24"/>
                <w:szCs w:val="24"/>
                <w:lang w:eastAsia="lt-LT"/>
              </w:rPr>
            </w:pPr>
            <w:r w:rsidRPr="003A0EF7">
              <w:rPr>
                <w:rFonts w:ascii="Times New Roman" w:eastAsia="Times New Roman" w:hAnsi="Times New Roman" w:cs="Times New Roman"/>
                <w:sz w:val="24"/>
                <w:szCs w:val="24"/>
                <w:lang w:eastAsia="lt-LT"/>
              </w:rPr>
              <w:t>Kasmet</w:t>
            </w:r>
          </w:p>
        </w:tc>
        <w:tc>
          <w:tcPr>
            <w:tcW w:w="0" w:type="auto"/>
            <w:shd w:val="clear" w:color="auto" w:fill="F1F1F1"/>
          </w:tcPr>
          <w:p w:rsidR="00576948" w:rsidRPr="003A0EF7" w:rsidRDefault="00576948" w:rsidP="00576948">
            <w:pPr>
              <w:spacing w:after="0" w:line="240" w:lineRule="auto"/>
              <w:jc w:val="center"/>
              <w:rPr>
                <w:rFonts w:ascii="Times New Roman" w:eastAsia="Times New Roman" w:hAnsi="Times New Roman" w:cs="Times New Roman"/>
                <w:sz w:val="24"/>
                <w:szCs w:val="24"/>
                <w:lang w:eastAsia="lt-LT"/>
              </w:rPr>
            </w:pPr>
          </w:p>
        </w:tc>
        <w:tc>
          <w:tcPr>
            <w:tcW w:w="2598" w:type="dxa"/>
            <w:shd w:val="clear" w:color="auto" w:fill="F1F1F1"/>
            <w:tcMar>
              <w:top w:w="165" w:type="dxa"/>
              <w:left w:w="150" w:type="dxa"/>
              <w:bottom w:w="180" w:type="dxa"/>
              <w:right w:w="150" w:type="dxa"/>
            </w:tcMar>
            <w:vAlign w:val="center"/>
            <w:hideMark/>
          </w:tcPr>
          <w:p w:rsidR="00576948" w:rsidRPr="003A0EF7" w:rsidRDefault="00576948" w:rsidP="00576948">
            <w:pPr>
              <w:spacing w:after="0" w:line="240" w:lineRule="auto"/>
              <w:jc w:val="center"/>
              <w:rPr>
                <w:rFonts w:ascii="Times New Roman" w:eastAsia="Times New Roman" w:hAnsi="Times New Roman" w:cs="Times New Roman"/>
                <w:sz w:val="24"/>
                <w:szCs w:val="24"/>
                <w:lang w:eastAsia="lt-LT"/>
              </w:rPr>
            </w:pPr>
            <w:r w:rsidRPr="003A0EF7">
              <w:rPr>
                <w:rFonts w:ascii="Times New Roman" w:eastAsia="Times New Roman" w:hAnsi="Times New Roman" w:cs="Times New Roman"/>
                <w:sz w:val="24"/>
                <w:szCs w:val="24"/>
                <w:lang w:eastAsia="lt-LT"/>
              </w:rPr>
              <w:t>Direktorius</w:t>
            </w:r>
          </w:p>
        </w:tc>
      </w:tr>
      <w:tr w:rsidR="00576948" w:rsidRPr="003A0EF7" w:rsidTr="001B5227">
        <w:tc>
          <w:tcPr>
            <w:tcW w:w="0" w:type="auto"/>
            <w:shd w:val="clear" w:color="auto" w:fill="FFFFFF"/>
            <w:tcMar>
              <w:top w:w="165" w:type="dxa"/>
              <w:left w:w="150" w:type="dxa"/>
              <w:bottom w:w="180" w:type="dxa"/>
              <w:right w:w="150" w:type="dxa"/>
            </w:tcMar>
            <w:vAlign w:val="center"/>
            <w:hideMark/>
          </w:tcPr>
          <w:p w:rsidR="00576948" w:rsidRPr="003A0EF7" w:rsidRDefault="00576948" w:rsidP="00576948">
            <w:pPr>
              <w:spacing w:after="0" w:line="240" w:lineRule="auto"/>
              <w:jc w:val="center"/>
              <w:rPr>
                <w:rFonts w:ascii="Times New Roman" w:eastAsia="Times New Roman" w:hAnsi="Times New Roman" w:cs="Times New Roman"/>
                <w:sz w:val="24"/>
                <w:szCs w:val="24"/>
                <w:lang w:eastAsia="lt-LT"/>
              </w:rPr>
            </w:pPr>
            <w:r w:rsidRPr="003A0EF7">
              <w:rPr>
                <w:rFonts w:ascii="Times New Roman" w:eastAsia="Times New Roman" w:hAnsi="Times New Roman" w:cs="Times New Roman"/>
                <w:sz w:val="24"/>
                <w:szCs w:val="24"/>
                <w:lang w:eastAsia="lt-LT"/>
              </w:rPr>
              <w:t>3.</w:t>
            </w:r>
          </w:p>
        </w:tc>
        <w:tc>
          <w:tcPr>
            <w:tcW w:w="4834" w:type="dxa"/>
            <w:shd w:val="clear" w:color="auto" w:fill="FFFFFF"/>
            <w:tcMar>
              <w:top w:w="165" w:type="dxa"/>
              <w:left w:w="150" w:type="dxa"/>
              <w:bottom w:w="180" w:type="dxa"/>
              <w:right w:w="150" w:type="dxa"/>
            </w:tcMar>
            <w:vAlign w:val="center"/>
            <w:hideMark/>
          </w:tcPr>
          <w:p w:rsidR="00576948" w:rsidRPr="003A0EF7" w:rsidRDefault="00576948" w:rsidP="00576948">
            <w:pPr>
              <w:spacing w:after="0" w:line="240" w:lineRule="auto"/>
              <w:jc w:val="center"/>
              <w:rPr>
                <w:rFonts w:ascii="Times New Roman" w:eastAsia="Times New Roman" w:hAnsi="Times New Roman" w:cs="Times New Roman"/>
                <w:sz w:val="24"/>
                <w:szCs w:val="24"/>
                <w:lang w:eastAsia="lt-LT"/>
              </w:rPr>
            </w:pPr>
            <w:r w:rsidRPr="003A0EF7">
              <w:rPr>
                <w:rFonts w:ascii="Times New Roman" w:eastAsia="Times New Roman" w:hAnsi="Times New Roman" w:cs="Times New Roman"/>
                <w:sz w:val="24"/>
                <w:szCs w:val="24"/>
                <w:lang w:eastAsia="lt-LT"/>
              </w:rPr>
              <w:t>Antikorupcinio švietimo temas 5–</w:t>
            </w:r>
            <w:r>
              <w:rPr>
                <w:rFonts w:ascii="Times New Roman" w:eastAsia="Times New Roman" w:hAnsi="Times New Roman" w:cs="Times New Roman"/>
                <w:sz w:val="24"/>
                <w:szCs w:val="24"/>
                <w:lang w:eastAsia="lt-LT"/>
              </w:rPr>
              <w:t>8</w:t>
            </w:r>
            <w:r w:rsidRPr="003A0EF7">
              <w:rPr>
                <w:rFonts w:ascii="Times New Roman" w:eastAsia="Times New Roman" w:hAnsi="Times New Roman" w:cs="Times New Roman"/>
                <w:sz w:val="24"/>
                <w:szCs w:val="24"/>
                <w:lang w:eastAsia="lt-LT"/>
              </w:rPr>
              <w:t xml:space="preserve"> kl. </w:t>
            </w:r>
            <w:r>
              <w:rPr>
                <w:rFonts w:ascii="Times New Roman" w:eastAsia="Times New Roman" w:hAnsi="Times New Roman" w:cs="Times New Roman"/>
                <w:sz w:val="24"/>
                <w:szCs w:val="24"/>
                <w:lang w:eastAsia="lt-LT"/>
              </w:rPr>
              <w:t xml:space="preserve">ir I-IV gimnazijos klasėse </w:t>
            </w:r>
            <w:r w:rsidRPr="003A0EF7">
              <w:rPr>
                <w:rFonts w:ascii="Times New Roman" w:eastAsia="Times New Roman" w:hAnsi="Times New Roman" w:cs="Times New Roman"/>
                <w:sz w:val="24"/>
                <w:szCs w:val="24"/>
                <w:lang w:eastAsia="lt-LT"/>
              </w:rPr>
              <w:t>integruoti į mokomuosius dalykus, klasės valandėles.</w:t>
            </w:r>
          </w:p>
        </w:tc>
        <w:tc>
          <w:tcPr>
            <w:tcW w:w="0" w:type="auto"/>
            <w:shd w:val="clear" w:color="auto" w:fill="FFFFFF"/>
            <w:tcMar>
              <w:top w:w="165" w:type="dxa"/>
              <w:left w:w="150" w:type="dxa"/>
              <w:bottom w:w="180" w:type="dxa"/>
              <w:right w:w="150" w:type="dxa"/>
            </w:tcMar>
            <w:vAlign w:val="center"/>
            <w:hideMark/>
          </w:tcPr>
          <w:p w:rsidR="00576948" w:rsidRPr="003A0EF7" w:rsidRDefault="00576948" w:rsidP="00576948">
            <w:pPr>
              <w:spacing w:after="0" w:line="240" w:lineRule="auto"/>
              <w:jc w:val="center"/>
              <w:rPr>
                <w:rFonts w:ascii="Times New Roman" w:eastAsia="Times New Roman" w:hAnsi="Times New Roman" w:cs="Times New Roman"/>
                <w:sz w:val="24"/>
                <w:szCs w:val="24"/>
                <w:lang w:eastAsia="lt-LT"/>
              </w:rPr>
            </w:pPr>
            <w:r w:rsidRPr="003A0EF7">
              <w:rPr>
                <w:rFonts w:ascii="Times New Roman" w:eastAsia="Times New Roman" w:hAnsi="Times New Roman" w:cs="Times New Roman"/>
                <w:sz w:val="24"/>
                <w:szCs w:val="24"/>
                <w:lang w:eastAsia="lt-LT"/>
              </w:rPr>
              <w:t>Kasmet pagal ugdymo planą</w:t>
            </w:r>
          </w:p>
        </w:tc>
        <w:tc>
          <w:tcPr>
            <w:tcW w:w="0" w:type="auto"/>
            <w:shd w:val="clear" w:color="auto" w:fill="FFFFFF"/>
          </w:tcPr>
          <w:p w:rsidR="00576948" w:rsidRPr="003A0EF7" w:rsidRDefault="00576948" w:rsidP="00576948">
            <w:pPr>
              <w:spacing w:after="0" w:line="240" w:lineRule="auto"/>
              <w:jc w:val="center"/>
              <w:rPr>
                <w:rFonts w:ascii="Times New Roman" w:eastAsia="Times New Roman" w:hAnsi="Times New Roman" w:cs="Times New Roman"/>
                <w:sz w:val="24"/>
                <w:szCs w:val="24"/>
                <w:lang w:eastAsia="lt-LT"/>
              </w:rPr>
            </w:pPr>
          </w:p>
        </w:tc>
        <w:tc>
          <w:tcPr>
            <w:tcW w:w="2598" w:type="dxa"/>
            <w:shd w:val="clear" w:color="auto" w:fill="FFFFFF"/>
            <w:tcMar>
              <w:top w:w="165" w:type="dxa"/>
              <w:left w:w="150" w:type="dxa"/>
              <w:bottom w:w="180" w:type="dxa"/>
              <w:right w:w="150" w:type="dxa"/>
            </w:tcMar>
            <w:vAlign w:val="center"/>
            <w:hideMark/>
          </w:tcPr>
          <w:p w:rsidR="00576948" w:rsidRPr="003A0EF7" w:rsidRDefault="00576948" w:rsidP="00850250">
            <w:pPr>
              <w:spacing w:after="0" w:line="240" w:lineRule="auto"/>
              <w:jc w:val="center"/>
              <w:rPr>
                <w:rFonts w:ascii="Times New Roman" w:eastAsia="Times New Roman" w:hAnsi="Times New Roman" w:cs="Times New Roman"/>
                <w:sz w:val="24"/>
                <w:szCs w:val="24"/>
                <w:lang w:eastAsia="lt-LT"/>
              </w:rPr>
            </w:pPr>
            <w:r w:rsidRPr="003A0EF7">
              <w:rPr>
                <w:rFonts w:ascii="Times New Roman" w:eastAsia="Times New Roman" w:hAnsi="Times New Roman" w:cs="Times New Roman"/>
                <w:sz w:val="24"/>
                <w:szCs w:val="24"/>
                <w:lang w:eastAsia="lt-LT"/>
              </w:rPr>
              <w:t>Dalykų mokytojai, klasių vadovai</w:t>
            </w:r>
            <w:r w:rsidR="00850250">
              <w:rPr>
                <w:rFonts w:ascii="Times New Roman" w:eastAsia="Times New Roman" w:hAnsi="Times New Roman" w:cs="Times New Roman"/>
                <w:sz w:val="24"/>
                <w:szCs w:val="24"/>
                <w:lang w:eastAsia="lt-LT"/>
              </w:rPr>
              <w:t xml:space="preserve"> </w:t>
            </w:r>
          </w:p>
        </w:tc>
      </w:tr>
      <w:tr w:rsidR="00576948" w:rsidRPr="003A0EF7" w:rsidTr="001B5227">
        <w:tc>
          <w:tcPr>
            <w:tcW w:w="0" w:type="auto"/>
            <w:shd w:val="clear" w:color="auto" w:fill="F1F1F1"/>
            <w:tcMar>
              <w:top w:w="165" w:type="dxa"/>
              <w:left w:w="150" w:type="dxa"/>
              <w:bottom w:w="180" w:type="dxa"/>
              <w:right w:w="150" w:type="dxa"/>
            </w:tcMar>
            <w:vAlign w:val="center"/>
            <w:hideMark/>
          </w:tcPr>
          <w:p w:rsidR="00576948" w:rsidRPr="003A0EF7" w:rsidRDefault="00576948" w:rsidP="00576948">
            <w:pPr>
              <w:spacing w:after="0" w:line="240" w:lineRule="auto"/>
              <w:jc w:val="center"/>
              <w:rPr>
                <w:rFonts w:ascii="Times New Roman" w:eastAsia="Times New Roman" w:hAnsi="Times New Roman" w:cs="Times New Roman"/>
                <w:sz w:val="24"/>
                <w:szCs w:val="24"/>
                <w:lang w:eastAsia="lt-LT"/>
              </w:rPr>
            </w:pPr>
            <w:r w:rsidRPr="003A0EF7">
              <w:rPr>
                <w:rFonts w:ascii="Times New Roman" w:eastAsia="Times New Roman" w:hAnsi="Times New Roman" w:cs="Times New Roman"/>
                <w:sz w:val="24"/>
                <w:szCs w:val="24"/>
                <w:lang w:eastAsia="lt-LT"/>
              </w:rPr>
              <w:t>4.</w:t>
            </w:r>
          </w:p>
        </w:tc>
        <w:tc>
          <w:tcPr>
            <w:tcW w:w="4834" w:type="dxa"/>
            <w:shd w:val="clear" w:color="auto" w:fill="F1F1F1"/>
            <w:tcMar>
              <w:top w:w="165" w:type="dxa"/>
              <w:left w:w="150" w:type="dxa"/>
              <w:bottom w:w="180" w:type="dxa"/>
              <w:right w:w="150" w:type="dxa"/>
            </w:tcMar>
            <w:vAlign w:val="center"/>
            <w:hideMark/>
          </w:tcPr>
          <w:p w:rsidR="00576948" w:rsidRPr="003A0EF7" w:rsidRDefault="00576948" w:rsidP="00576948">
            <w:pPr>
              <w:spacing w:after="0" w:line="240" w:lineRule="auto"/>
              <w:jc w:val="center"/>
              <w:rPr>
                <w:rFonts w:ascii="Times New Roman" w:eastAsia="Times New Roman" w:hAnsi="Times New Roman" w:cs="Times New Roman"/>
                <w:sz w:val="24"/>
                <w:szCs w:val="24"/>
                <w:lang w:eastAsia="lt-LT"/>
              </w:rPr>
            </w:pPr>
            <w:r w:rsidRPr="003A0EF7">
              <w:rPr>
                <w:rFonts w:ascii="Times New Roman" w:eastAsia="Times New Roman" w:hAnsi="Times New Roman" w:cs="Times New Roman"/>
                <w:sz w:val="24"/>
                <w:szCs w:val="24"/>
                <w:lang w:eastAsia="lt-LT"/>
              </w:rPr>
              <w:t>Vykdyti viešuosius pirk</w:t>
            </w:r>
            <w:r w:rsidR="00850250">
              <w:rPr>
                <w:rFonts w:ascii="Times New Roman" w:eastAsia="Times New Roman" w:hAnsi="Times New Roman" w:cs="Times New Roman"/>
                <w:sz w:val="24"/>
                <w:szCs w:val="24"/>
                <w:lang w:eastAsia="lt-LT"/>
              </w:rPr>
              <w:t>imus elektroninėmis priemonėmis ir kt.</w:t>
            </w:r>
          </w:p>
        </w:tc>
        <w:tc>
          <w:tcPr>
            <w:tcW w:w="0" w:type="auto"/>
            <w:shd w:val="clear" w:color="auto" w:fill="F1F1F1"/>
            <w:tcMar>
              <w:top w:w="165" w:type="dxa"/>
              <w:left w:w="150" w:type="dxa"/>
              <w:bottom w:w="180" w:type="dxa"/>
              <w:right w:w="150" w:type="dxa"/>
            </w:tcMar>
            <w:vAlign w:val="center"/>
            <w:hideMark/>
          </w:tcPr>
          <w:p w:rsidR="00576948" w:rsidRPr="003A0EF7" w:rsidRDefault="00576948" w:rsidP="00576948">
            <w:pPr>
              <w:spacing w:after="0" w:line="240" w:lineRule="auto"/>
              <w:jc w:val="center"/>
              <w:rPr>
                <w:rFonts w:ascii="Times New Roman" w:eastAsia="Times New Roman" w:hAnsi="Times New Roman" w:cs="Times New Roman"/>
                <w:sz w:val="24"/>
                <w:szCs w:val="24"/>
                <w:lang w:eastAsia="lt-LT"/>
              </w:rPr>
            </w:pPr>
            <w:r w:rsidRPr="003A0EF7">
              <w:rPr>
                <w:rFonts w:ascii="Times New Roman" w:eastAsia="Times New Roman" w:hAnsi="Times New Roman" w:cs="Times New Roman"/>
                <w:sz w:val="24"/>
                <w:szCs w:val="24"/>
                <w:lang w:eastAsia="lt-LT"/>
              </w:rPr>
              <w:t>Pagal poreikį</w:t>
            </w:r>
          </w:p>
        </w:tc>
        <w:tc>
          <w:tcPr>
            <w:tcW w:w="0" w:type="auto"/>
            <w:shd w:val="clear" w:color="auto" w:fill="F1F1F1"/>
          </w:tcPr>
          <w:p w:rsidR="00576948" w:rsidRPr="003A0EF7" w:rsidRDefault="00576948" w:rsidP="00576948">
            <w:pPr>
              <w:spacing w:after="0" w:line="240" w:lineRule="auto"/>
              <w:jc w:val="center"/>
              <w:rPr>
                <w:rFonts w:ascii="Times New Roman" w:eastAsia="Times New Roman" w:hAnsi="Times New Roman" w:cs="Times New Roman"/>
                <w:sz w:val="24"/>
                <w:szCs w:val="24"/>
                <w:lang w:eastAsia="lt-LT"/>
              </w:rPr>
            </w:pPr>
          </w:p>
        </w:tc>
        <w:tc>
          <w:tcPr>
            <w:tcW w:w="2598" w:type="dxa"/>
            <w:shd w:val="clear" w:color="auto" w:fill="F1F1F1"/>
            <w:tcMar>
              <w:top w:w="165" w:type="dxa"/>
              <w:left w:w="150" w:type="dxa"/>
              <w:bottom w:w="180" w:type="dxa"/>
              <w:right w:w="150" w:type="dxa"/>
            </w:tcMar>
            <w:vAlign w:val="center"/>
            <w:hideMark/>
          </w:tcPr>
          <w:p w:rsidR="00576948" w:rsidRPr="003A0EF7" w:rsidRDefault="00850250" w:rsidP="00576948">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Prekių ir paslaugų pirkimo specialistas</w:t>
            </w:r>
          </w:p>
        </w:tc>
      </w:tr>
      <w:tr w:rsidR="00576948" w:rsidRPr="003A0EF7" w:rsidTr="001B5227">
        <w:tc>
          <w:tcPr>
            <w:tcW w:w="0" w:type="auto"/>
            <w:shd w:val="clear" w:color="auto" w:fill="FFFFFF"/>
            <w:tcMar>
              <w:top w:w="165" w:type="dxa"/>
              <w:left w:w="150" w:type="dxa"/>
              <w:bottom w:w="180" w:type="dxa"/>
              <w:right w:w="150" w:type="dxa"/>
            </w:tcMar>
            <w:vAlign w:val="center"/>
            <w:hideMark/>
          </w:tcPr>
          <w:p w:rsidR="00576948" w:rsidRPr="003A0EF7" w:rsidRDefault="00576948" w:rsidP="00576948">
            <w:pPr>
              <w:spacing w:after="0" w:line="240" w:lineRule="auto"/>
              <w:jc w:val="center"/>
              <w:rPr>
                <w:rFonts w:ascii="Times New Roman" w:eastAsia="Times New Roman" w:hAnsi="Times New Roman" w:cs="Times New Roman"/>
                <w:sz w:val="24"/>
                <w:szCs w:val="24"/>
                <w:lang w:eastAsia="lt-LT"/>
              </w:rPr>
            </w:pPr>
            <w:r w:rsidRPr="003A0EF7">
              <w:rPr>
                <w:rFonts w:ascii="Times New Roman" w:eastAsia="Times New Roman" w:hAnsi="Times New Roman" w:cs="Times New Roman"/>
                <w:sz w:val="24"/>
                <w:szCs w:val="24"/>
                <w:lang w:eastAsia="lt-LT"/>
              </w:rPr>
              <w:t>5.</w:t>
            </w:r>
          </w:p>
        </w:tc>
        <w:tc>
          <w:tcPr>
            <w:tcW w:w="4834" w:type="dxa"/>
            <w:shd w:val="clear" w:color="auto" w:fill="FFFFFF"/>
            <w:tcMar>
              <w:top w:w="165" w:type="dxa"/>
              <w:left w:w="150" w:type="dxa"/>
              <w:bottom w:w="180" w:type="dxa"/>
              <w:right w:w="150" w:type="dxa"/>
            </w:tcMar>
            <w:vAlign w:val="center"/>
            <w:hideMark/>
          </w:tcPr>
          <w:p w:rsidR="00576948" w:rsidRPr="003A0EF7" w:rsidRDefault="00576948" w:rsidP="00850250">
            <w:pPr>
              <w:spacing w:after="0" w:line="240" w:lineRule="auto"/>
              <w:jc w:val="center"/>
              <w:rPr>
                <w:rFonts w:ascii="Times New Roman" w:eastAsia="Times New Roman" w:hAnsi="Times New Roman" w:cs="Times New Roman"/>
                <w:sz w:val="24"/>
                <w:szCs w:val="24"/>
                <w:lang w:eastAsia="lt-LT"/>
              </w:rPr>
            </w:pPr>
            <w:r w:rsidRPr="003A0EF7">
              <w:rPr>
                <w:rFonts w:ascii="Times New Roman" w:eastAsia="Times New Roman" w:hAnsi="Times New Roman" w:cs="Times New Roman"/>
                <w:sz w:val="24"/>
                <w:szCs w:val="24"/>
                <w:lang w:eastAsia="lt-LT"/>
              </w:rPr>
              <w:t xml:space="preserve">Vykdyti prekių, paslaugų ar darbų pirkimus, laikantis viešųjų pirkimo įstatymo ir </w:t>
            </w:r>
            <w:r w:rsidR="00850250">
              <w:rPr>
                <w:rFonts w:ascii="Times New Roman" w:eastAsia="Times New Roman" w:hAnsi="Times New Roman" w:cs="Times New Roman"/>
                <w:sz w:val="24"/>
                <w:szCs w:val="24"/>
                <w:lang w:eastAsia="lt-LT"/>
              </w:rPr>
              <w:t>gimnazijos</w:t>
            </w:r>
            <w:r w:rsidRPr="003A0EF7">
              <w:rPr>
                <w:rFonts w:ascii="Times New Roman" w:eastAsia="Times New Roman" w:hAnsi="Times New Roman" w:cs="Times New Roman"/>
                <w:sz w:val="24"/>
                <w:szCs w:val="24"/>
                <w:lang w:eastAsia="lt-LT"/>
              </w:rPr>
              <w:t xml:space="preserve"> mažos vertės viešųjų pirkimų taisyklių reikalavimų.</w:t>
            </w:r>
          </w:p>
        </w:tc>
        <w:tc>
          <w:tcPr>
            <w:tcW w:w="0" w:type="auto"/>
            <w:shd w:val="clear" w:color="auto" w:fill="FFFFFF"/>
            <w:tcMar>
              <w:top w:w="165" w:type="dxa"/>
              <w:left w:w="150" w:type="dxa"/>
              <w:bottom w:w="180" w:type="dxa"/>
              <w:right w:w="150" w:type="dxa"/>
            </w:tcMar>
            <w:vAlign w:val="center"/>
            <w:hideMark/>
          </w:tcPr>
          <w:p w:rsidR="00576948" w:rsidRPr="003A0EF7" w:rsidRDefault="00576948" w:rsidP="00576948">
            <w:pPr>
              <w:spacing w:after="0" w:line="240" w:lineRule="auto"/>
              <w:jc w:val="center"/>
              <w:rPr>
                <w:rFonts w:ascii="Times New Roman" w:eastAsia="Times New Roman" w:hAnsi="Times New Roman" w:cs="Times New Roman"/>
                <w:sz w:val="24"/>
                <w:szCs w:val="24"/>
                <w:lang w:eastAsia="lt-LT"/>
              </w:rPr>
            </w:pPr>
            <w:r w:rsidRPr="003A0EF7">
              <w:rPr>
                <w:rFonts w:ascii="Times New Roman" w:eastAsia="Times New Roman" w:hAnsi="Times New Roman" w:cs="Times New Roman"/>
                <w:sz w:val="24"/>
                <w:szCs w:val="24"/>
                <w:lang w:eastAsia="lt-LT"/>
              </w:rPr>
              <w:t>Vykdant pirkimus</w:t>
            </w:r>
          </w:p>
        </w:tc>
        <w:tc>
          <w:tcPr>
            <w:tcW w:w="0" w:type="auto"/>
            <w:shd w:val="clear" w:color="auto" w:fill="FFFFFF"/>
          </w:tcPr>
          <w:p w:rsidR="00576948" w:rsidRPr="003A0EF7" w:rsidRDefault="00576948" w:rsidP="00576948">
            <w:pPr>
              <w:spacing w:after="0" w:line="240" w:lineRule="auto"/>
              <w:jc w:val="center"/>
              <w:rPr>
                <w:rFonts w:ascii="Times New Roman" w:eastAsia="Times New Roman" w:hAnsi="Times New Roman" w:cs="Times New Roman"/>
                <w:sz w:val="24"/>
                <w:szCs w:val="24"/>
                <w:lang w:eastAsia="lt-LT"/>
              </w:rPr>
            </w:pPr>
          </w:p>
        </w:tc>
        <w:tc>
          <w:tcPr>
            <w:tcW w:w="2598" w:type="dxa"/>
            <w:shd w:val="clear" w:color="auto" w:fill="FFFFFF"/>
            <w:tcMar>
              <w:top w:w="165" w:type="dxa"/>
              <w:left w:w="150" w:type="dxa"/>
              <w:bottom w:w="180" w:type="dxa"/>
              <w:right w:w="150" w:type="dxa"/>
            </w:tcMar>
            <w:vAlign w:val="center"/>
            <w:hideMark/>
          </w:tcPr>
          <w:p w:rsidR="00576948" w:rsidRPr="003A0EF7" w:rsidRDefault="00576948" w:rsidP="00576948">
            <w:pPr>
              <w:spacing w:after="0" w:line="240" w:lineRule="auto"/>
              <w:jc w:val="center"/>
              <w:rPr>
                <w:rFonts w:ascii="Times New Roman" w:eastAsia="Times New Roman" w:hAnsi="Times New Roman" w:cs="Times New Roman"/>
                <w:sz w:val="24"/>
                <w:szCs w:val="24"/>
                <w:lang w:eastAsia="lt-LT"/>
              </w:rPr>
            </w:pPr>
            <w:r w:rsidRPr="003A0EF7">
              <w:rPr>
                <w:rFonts w:ascii="Times New Roman" w:eastAsia="Times New Roman" w:hAnsi="Times New Roman" w:cs="Times New Roman"/>
                <w:sz w:val="24"/>
                <w:szCs w:val="24"/>
                <w:lang w:eastAsia="lt-LT"/>
              </w:rPr>
              <w:t xml:space="preserve">Pirkimų </w:t>
            </w:r>
            <w:r w:rsidR="00850250">
              <w:rPr>
                <w:rFonts w:ascii="Times New Roman" w:eastAsia="Times New Roman" w:hAnsi="Times New Roman" w:cs="Times New Roman"/>
                <w:sz w:val="24"/>
                <w:szCs w:val="24"/>
                <w:lang w:eastAsia="lt-LT"/>
              </w:rPr>
              <w:t xml:space="preserve">iniciatoriai, </w:t>
            </w:r>
            <w:r w:rsidRPr="003A0EF7">
              <w:rPr>
                <w:rFonts w:ascii="Times New Roman" w:eastAsia="Times New Roman" w:hAnsi="Times New Roman" w:cs="Times New Roman"/>
                <w:sz w:val="24"/>
                <w:szCs w:val="24"/>
                <w:lang w:eastAsia="lt-LT"/>
              </w:rPr>
              <w:t>organizatoriai</w:t>
            </w:r>
          </w:p>
        </w:tc>
      </w:tr>
      <w:tr w:rsidR="00576948" w:rsidRPr="003A0EF7" w:rsidTr="001B5227">
        <w:tc>
          <w:tcPr>
            <w:tcW w:w="0" w:type="auto"/>
            <w:shd w:val="clear" w:color="auto" w:fill="F1F1F1"/>
            <w:tcMar>
              <w:top w:w="165" w:type="dxa"/>
              <w:left w:w="150" w:type="dxa"/>
              <w:bottom w:w="180" w:type="dxa"/>
              <w:right w:w="150" w:type="dxa"/>
            </w:tcMar>
            <w:vAlign w:val="center"/>
            <w:hideMark/>
          </w:tcPr>
          <w:p w:rsidR="00576948" w:rsidRPr="003A0EF7" w:rsidRDefault="00576948" w:rsidP="00576948">
            <w:pPr>
              <w:spacing w:after="0" w:line="240" w:lineRule="auto"/>
              <w:jc w:val="center"/>
              <w:rPr>
                <w:rFonts w:ascii="Times New Roman" w:eastAsia="Times New Roman" w:hAnsi="Times New Roman" w:cs="Times New Roman"/>
                <w:sz w:val="24"/>
                <w:szCs w:val="24"/>
                <w:lang w:eastAsia="lt-LT"/>
              </w:rPr>
            </w:pPr>
            <w:r w:rsidRPr="003A0EF7">
              <w:rPr>
                <w:rFonts w:ascii="Times New Roman" w:eastAsia="Times New Roman" w:hAnsi="Times New Roman" w:cs="Times New Roman"/>
                <w:sz w:val="24"/>
                <w:szCs w:val="24"/>
                <w:lang w:eastAsia="lt-LT"/>
              </w:rPr>
              <w:t>6.</w:t>
            </w:r>
          </w:p>
        </w:tc>
        <w:tc>
          <w:tcPr>
            <w:tcW w:w="4834" w:type="dxa"/>
            <w:shd w:val="clear" w:color="auto" w:fill="F1F1F1"/>
            <w:tcMar>
              <w:top w:w="165" w:type="dxa"/>
              <w:left w:w="150" w:type="dxa"/>
              <w:bottom w:w="180" w:type="dxa"/>
              <w:right w:w="150" w:type="dxa"/>
            </w:tcMar>
            <w:vAlign w:val="center"/>
            <w:hideMark/>
          </w:tcPr>
          <w:p w:rsidR="00576948" w:rsidRPr="003A0EF7" w:rsidRDefault="006F563F" w:rsidP="00576948">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Gimnazijos</w:t>
            </w:r>
            <w:r w:rsidR="00576948" w:rsidRPr="003A0EF7">
              <w:rPr>
                <w:rFonts w:ascii="Times New Roman" w:eastAsia="Times New Roman" w:hAnsi="Times New Roman" w:cs="Times New Roman"/>
                <w:sz w:val="24"/>
                <w:szCs w:val="24"/>
                <w:lang w:eastAsia="lt-LT"/>
              </w:rPr>
              <w:t xml:space="preserve"> internetinėje svetainėje skelbti korupcijos prevencijos priemonių planą.</w:t>
            </w:r>
          </w:p>
        </w:tc>
        <w:tc>
          <w:tcPr>
            <w:tcW w:w="0" w:type="auto"/>
            <w:shd w:val="clear" w:color="auto" w:fill="F1F1F1"/>
            <w:tcMar>
              <w:top w:w="165" w:type="dxa"/>
              <w:left w:w="150" w:type="dxa"/>
              <w:bottom w:w="180" w:type="dxa"/>
              <w:right w:w="150" w:type="dxa"/>
            </w:tcMar>
            <w:vAlign w:val="center"/>
            <w:hideMark/>
          </w:tcPr>
          <w:p w:rsidR="00576948" w:rsidRPr="003A0EF7" w:rsidRDefault="00576948" w:rsidP="00576948">
            <w:pPr>
              <w:spacing w:after="0" w:line="240" w:lineRule="auto"/>
              <w:jc w:val="center"/>
              <w:rPr>
                <w:rFonts w:ascii="Times New Roman" w:eastAsia="Times New Roman" w:hAnsi="Times New Roman" w:cs="Times New Roman"/>
                <w:sz w:val="24"/>
                <w:szCs w:val="24"/>
                <w:lang w:eastAsia="lt-LT"/>
              </w:rPr>
            </w:pPr>
            <w:r w:rsidRPr="003A0EF7">
              <w:rPr>
                <w:rFonts w:ascii="Times New Roman" w:eastAsia="Times New Roman" w:hAnsi="Times New Roman" w:cs="Times New Roman"/>
                <w:sz w:val="24"/>
                <w:szCs w:val="24"/>
                <w:lang w:eastAsia="lt-LT"/>
              </w:rPr>
              <w:t>Kasmet, jeigu keičiasi</w:t>
            </w:r>
          </w:p>
        </w:tc>
        <w:tc>
          <w:tcPr>
            <w:tcW w:w="0" w:type="auto"/>
            <w:shd w:val="clear" w:color="auto" w:fill="F1F1F1"/>
          </w:tcPr>
          <w:p w:rsidR="00576948" w:rsidRPr="003A0EF7" w:rsidRDefault="00576948" w:rsidP="00576948">
            <w:pPr>
              <w:spacing w:after="0" w:line="240" w:lineRule="auto"/>
              <w:jc w:val="center"/>
              <w:rPr>
                <w:rFonts w:ascii="Times New Roman" w:eastAsia="Times New Roman" w:hAnsi="Times New Roman" w:cs="Times New Roman"/>
                <w:sz w:val="24"/>
                <w:szCs w:val="24"/>
                <w:lang w:eastAsia="lt-LT"/>
              </w:rPr>
            </w:pPr>
          </w:p>
        </w:tc>
        <w:tc>
          <w:tcPr>
            <w:tcW w:w="2598" w:type="dxa"/>
            <w:shd w:val="clear" w:color="auto" w:fill="F1F1F1"/>
            <w:tcMar>
              <w:top w:w="165" w:type="dxa"/>
              <w:left w:w="150" w:type="dxa"/>
              <w:bottom w:w="180" w:type="dxa"/>
              <w:right w:w="150" w:type="dxa"/>
            </w:tcMar>
            <w:vAlign w:val="center"/>
            <w:hideMark/>
          </w:tcPr>
          <w:p w:rsidR="00576948" w:rsidRDefault="001B5227" w:rsidP="00576948">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Atsakingas asmuo už korupcijos prevenciją;</w:t>
            </w:r>
          </w:p>
          <w:p w:rsidR="001B5227" w:rsidRPr="003A0EF7" w:rsidRDefault="001B5227" w:rsidP="00576948">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Kompiuterių tinklo administratorius</w:t>
            </w:r>
          </w:p>
        </w:tc>
      </w:tr>
      <w:tr w:rsidR="00576948" w:rsidRPr="003A0EF7" w:rsidTr="001B5227">
        <w:tc>
          <w:tcPr>
            <w:tcW w:w="0" w:type="auto"/>
            <w:shd w:val="clear" w:color="auto" w:fill="FFFFFF"/>
            <w:tcMar>
              <w:top w:w="165" w:type="dxa"/>
              <w:left w:w="150" w:type="dxa"/>
              <w:bottom w:w="180" w:type="dxa"/>
              <w:right w:w="150" w:type="dxa"/>
            </w:tcMar>
            <w:vAlign w:val="center"/>
            <w:hideMark/>
          </w:tcPr>
          <w:p w:rsidR="00576948" w:rsidRPr="003A0EF7" w:rsidRDefault="00576948" w:rsidP="00576948">
            <w:pPr>
              <w:spacing w:after="0" w:line="240" w:lineRule="auto"/>
              <w:jc w:val="center"/>
              <w:rPr>
                <w:rFonts w:ascii="Times New Roman" w:eastAsia="Times New Roman" w:hAnsi="Times New Roman" w:cs="Times New Roman"/>
                <w:sz w:val="24"/>
                <w:szCs w:val="24"/>
                <w:lang w:eastAsia="lt-LT"/>
              </w:rPr>
            </w:pPr>
            <w:r w:rsidRPr="003A0EF7">
              <w:rPr>
                <w:rFonts w:ascii="Times New Roman" w:eastAsia="Times New Roman" w:hAnsi="Times New Roman" w:cs="Times New Roman"/>
                <w:sz w:val="24"/>
                <w:szCs w:val="24"/>
                <w:lang w:eastAsia="lt-LT"/>
              </w:rPr>
              <w:t>7.</w:t>
            </w:r>
          </w:p>
        </w:tc>
        <w:tc>
          <w:tcPr>
            <w:tcW w:w="4834" w:type="dxa"/>
            <w:shd w:val="clear" w:color="auto" w:fill="FFFFFF"/>
            <w:tcMar>
              <w:top w:w="165" w:type="dxa"/>
              <w:left w:w="150" w:type="dxa"/>
              <w:bottom w:w="180" w:type="dxa"/>
              <w:right w:w="150" w:type="dxa"/>
            </w:tcMar>
            <w:vAlign w:val="center"/>
            <w:hideMark/>
          </w:tcPr>
          <w:p w:rsidR="00576948" w:rsidRPr="003A0EF7" w:rsidRDefault="00576948" w:rsidP="00576948">
            <w:pPr>
              <w:spacing w:after="0" w:line="240" w:lineRule="auto"/>
              <w:jc w:val="center"/>
              <w:rPr>
                <w:rFonts w:ascii="Times New Roman" w:eastAsia="Times New Roman" w:hAnsi="Times New Roman" w:cs="Times New Roman"/>
                <w:sz w:val="24"/>
                <w:szCs w:val="24"/>
                <w:lang w:eastAsia="lt-LT"/>
              </w:rPr>
            </w:pPr>
            <w:r w:rsidRPr="003A0EF7">
              <w:rPr>
                <w:rFonts w:ascii="Times New Roman" w:eastAsia="Times New Roman" w:hAnsi="Times New Roman" w:cs="Times New Roman"/>
                <w:sz w:val="24"/>
                <w:szCs w:val="24"/>
                <w:lang w:eastAsia="lt-LT"/>
              </w:rPr>
              <w:t>Organizuoti susitikimus su policijos</w:t>
            </w:r>
            <w:r w:rsidR="00850250">
              <w:rPr>
                <w:rFonts w:ascii="Times New Roman" w:eastAsia="Times New Roman" w:hAnsi="Times New Roman" w:cs="Times New Roman"/>
                <w:sz w:val="24"/>
                <w:szCs w:val="24"/>
                <w:lang w:eastAsia="lt-LT"/>
              </w:rPr>
              <w:t xml:space="preserve"> </w:t>
            </w:r>
            <w:r w:rsidRPr="003A0EF7">
              <w:rPr>
                <w:rFonts w:ascii="Times New Roman" w:eastAsia="Times New Roman" w:hAnsi="Times New Roman" w:cs="Times New Roman"/>
                <w:sz w:val="24"/>
                <w:szCs w:val="24"/>
                <w:lang w:eastAsia="lt-LT"/>
              </w:rPr>
              <w:t>pareigūnais.</w:t>
            </w:r>
          </w:p>
        </w:tc>
        <w:tc>
          <w:tcPr>
            <w:tcW w:w="0" w:type="auto"/>
            <w:shd w:val="clear" w:color="auto" w:fill="FFFFFF"/>
            <w:tcMar>
              <w:top w:w="165" w:type="dxa"/>
              <w:left w:w="150" w:type="dxa"/>
              <w:bottom w:w="180" w:type="dxa"/>
              <w:right w:w="150" w:type="dxa"/>
            </w:tcMar>
            <w:vAlign w:val="center"/>
            <w:hideMark/>
          </w:tcPr>
          <w:p w:rsidR="00576948" w:rsidRPr="003A0EF7" w:rsidRDefault="00576948" w:rsidP="00576948">
            <w:pPr>
              <w:spacing w:after="0" w:line="240" w:lineRule="auto"/>
              <w:jc w:val="center"/>
              <w:rPr>
                <w:rFonts w:ascii="Times New Roman" w:eastAsia="Times New Roman" w:hAnsi="Times New Roman" w:cs="Times New Roman"/>
                <w:sz w:val="24"/>
                <w:szCs w:val="24"/>
                <w:lang w:eastAsia="lt-LT"/>
              </w:rPr>
            </w:pPr>
            <w:r w:rsidRPr="003A0EF7">
              <w:rPr>
                <w:rFonts w:ascii="Times New Roman" w:eastAsia="Times New Roman" w:hAnsi="Times New Roman" w:cs="Times New Roman"/>
                <w:sz w:val="24"/>
                <w:szCs w:val="24"/>
                <w:lang w:eastAsia="lt-LT"/>
              </w:rPr>
              <w:t>Pagal galimybę ir poreikį</w:t>
            </w:r>
          </w:p>
        </w:tc>
        <w:tc>
          <w:tcPr>
            <w:tcW w:w="0" w:type="auto"/>
            <w:shd w:val="clear" w:color="auto" w:fill="FFFFFF"/>
          </w:tcPr>
          <w:p w:rsidR="00576948" w:rsidRPr="003A0EF7" w:rsidRDefault="00576948" w:rsidP="00576948">
            <w:pPr>
              <w:spacing w:after="0" w:line="240" w:lineRule="auto"/>
              <w:jc w:val="center"/>
              <w:rPr>
                <w:rFonts w:ascii="Times New Roman" w:eastAsia="Times New Roman" w:hAnsi="Times New Roman" w:cs="Times New Roman"/>
                <w:sz w:val="24"/>
                <w:szCs w:val="24"/>
                <w:lang w:eastAsia="lt-LT"/>
              </w:rPr>
            </w:pPr>
          </w:p>
        </w:tc>
        <w:tc>
          <w:tcPr>
            <w:tcW w:w="2598" w:type="dxa"/>
            <w:shd w:val="clear" w:color="auto" w:fill="FFFFFF"/>
            <w:tcMar>
              <w:top w:w="165" w:type="dxa"/>
              <w:left w:w="150" w:type="dxa"/>
              <w:bottom w:w="180" w:type="dxa"/>
              <w:right w:w="150" w:type="dxa"/>
            </w:tcMar>
            <w:vAlign w:val="center"/>
            <w:hideMark/>
          </w:tcPr>
          <w:p w:rsidR="00576948" w:rsidRPr="003A0EF7" w:rsidRDefault="00576948" w:rsidP="00576948">
            <w:pPr>
              <w:spacing w:after="0" w:line="240" w:lineRule="auto"/>
              <w:jc w:val="center"/>
              <w:rPr>
                <w:rFonts w:ascii="Times New Roman" w:eastAsia="Times New Roman" w:hAnsi="Times New Roman" w:cs="Times New Roman"/>
                <w:sz w:val="24"/>
                <w:szCs w:val="24"/>
                <w:lang w:eastAsia="lt-LT"/>
              </w:rPr>
            </w:pPr>
            <w:r w:rsidRPr="003A0EF7">
              <w:rPr>
                <w:rFonts w:ascii="Times New Roman" w:eastAsia="Times New Roman" w:hAnsi="Times New Roman" w:cs="Times New Roman"/>
                <w:sz w:val="24"/>
                <w:szCs w:val="24"/>
                <w:lang w:eastAsia="lt-LT"/>
              </w:rPr>
              <w:t>Direktorius</w:t>
            </w:r>
          </w:p>
        </w:tc>
      </w:tr>
      <w:tr w:rsidR="00576948" w:rsidRPr="003A0EF7" w:rsidTr="001B5227">
        <w:tc>
          <w:tcPr>
            <w:tcW w:w="0" w:type="auto"/>
            <w:shd w:val="clear" w:color="auto" w:fill="F1F1F1"/>
            <w:tcMar>
              <w:top w:w="165" w:type="dxa"/>
              <w:left w:w="150" w:type="dxa"/>
              <w:bottom w:w="180" w:type="dxa"/>
              <w:right w:w="150" w:type="dxa"/>
            </w:tcMar>
            <w:vAlign w:val="center"/>
            <w:hideMark/>
          </w:tcPr>
          <w:p w:rsidR="00576948" w:rsidRPr="003A0EF7" w:rsidRDefault="00576948" w:rsidP="00576948">
            <w:pPr>
              <w:spacing w:after="0" w:line="240" w:lineRule="auto"/>
              <w:jc w:val="center"/>
              <w:rPr>
                <w:rFonts w:ascii="Times New Roman" w:eastAsia="Times New Roman" w:hAnsi="Times New Roman" w:cs="Times New Roman"/>
                <w:sz w:val="24"/>
                <w:szCs w:val="24"/>
                <w:lang w:eastAsia="lt-LT"/>
              </w:rPr>
            </w:pPr>
            <w:r w:rsidRPr="003A0EF7">
              <w:rPr>
                <w:rFonts w:ascii="Times New Roman" w:eastAsia="Times New Roman" w:hAnsi="Times New Roman" w:cs="Times New Roman"/>
                <w:sz w:val="24"/>
                <w:szCs w:val="24"/>
                <w:lang w:eastAsia="lt-LT"/>
              </w:rPr>
              <w:t>8</w:t>
            </w:r>
          </w:p>
        </w:tc>
        <w:tc>
          <w:tcPr>
            <w:tcW w:w="4834" w:type="dxa"/>
            <w:shd w:val="clear" w:color="auto" w:fill="F1F1F1"/>
            <w:tcMar>
              <w:top w:w="165" w:type="dxa"/>
              <w:left w:w="150" w:type="dxa"/>
              <w:bottom w:w="180" w:type="dxa"/>
              <w:right w:w="150" w:type="dxa"/>
            </w:tcMar>
            <w:vAlign w:val="center"/>
            <w:hideMark/>
          </w:tcPr>
          <w:p w:rsidR="00576948" w:rsidRPr="003A0EF7" w:rsidRDefault="00576948" w:rsidP="00576948">
            <w:pPr>
              <w:spacing w:after="0" w:line="240" w:lineRule="auto"/>
              <w:jc w:val="center"/>
              <w:rPr>
                <w:rFonts w:ascii="Times New Roman" w:eastAsia="Times New Roman" w:hAnsi="Times New Roman" w:cs="Times New Roman"/>
                <w:sz w:val="24"/>
                <w:szCs w:val="24"/>
                <w:lang w:eastAsia="lt-LT"/>
              </w:rPr>
            </w:pPr>
            <w:r w:rsidRPr="003A0EF7">
              <w:rPr>
                <w:rFonts w:ascii="Times New Roman" w:eastAsia="Times New Roman" w:hAnsi="Times New Roman" w:cs="Times New Roman"/>
                <w:sz w:val="24"/>
                <w:szCs w:val="24"/>
                <w:lang w:eastAsia="lt-LT"/>
              </w:rPr>
              <w:t>Kontroliuoti, ar laiku pateikiamos privačių interesų deklaracijos</w:t>
            </w:r>
          </w:p>
        </w:tc>
        <w:tc>
          <w:tcPr>
            <w:tcW w:w="0" w:type="auto"/>
            <w:shd w:val="clear" w:color="auto" w:fill="F1F1F1"/>
            <w:tcMar>
              <w:top w:w="165" w:type="dxa"/>
              <w:left w:w="150" w:type="dxa"/>
              <w:bottom w:w="180" w:type="dxa"/>
              <w:right w:w="150" w:type="dxa"/>
            </w:tcMar>
            <w:vAlign w:val="center"/>
            <w:hideMark/>
          </w:tcPr>
          <w:p w:rsidR="00576948" w:rsidRPr="003A0EF7" w:rsidRDefault="00576948" w:rsidP="00576948">
            <w:pPr>
              <w:spacing w:after="0" w:line="240" w:lineRule="auto"/>
              <w:jc w:val="center"/>
              <w:rPr>
                <w:rFonts w:ascii="Times New Roman" w:eastAsia="Times New Roman" w:hAnsi="Times New Roman" w:cs="Times New Roman"/>
                <w:sz w:val="24"/>
                <w:szCs w:val="24"/>
                <w:lang w:eastAsia="lt-LT"/>
              </w:rPr>
            </w:pPr>
            <w:r w:rsidRPr="003A0EF7">
              <w:rPr>
                <w:rFonts w:ascii="Times New Roman" w:eastAsia="Times New Roman" w:hAnsi="Times New Roman" w:cs="Times New Roman"/>
                <w:sz w:val="24"/>
                <w:szCs w:val="24"/>
                <w:lang w:eastAsia="lt-LT"/>
              </w:rPr>
              <w:t>Kasmet</w:t>
            </w:r>
          </w:p>
        </w:tc>
        <w:tc>
          <w:tcPr>
            <w:tcW w:w="0" w:type="auto"/>
            <w:shd w:val="clear" w:color="auto" w:fill="F1F1F1"/>
          </w:tcPr>
          <w:p w:rsidR="00576948" w:rsidRPr="003A0EF7" w:rsidRDefault="00576948" w:rsidP="00576948">
            <w:pPr>
              <w:spacing w:after="0" w:line="240" w:lineRule="auto"/>
              <w:jc w:val="center"/>
              <w:rPr>
                <w:rFonts w:ascii="Times New Roman" w:eastAsia="Times New Roman" w:hAnsi="Times New Roman" w:cs="Times New Roman"/>
                <w:sz w:val="24"/>
                <w:szCs w:val="24"/>
                <w:lang w:eastAsia="lt-LT"/>
              </w:rPr>
            </w:pPr>
          </w:p>
        </w:tc>
        <w:tc>
          <w:tcPr>
            <w:tcW w:w="2598" w:type="dxa"/>
            <w:shd w:val="clear" w:color="auto" w:fill="F1F1F1"/>
            <w:tcMar>
              <w:top w:w="165" w:type="dxa"/>
              <w:left w:w="150" w:type="dxa"/>
              <w:bottom w:w="180" w:type="dxa"/>
              <w:right w:w="150" w:type="dxa"/>
            </w:tcMar>
            <w:vAlign w:val="center"/>
            <w:hideMark/>
          </w:tcPr>
          <w:p w:rsidR="00576948" w:rsidRPr="003A0EF7" w:rsidRDefault="00576948" w:rsidP="00576948">
            <w:pPr>
              <w:spacing w:after="0" w:line="240" w:lineRule="auto"/>
              <w:jc w:val="center"/>
              <w:rPr>
                <w:rFonts w:ascii="Times New Roman" w:eastAsia="Times New Roman" w:hAnsi="Times New Roman" w:cs="Times New Roman"/>
                <w:sz w:val="24"/>
                <w:szCs w:val="24"/>
                <w:lang w:eastAsia="lt-LT"/>
              </w:rPr>
            </w:pPr>
            <w:r w:rsidRPr="003A0EF7">
              <w:rPr>
                <w:rFonts w:ascii="Times New Roman" w:eastAsia="Times New Roman" w:hAnsi="Times New Roman" w:cs="Times New Roman"/>
                <w:sz w:val="24"/>
                <w:szCs w:val="24"/>
                <w:lang w:eastAsia="lt-LT"/>
              </w:rPr>
              <w:t>Direktorius</w:t>
            </w:r>
          </w:p>
        </w:tc>
      </w:tr>
      <w:tr w:rsidR="00576948" w:rsidRPr="003A0EF7" w:rsidTr="001B5227">
        <w:tc>
          <w:tcPr>
            <w:tcW w:w="0" w:type="auto"/>
            <w:shd w:val="clear" w:color="auto" w:fill="FFFFFF"/>
            <w:tcMar>
              <w:top w:w="165" w:type="dxa"/>
              <w:left w:w="150" w:type="dxa"/>
              <w:bottom w:w="180" w:type="dxa"/>
              <w:right w:w="150" w:type="dxa"/>
            </w:tcMar>
            <w:vAlign w:val="center"/>
            <w:hideMark/>
          </w:tcPr>
          <w:p w:rsidR="00576948" w:rsidRPr="003A0EF7" w:rsidRDefault="00576948" w:rsidP="00576948">
            <w:pPr>
              <w:spacing w:after="0" w:line="240" w:lineRule="auto"/>
              <w:jc w:val="center"/>
              <w:rPr>
                <w:rFonts w:ascii="Times New Roman" w:eastAsia="Times New Roman" w:hAnsi="Times New Roman" w:cs="Times New Roman"/>
                <w:sz w:val="24"/>
                <w:szCs w:val="24"/>
                <w:lang w:eastAsia="lt-LT"/>
              </w:rPr>
            </w:pPr>
            <w:r w:rsidRPr="003A0EF7">
              <w:rPr>
                <w:rFonts w:ascii="Times New Roman" w:eastAsia="Times New Roman" w:hAnsi="Times New Roman" w:cs="Times New Roman"/>
                <w:sz w:val="24"/>
                <w:szCs w:val="24"/>
                <w:lang w:eastAsia="lt-LT"/>
              </w:rPr>
              <w:t>9.</w:t>
            </w:r>
          </w:p>
        </w:tc>
        <w:tc>
          <w:tcPr>
            <w:tcW w:w="4834" w:type="dxa"/>
            <w:shd w:val="clear" w:color="auto" w:fill="FFFFFF"/>
            <w:tcMar>
              <w:top w:w="165" w:type="dxa"/>
              <w:left w:w="150" w:type="dxa"/>
              <w:bottom w:w="180" w:type="dxa"/>
              <w:right w:w="150" w:type="dxa"/>
            </w:tcMar>
            <w:vAlign w:val="center"/>
            <w:hideMark/>
          </w:tcPr>
          <w:p w:rsidR="00576948" w:rsidRPr="003A0EF7" w:rsidRDefault="00576948" w:rsidP="00850250">
            <w:pPr>
              <w:spacing w:after="0" w:line="240" w:lineRule="auto"/>
              <w:jc w:val="center"/>
              <w:rPr>
                <w:rFonts w:ascii="Times New Roman" w:eastAsia="Times New Roman" w:hAnsi="Times New Roman" w:cs="Times New Roman"/>
                <w:sz w:val="24"/>
                <w:szCs w:val="24"/>
                <w:lang w:eastAsia="lt-LT"/>
              </w:rPr>
            </w:pPr>
            <w:r w:rsidRPr="003A0EF7">
              <w:rPr>
                <w:rFonts w:ascii="Times New Roman" w:eastAsia="Times New Roman" w:hAnsi="Times New Roman" w:cs="Times New Roman"/>
                <w:sz w:val="24"/>
                <w:szCs w:val="24"/>
                <w:lang w:eastAsia="lt-LT"/>
              </w:rPr>
              <w:t xml:space="preserve">Viešai skelbti </w:t>
            </w:r>
            <w:r w:rsidR="00850250">
              <w:rPr>
                <w:rFonts w:ascii="Times New Roman" w:eastAsia="Times New Roman" w:hAnsi="Times New Roman" w:cs="Times New Roman"/>
                <w:sz w:val="24"/>
                <w:szCs w:val="24"/>
                <w:lang w:eastAsia="lt-LT"/>
              </w:rPr>
              <w:t>gimnazijos</w:t>
            </w:r>
            <w:r w:rsidRPr="003A0EF7">
              <w:rPr>
                <w:rFonts w:ascii="Times New Roman" w:eastAsia="Times New Roman" w:hAnsi="Times New Roman" w:cs="Times New Roman"/>
                <w:sz w:val="24"/>
                <w:szCs w:val="24"/>
                <w:lang w:eastAsia="lt-LT"/>
              </w:rPr>
              <w:t xml:space="preserve"> internetinėje svetainėje informaciją apie laisvas darbo vietas.</w:t>
            </w:r>
          </w:p>
        </w:tc>
        <w:tc>
          <w:tcPr>
            <w:tcW w:w="0" w:type="auto"/>
            <w:shd w:val="clear" w:color="auto" w:fill="FFFFFF"/>
            <w:tcMar>
              <w:top w:w="165" w:type="dxa"/>
              <w:left w:w="150" w:type="dxa"/>
              <w:bottom w:w="180" w:type="dxa"/>
              <w:right w:w="150" w:type="dxa"/>
            </w:tcMar>
            <w:vAlign w:val="center"/>
            <w:hideMark/>
          </w:tcPr>
          <w:p w:rsidR="00576948" w:rsidRPr="003A0EF7" w:rsidRDefault="00576948" w:rsidP="00576948">
            <w:pPr>
              <w:spacing w:after="0" w:line="240" w:lineRule="auto"/>
              <w:jc w:val="center"/>
              <w:rPr>
                <w:rFonts w:ascii="Times New Roman" w:eastAsia="Times New Roman" w:hAnsi="Times New Roman" w:cs="Times New Roman"/>
                <w:sz w:val="24"/>
                <w:szCs w:val="24"/>
                <w:lang w:eastAsia="lt-LT"/>
              </w:rPr>
            </w:pPr>
            <w:r w:rsidRPr="003A0EF7">
              <w:rPr>
                <w:rFonts w:ascii="Times New Roman" w:eastAsia="Times New Roman" w:hAnsi="Times New Roman" w:cs="Times New Roman"/>
                <w:sz w:val="24"/>
                <w:szCs w:val="24"/>
                <w:lang w:eastAsia="lt-LT"/>
              </w:rPr>
              <w:t>Esant laisvoms darbo vietoms</w:t>
            </w:r>
          </w:p>
        </w:tc>
        <w:tc>
          <w:tcPr>
            <w:tcW w:w="0" w:type="auto"/>
            <w:shd w:val="clear" w:color="auto" w:fill="FFFFFF"/>
          </w:tcPr>
          <w:p w:rsidR="00576948" w:rsidRPr="003A0EF7" w:rsidRDefault="00576948" w:rsidP="00576948">
            <w:pPr>
              <w:spacing w:after="0" w:line="240" w:lineRule="auto"/>
              <w:jc w:val="center"/>
              <w:rPr>
                <w:rFonts w:ascii="Times New Roman" w:eastAsia="Times New Roman" w:hAnsi="Times New Roman" w:cs="Times New Roman"/>
                <w:sz w:val="24"/>
                <w:szCs w:val="24"/>
                <w:lang w:eastAsia="lt-LT"/>
              </w:rPr>
            </w:pPr>
          </w:p>
        </w:tc>
        <w:tc>
          <w:tcPr>
            <w:tcW w:w="2598" w:type="dxa"/>
            <w:shd w:val="clear" w:color="auto" w:fill="FFFFFF"/>
            <w:tcMar>
              <w:top w:w="165" w:type="dxa"/>
              <w:left w:w="150" w:type="dxa"/>
              <w:bottom w:w="180" w:type="dxa"/>
              <w:right w:w="150" w:type="dxa"/>
            </w:tcMar>
            <w:vAlign w:val="center"/>
            <w:hideMark/>
          </w:tcPr>
          <w:p w:rsidR="00576948" w:rsidRPr="003A0EF7" w:rsidRDefault="00576948" w:rsidP="00576948">
            <w:pPr>
              <w:spacing w:after="0" w:line="240" w:lineRule="auto"/>
              <w:jc w:val="center"/>
              <w:rPr>
                <w:rFonts w:ascii="Times New Roman" w:eastAsia="Times New Roman" w:hAnsi="Times New Roman" w:cs="Times New Roman"/>
                <w:sz w:val="24"/>
                <w:szCs w:val="24"/>
                <w:lang w:eastAsia="lt-LT"/>
              </w:rPr>
            </w:pPr>
            <w:r w:rsidRPr="003A0EF7">
              <w:rPr>
                <w:rFonts w:ascii="Times New Roman" w:eastAsia="Times New Roman" w:hAnsi="Times New Roman" w:cs="Times New Roman"/>
                <w:sz w:val="24"/>
                <w:szCs w:val="24"/>
                <w:lang w:eastAsia="lt-LT"/>
              </w:rPr>
              <w:t>Direktorius</w:t>
            </w:r>
          </w:p>
        </w:tc>
      </w:tr>
      <w:tr w:rsidR="00576948" w:rsidRPr="003A0EF7" w:rsidTr="001B5227">
        <w:tc>
          <w:tcPr>
            <w:tcW w:w="0" w:type="auto"/>
            <w:shd w:val="clear" w:color="auto" w:fill="F1F1F1"/>
            <w:tcMar>
              <w:top w:w="165" w:type="dxa"/>
              <w:left w:w="150" w:type="dxa"/>
              <w:bottom w:w="180" w:type="dxa"/>
              <w:right w:w="150" w:type="dxa"/>
            </w:tcMar>
            <w:vAlign w:val="center"/>
            <w:hideMark/>
          </w:tcPr>
          <w:p w:rsidR="00576948" w:rsidRPr="003A0EF7" w:rsidRDefault="00576948" w:rsidP="00576948">
            <w:pPr>
              <w:spacing w:after="0" w:line="240" w:lineRule="auto"/>
              <w:jc w:val="center"/>
              <w:rPr>
                <w:rFonts w:ascii="Times New Roman" w:eastAsia="Times New Roman" w:hAnsi="Times New Roman" w:cs="Times New Roman"/>
                <w:sz w:val="24"/>
                <w:szCs w:val="24"/>
                <w:lang w:eastAsia="lt-LT"/>
              </w:rPr>
            </w:pPr>
            <w:r w:rsidRPr="003A0EF7">
              <w:rPr>
                <w:rFonts w:ascii="Times New Roman" w:eastAsia="Times New Roman" w:hAnsi="Times New Roman" w:cs="Times New Roman"/>
                <w:sz w:val="24"/>
                <w:szCs w:val="24"/>
                <w:lang w:eastAsia="lt-LT"/>
              </w:rPr>
              <w:t>10.</w:t>
            </w:r>
          </w:p>
        </w:tc>
        <w:tc>
          <w:tcPr>
            <w:tcW w:w="4834" w:type="dxa"/>
            <w:shd w:val="clear" w:color="auto" w:fill="F1F1F1"/>
            <w:tcMar>
              <w:top w:w="165" w:type="dxa"/>
              <w:left w:w="150" w:type="dxa"/>
              <w:bottom w:w="180" w:type="dxa"/>
              <w:right w:w="150" w:type="dxa"/>
            </w:tcMar>
            <w:vAlign w:val="center"/>
            <w:hideMark/>
          </w:tcPr>
          <w:p w:rsidR="00576948" w:rsidRPr="003A0EF7" w:rsidRDefault="00576948" w:rsidP="00576948">
            <w:pPr>
              <w:spacing w:after="0" w:line="240" w:lineRule="auto"/>
              <w:jc w:val="center"/>
              <w:rPr>
                <w:rFonts w:ascii="Times New Roman" w:eastAsia="Times New Roman" w:hAnsi="Times New Roman" w:cs="Times New Roman"/>
                <w:sz w:val="24"/>
                <w:szCs w:val="24"/>
                <w:lang w:eastAsia="lt-LT"/>
              </w:rPr>
            </w:pPr>
            <w:r w:rsidRPr="003A0EF7">
              <w:rPr>
                <w:rFonts w:ascii="Times New Roman" w:eastAsia="Times New Roman" w:hAnsi="Times New Roman" w:cs="Times New Roman"/>
                <w:sz w:val="24"/>
                <w:szCs w:val="24"/>
                <w:lang w:eastAsia="lt-LT"/>
              </w:rPr>
              <w:t>Tirti skundus, pranešimus ar kitais būdais gautą informaciją dėl galimų korupcinio pobūdžio veikų.</w:t>
            </w:r>
          </w:p>
        </w:tc>
        <w:tc>
          <w:tcPr>
            <w:tcW w:w="0" w:type="auto"/>
            <w:shd w:val="clear" w:color="auto" w:fill="F1F1F1"/>
            <w:tcMar>
              <w:top w:w="165" w:type="dxa"/>
              <w:left w:w="150" w:type="dxa"/>
              <w:bottom w:w="180" w:type="dxa"/>
              <w:right w:w="150" w:type="dxa"/>
            </w:tcMar>
            <w:vAlign w:val="center"/>
            <w:hideMark/>
          </w:tcPr>
          <w:p w:rsidR="00576948" w:rsidRPr="003A0EF7" w:rsidRDefault="00576948" w:rsidP="00576948">
            <w:pPr>
              <w:spacing w:after="0" w:line="240" w:lineRule="auto"/>
              <w:jc w:val="center"/>
              <w:rPr>
                <w:rFonts w:ascii="Times New Roman" w:eastAsia="Times New Roman" w:hAnsi="Times New Roman" w:cs="Times New Roman"/>
                <w:sz w:val="24"/>
                <w:szCs w:val="24"/>
                <w:lang w:eastAsia="lt-LT"/>
              </w:rPr>
            </w:pPr>
            <w:r w:rsidRPr="003A0EF7">
              <w:rPr>
                <w:rFonts w:ascii="Times New Roman" w:eastAsia="Times New Roman" w:hAnsi="Times New Roman" w:cs="Times New Roman"/>
                <w:sz w:val="24"/>
                <w:szCs w:val="24"/>
                <w:lang w:eastAsia="lt-LT"/>
              </w:rPr>
              <w:t>Esant reikalui</w:t>
            </w:r>
          </w:p>
        </w:tc>
        <w:tc>
          <w:tcPr>
            <w:tcW w:w="0" w:type="auto"/>
            <w:shd w:val="clear" w:color="auto" w:fill="F1F1F1"/>
          </w:tcPr>
          <w:p w:rsidR="00576948" w:rsidRPr="003A0EF7" w:rsidRDefault="00576948" w:rsidP="00576948">
            <w:pPr>
              <w:spacing w:after="0" w:line="240" w:lineRule="auto"/>
              <w:jc w:val="center"/>
              <w:rPr>
                <w:rFonts w:ascii="Times New Roman" w:eastAsia="Times New Roman" w:hAnsi="Times New Roman" w:cs="Times New Roman"/>
                <w:sz w:val="24"/>
                <w:szCs w:val="24"/>
                <w:lang w:eastAsia="lt-LT"/>
              </w:rPr>
            </w:pPr>
          </w:p>
        </w:tc>
        <w:tc>
          <w:tcPr>
            <w:tcW w:w="2598" w:type="dxa"/>
            <w:shd w:val="clear" w:color="auto" w:fill="F1F1F1"/>
            <w:tcMar>
              <w:top w:w="165" w:type="dxa"/>
              <w:left w:w="150" w:type="dxa"/>
              <w:bottom w:w="180" w:type="dxa"/>
              <w:right w:w="150" w:type="dxa"/>
            </w:tcMar>
            <w:vAlign w:val="center"/>
            <w:hideMark/>
          </w:tcPr>
          <w:p w:rsidR="00576948" w:rsidRPr="003A0EF7" w:rsidRDefault="00576948" w:rsidP="00576948">
            <w:pPr>
              <w:spacing w:after="0" w:line="240" w:lineRule="auto"/>
              <w:jc w:val="center"/>
              <w:rPr>
                <w:rFonts w:ascii="Times New Roman" w:eastAsia="Times New Roman" w:hAnsi="Times New Roman" w:cs="Times New Roman"/>
                <w:sz w:val="24"/>
                <w:szCs w:val="24"/>
                <w:lang w:eastAsia="lt-LT"/>
              </w:rPr>
            </w:pPr>
            <w:r w:rsidRPr="003A0EF7">
              <w:rPr>
                <w:rFonts w:ascii="Times New Roman" w:eastAsia="Times New Roman" w:hAnsi="Times New Roman" w:cs="Times New Roman"/>
                <w:sz w:val="24"/>
                <w:szCs w:val="24"/>
                <w:lang w:eastAsia="lt-LT"/>
              </w:rPr>
              <w:t>Direktorius</w:t>
            </w:r>
            <w:r w:rsidR="001B5227">
              <w:rPr>
                <w:rFonts w:ascii="Times New Roman" w:eastAsia="Times New Roman" w:hAnsi="Times New Roman" w:cs="Times New Roman"/>
                <w:sz w:val="24"/>
                <w:szCs w:val="24"/>
                <w:lang w:eastAsia="lt-LT"/>
              </w:rPr>
              <w:t>, administracija</w:t>
            </w:r>
          </w:p>
        </w:tc>
      </w:tr>
    </w:tbl>
    <w:p w:rsidR="008D5D5B" w:rsidRDefault="008D5D5B" w:rsidP="003A0EF7">
      <w:pPr>
        <w:spacing w:after="0" w:line="240" w:lineRule="auto"/>
        <w:rPr>
          <w:rFonts w:ascii="Times New Roman" w:hAnsi="Times New Roman" w:cs="Times New Roman"/>
          <w:sz w:val="24"/>
          <w:szCs w:val="24"/>
        </w:rPr>
      </w:pPr>
    </w:p>
    <w:p w:rsidR="00850250" w:rsidRPr="008B561D" w:rsidRDefault="008B561D" w:rsidP="008B561D">
      <w:pPr>
        <w:pStyle w:val="Sraopastraipa"/>
        <w:numPr>
          <w:ilvl w:val="0"/>
          <w:numId w:val="3"/>
        </w:numPr>
        <w:spacing w:after="0" w:line="240" w:lineRule="auto"/>
        <w:rPr>
          <w:rFonts w:ascii="Times New Roman" w:hAnsi="Times New Roman" w:cs="Times New Roman"/>
        </w:rPr>
      </w:pPr>
      <w:r w:rsidRPr="008B561D">
        <w:rPr>
          <w:rFonts w:ascii="Times New Roman" w:hAnsi="Times New Roman" w:cs="Times New Roman"/>
        </w:rPr>
        <w:t>pagal poreikį planas gali būti koreguojamas</w:t>
      </w:r>
    </w:p>
    <w:p w:rsidR="008B561D" w:rsidRPr="008B561D" w:rsidRDefault="008B561D" w:rsidP="008B561D">
      <w:pPr>
        <w:pStyle w:val="Sraopastraipa"/>
        <w:spacing w:after="0" w:line="240" w:lineRule="auto"/>
        <w:rPr>
          <w:rFonts w:ascii="Times New Roman" w:hAnsi="Times New Roman" w:cs="Times New Roman"/>
          <w:sz w:val="24"/>
          <w:szCs w:val="24"/>
        </w:rPr>
      </w:pPr>
    </w:p>
    <w:p w:rsidR="00850250" w:rsidRPr="003A0EF7" w:rsidRDefault="00850250" w:rsidP="008502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w:t>
      </w:r>
    </w:p>
    <w:sectPr w:rsidR="00850250" w:rsidRPr="003A0EF7" w:rsidSect="001B5227">
      <w:pgSz w:w="11906" w:h="16838"/>
      <w:pgMar w:top="709"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0C0A1F"/>
    <w:multiLevelType w:val="hybridMultilevel"/>
    <w:tmpl w:val="B35C7862"/>
    <w:lvl w:ilvl="0" w:tplc="9550A022">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74E53F62"/>
    <w:multiLevelType w:val="hybridMultilevel"/>
    <w:tmpl w:val="6456B5D6"/>
    <w:lvl w:ilvl="0" w:tplc="C3DC5A4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7D841670"/>
    <w:multiLevelType w:val="hybridMultilevel"/>
    <w:tmpl w:val="4D44B124"/>
    <w:lvl w:ilvl="0" w:tplc="08CE2DFA">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6BA"/>
    <w:rsid w:val="00064F73"/>
    <w:rsid w:val="000B5CFD"/>
    <w:rsid w:val="001B5227"/>
    <w:rsid w:val="003436BA"/>
    <w:rsid w:val="003A0EF7"/>
    <w:rsid w:val="003B16E9"/>
    <w:rsid w:val="005037EC"/>
    <w:rsid w:val="00576948"/>
    <w:rsid w:val="006F563F"/>
    <w:rsid w:val="00850250"/>
    <w:rsid w:val="008B561D"/>
    <w:rsid w:val="008D5D5B"/>
    <w:rsid w:val="00B0664C"/>
    <w:rsid w:val="00E76216"/>
    <w:rsid w:val="00FC40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238132-E6B7-4FAE-A67C-3EA1511F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3436B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3436BA"/>
    <w:rPr>
      <w:b/>
      <w:bCs/>
    </w:rPr>
  </w:style>
  <w:style w:type="paragraph" w:styleId="Sraopastraipa">
    <w:name w:val="List Paragraph"/>
    <w:basedOn w:val="prastasis"/>
    <w:uiPriority w:val="34"/>
    <w:qFormat/>
    <w:rsid w:val="003436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240878">
      <w:bodyDiv w:val="1"/>
      <w:marLeft w:val="0"/>
      <w:marRight w:val="0"/>
      <w:marTop w:val="0"/>
      <w:marBottom w:val="0"/>
      <w:divBdr>
        <w:top w:val="none" w:sz="0" w:space="0" w:color="auto"/>
        <w:left w:val="none" w:sz="0" w:space="0" w:color="auto"/>
        <w:bottom w:val="none" w:sz="0" w:space="0" w:color="auto"/>
        <w:right w:val="none" w:sz="0" w:space="0" w:color="auto"/>
      </w:divBdr>
      <w:divsChild>
        <w:div w:id="1503735743">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3120</Words>
  <Characters>1779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Rastine</dc:creator>
  <cp:keywords/>
  <dc:description/>
  <cp:lastModifiedBy>Rastine</cp:lastModifiedBy>
  <cp:revision>3</cp:revision>
  <dcterms:created xsi:type="dcterms:W3CDTF">2021-11-28T15:33:00Z</dcterms:created>
  <dcterms:modified xsi:type="dcterms:W3CDTF">2021-11-29T08:29:00Z</dcterms:modified>
</cp:coreProperties>
</file>