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5AAA" w14:textId="77777777" w:rsidR="00FD0175" w:rsidRPr="005247DE" w:rsidRDefault="00FD0175" w:rsidP="00461217">
      <w:pPr>
        <w:tabs>
          <w:tab w:val="left" w:pos="14656"/>
        </w:tabs>
        <w:jc w:val="center"/>
        <w:rPr>
          <w:b/>
          <w:szCs w:val="24"/>
          <w:lang w:eastAsia="lt-LT"/>
        </w:rPr>
      </w:pPr>
    </w:p>
    <w:p w14:paraId="07E27BFF" w14:textId="36A12038" w:rsidR="003553D2" w:rsidRPr="005247DE" w:rsidRDefault="003553D2" w:rsidP="00461217">
      <w:pPr>
        <w:tabs>
          <w:tab w:val="left" w:pos="14656"/>
        </w:tabs>
        <w:jc w:val="center"/>
        <w:rPr>
          <w:b/>
          <w:szCs w:val="24"/>
          <w:lang w:eastAsia="lt-LT"/>
        </w:rPr>
      </w:pPr>
      <w:r w:rsidRPr="005247DE">
        <w:rPr>
          <w:b/>
          <w:szCs w:val="24"/>
          <w:lang w:eastAsia="lt-LT"/>
        </w:rPr>
        <w:t>NERINGOS GIMNAZIJA</w:t>
      </w:r>
    </w:p>
    <w:p w14:paraId="539E15B5" w14:textId="77777777" w:rsidR="00FD0175" w:rsidRPr="005247DE" w:rsidRDefault="00FD0175" w:rsidP="00461217">
      <w:pPr>
        <w:jc w:val="center"/>
        <w:rPr>
          <w:b/>
          <w:szCs w:val="24"/>
          <w:lang w:eastAsia="lt-LT"/>
        </w:rPr>
      </w:pPr>
    </w:p>
    <w:p w14:paraId="62452064" w14:textId="769E7B03" w:rsidR="003553D2" w:rsidRPr="005247DE" w:rsidRDefault="003553D2" w:rsidP="00461217">
      <w:pPr>
        <w:jc w:val="center"/>
        <w:rPr>
          <w:b/>
          <w:szCs w:val="24"/>
          <w:lang w:eastAsia="lt-LT"/>
        </w:rPr>
      </w:pPr>
      <w:r w:rsidRPr="005247DE">
        <w:rPr>
          <w:b/>
          <w:szCs w:val="24"/>
          <w:lang w:eastAsia="lt-LT"/>
        </w:rPr>
        <w:t>202</w:t>
      </w:r>
      <w:r w:rsidR="00B91415" w:rsidRPr="005247DE">
        <w:rPr>
          <w:b/>
          <w:szCs w:val="24"/>
          <w:lang w:eastAsia="lt-LT"/>
        </w:rPr>
        <w:t>4</w:t>
      </w:r>
      <w:r w:rsidRPr="005247DE">
        <w:rPr>
          <w:b/>
          <w:szCs w:val="24"/>
          <w:lang w:eastAsia="lt-LT"/>
        </w:rPr>
        <w:t xml:space="preserve"> METŲ VEIKLOS ATASKAITA</w:t>
      </w:r>
    </w:p>
    <w:p w14:paraId="3C58ACB5" w14:textId="77777777" w:rsidR="00461217" w:rsidRPr="005247DE" w:rsidRDefault="00461217" w:rsidP="00C25FF1">
      <w:pPr>
        <w:rPr>
          <w:szCs w:val="24"/>
          <w:lang w:eastAsia="lt-LT"/>
        </w:rPr>
      </w:pPr>
    </w:p>
    <w:p w14:paraId="05568844" w14:textId="625744C0" w:rsidR="00A9042D" w:rsidRPr="005247DE" w:rsidRDefault="001C5DDE" w:rsidP="00461217">
      <w:pPr>
        <w:jc w:val="center"/>
        <w:rPr>
          <w:szCs w:val="24"/>
          <w:lang w:eastAsia="lt-LT"/>
        </w:rPr>
      </w:pPr>
      <w:r w:rsidRPr="005247DE">
        <w:rPr>
          <w:szCs w:val="24"/>
          <w:lang w:eastAsia="lt-LT"/>
        </w:rPr>
        <w:t>202</w:t>
      </w:r>
      <w:r w:rsidR="000725DF" w:rsidRPr="005247DE">
        <w:rPr>
          <w:szCs w:val="24"/>
          <w:lang w:eastAsia="lt-LT"/>
        </w:rPr>
        <w:t>5</w:t>
      </w:r>
      <w:r w:rsidRPr="005247DE">
        <w:rPr>
          <w:szCs w:val="24"/>
          <w:lang w:eastAsia="lt-LT"/>
        </w:rPr>
        <w:t>-0</w:t>
      </w:r>
      <w:r w:rsidR="00C83645" w:rsidRPr="005247DE">
        <w:rPr>
          <w:szCs w:val="24"/>
          <w:lang w:eastAsia="lt-LT"/>
        </w:rPr>
        <w:t>1</w:t>
      </w:r>
      <w:r w:rsidRPr="005247DE">
        <w:rPr>
          <w:szCs w:val="24"/>
          <w:lang w:eastAsia="lt-LT"/>
        </w:rPr>
        <w:t>-</w:t>
      </w:r>
      <w:r w:rsidR="000725DF" w:rsidRPr="005247DE">
        <w:rPr>
          <w:szCs w:val="24"/>
          <w:lang w:eastAsia="lt-LT"/>
        </w:rPr>
        <w:t>08</w:t>
      </w:r>
      <w:r w:rsidR="00F246E0" w:rsidRPr="005247DE">
        <w:rPr>
          <w:szCs w:val="24"/>
          <w:lang w:eastAsia="lt-LT"/>
        </w:rPr>
        <w:t xml:space="preserve">  </w:t>
      </w:r>
      <w:r w:rsidR="00BB43C2" w:rsidRPr="005247DE">
        <w:rPr>
          <w:szCs w:val="24"/>
          <w:lang w:eastAsia="lt-LT"/>
        </w:rPr>
        <w:t xml:space="preserve">   </w:t>
      </w:r>
      <w:r w:rsidR="003553D2" w:rsidRPr="005247DE">
        <w:rPr>
          <w:szCs w:val="24"/>
          <w:lang w:eastAsia="lt-LT"/>
        </w:rPr>
        <w:t xml:space="preserve"> </w:t>
      </w:r>
    </w:p>
    <w:p w14:paraId="6567207E" w14:textId="77777777" w:rsidR="00900615" w:rsidRPr="005247DE" w:rsidRDefault="003553D2" w:rsidP="00900615">
      <w:pPr>
        <w:jc w:val="center"/>
        <w:rPr>
          <w:szCs w:val="24"/>
          <w:lang w:eastAsia="lt-LT"/>
        </w:rPr>
      </w:pPr>
      <w:r w:rsidRPr="005247DE">
        <w:rPr>
          <w:szCs w:val="24"/>
          <w:lang w:eastAsia="lt-LT"/>
        </w:rPr>
        <w:t>Neringa</w:t>
      </w:r>
    </w:p>
    <w:p w14:paraId="49657D5B" w14:textId="77777777" w:rsidR="00900615" w:rsidRPr="005247DE" w:rsidRDefault="00900615" w:rsidP="00900615">
      <w:pPr>
        <w:jc w:val="center"/>
        <w:rPr>
          <w:szCs w:val="24"/>
          <w:lang w:eastAsia="lt-LT"/>
        </w:rPr>
      </w:pPr>
    </w:p>
    <w:p w14:paraId="5586DE67" w14:textId="77777777" w:rsidR="00900615" w:rsidRPr="005247DE" w:rsidRDefault="00900615" w:rsidP="00900615">
      <w:pPr>
        <w:jc w:val="center"/>
        <w:rPr>
          <w:szCs w:val="24"/>
          <w:lang w:eastAsia="lt-LT"/>
        </w:rPr>
      </w:pPr>
    </w:p>
    <w:p w14:paraId="692DC487" w14:textId="40566714" w:rsidR="003553D2" w:rsidRPr="005247DE" w:rsidRDefault="006E65A1" w:rsidP="00900615">
      <w:pPr>
        <w:tabs>
          <w:tab w:val="left" w:pos="0"/>
          <w:tab w:val="left" w:pos="142"/>
        </w:tabs>
        <w:jc w:val="center"/>
        <w:rPr>
          <w:szCs w:val="24"/>
          <w:lang w:eastAsia="lt-LT"/>
        </w:rPr>
      </w:pPr>
      <w:r w:rsidRPr="005247DE">
        <w:rPr>
          <w:b/>
          <w:szCs w:val="24"/>
          <w:lang w:eastAsia="lt-LT"/>
        </w:rPr>
        <w:t>I.</w:t>
      </w:r>
      <w:r w:rsidR="00127FBA" w:rsidRPr="005247DE">
        <w:rPr>
          <w:b/>
          <w:szCs w:val="24"/>
          <w:lang w:eastAsia="lt-LT"/>
        </w:rPr>
        <w:t xml:space="preserve"> </w:t>
      </w:r>
      <w:r w:rsidR="003553D2" w:rsidRPr="005247DE">
        <w:rPr>
          <w:b/>
          <w:szCs w:val="24"/>
          <w:lang w:eastAsia="lt-LT"/>
        </w:rPr>
        <w:t>STRATEGINIO PLANO IR METINIO VEIKLOS PLANO ĮGYVENDINIMAS</w:t>
      </w:r>
    </w:p>
    <w:p w14:paraId="1BD9680E" w14:textId="77777777" w:rsidR="003553D2" w:rsidRPr="005247DE" w:rsidRDefault="003553D2" w:rsidP="00461217">
      <w:pPr>
        <w:jc w:val="center"/>
        <w:rPr>
          <w:b/>
          <w:szCs w:val="24"/>
          <w:lang w:eastAsia="lt-LT"/>
        </w:rPr>
      </w:pPr>
    </w:p>
    <w:tbl>
      <w:tblPr>
        <w:tblStyle w:val="Lentelstinklelis"/>
        <w:tblW w:w="10632" w:type="dxa"/>
        <w:tblInd w:w="-709" w:type="dxa"/>
        <w:tblLayout w:type="fixed"/>
        <w:tblLook w:val="04A0" w:firstRow="1" w:lastRow="0" w:firstColumn="1" w:lastColumn="0" w:noHBand="0" w:noVBand="1"/>
      </w:tblPr>
      <w:tblGrid>
        <w:gridCol w:w="10632"/>
      </w:tblGrid>
      <w:tr w:rsidR="00C5203A" w:rsidRPr="005247DE" w14:paraId="2A98C894" w14:textId="77777777" w:rsidTr="009E789A">
        <w:tc>
          <w:tcPr>
            <w:tcW w:w="10632" w:type="dxa"/>
            <w:tcBorders>
              <w:top w:val="nil"/>
              <w:left w:val="nil"/>
              <w:bottom w:val="nil"/>
              <w:right w:val="nil"/>
            </w:tcBorders>
            <w:shd w:val="clear" w:color="auto" w:fill="auto"/>
          </w:tcPr>
          <w:p w14:paraId="7E79A1F8" w14:textId="2B60BB03" w:rsidR="003553D2" w:rsidRPr="005247DE" w:rsidRDefault="003553D2" w:rsidP="00BC6AE8">
            <w:pPr>
              <w:jc w:val="center"/>
              <w:rPr>
                <w:szCs w:val="24"/>
                <w:lang w:eastAsia="lt-LT"/>
              </w:rPr>
            </w:pPr>
          </w:p>
          <w:p w14:paraId="0D8A2EC8" w14:textId="68D2A8A8" w:rsidR="00CF6947" w:rsidRPr="005247DE" w:rsidRDefault="00486D08" w:rsidP="00486D08">
            <w:pPr>
              <w:ind w:left="34"/>
              <w:jc w:val="both"/>
              <w:rPr>
                <w:b/>
                <w:szCs w:val="24"/>
              </w:rPr>
            </w:pPr>
            <w:r w:rsidRPr="005247DE">
              <w:rPr>
                <w:szCs w:val="24"/>
              </w:rPr>
              <w:t xml:space="preserve">             </w:t>
            </w:r>
            <w:r w:rsidR="00440DE5" w:rsidRPr="005247DE">
              <w:rPr>
                <w:szCs w:val="24"/>
              </w:rPr>
              <w:t>202</w:t>
            </w:r>
            <w:r w:rsidR="00524AB2" w:rsidRPr="005247DE">
              <w:rPr>
                <w:szCs w:val="24"/>
              </w:rPr>
              <w:t>4</w:t>
            </w:r>
            <w:r w:rsidR="00440DE5" w:rsidRPr="005247DE">
              <w:rPr>
                <w:szCs w:val="24"/>
              </w:rPr>
              <w:t xml:space="preserve"> metais Gimnazijoje veikla vykdyta vadovaujantis Neringos gimnazijos 202</w:t>
            </w:r>
            <w:r w:rsidR="00571B5A" w:rsidRPr="005247DE">
              <w:rPr>
                <w:szCs w:val="24"/>
              </w:rPr>
              <w:t>4</w:t>
            </w:r>
            <w:r w:rsidR="00440DE5" w:rsidRPr="005247DE">
              <w:rPr>
                <w:szCs w:val="24"/>
              </w:rPr>
              <w:t>–202</w:t>
            </w:r>
            <w:r w:rsidR="00571B5A" w:rsidRPr="005247DE">
              <w:rPr>
                <w:szCs w:val="24"/>
              </w:rPr>
              <w:t>6</w:t>
            </w:r>
            <w:r w:rsidR="00440DE5" w:rsidRPr="005247DE">
              <w:rPr>
                <w:szCs w:val="24"/>
              </w:rPr>
              <w:t xml:space="preserve"> metų strateginiame plane, 202</w:t>
            </w:r>
            <w:r w:rsidR="00524AB2" w:rsidRPr="005247DE">
              <w:rPr>
                <w:szCs w:val="24"/>
              </w:rPr>
              <w:t>4</w:t>
            </w:r>
            <w:r w:rsidR="00440DE5" w:rsidRPr="005247DE">
              <w:rPr>
                <w:szCs w:val="24"/>
              </w:rPr>
              <w:t xml:space="preserve"> metų veiklos programoje iškeltais tikslais bei uždaviniais. 202</w:t>
            </w:r>
            <w:r w:rsidR="00524AB2" w:rsidRPr="005247DE">
              <w:rPr>
                <w:szCs w:val="24"/>
              </w:rPr>
              <w:t>4</w:t>
            </w:r>
            <w:r w:rsidRPr="005247DE">
              <w:rPr>
                <w:b/>
                <w:szCs w:val="24"/>
              </w:rPr>
              <w:t xml:space="preserve"> </w:t>
            </w:r>
            <w:r w:rsidRPr="005247DE">
              <w:rPr>
                <w:szCs w:val="24"/>
              </w:rPr>
              <w:t>metais</w:t>
            </w:r>
            <w:r w:rsidR="00440DE5" w:rsidRPr="005247DE">
              <w:rPr>
                <w:szCs w:val="24"/>
              </w:rPr>
              <w:t xml:space="preserve"> buvo parengti (patvirtinti, pakoreguoti) Gimnazijos veiklą reglamentuojantys dokumentai: </w:t>
            </w:r>
            <w:r w:rsidR="00E8111C">
              <w:rPr>
                <w:szCs w:val="24"/>
              </w:rPr>
              <w:t xml:space="preserve">Neringos gimnazijos nuostatai(įregistruoti Registrų centre), </w:t>
            </w:r>
            <w:r w:rsidR="00524AB2" w:rsidRPr="005247DE">
              <w:rPr>
                <w:szCs w:val="24"/>
              </w:rPr>
              <w:t>Neringos gimnazijos darbuotojų darbo apmokėjimo sistemos aprašo nauja redakcija</w:t>
            </w:r>
            <w:r w:rsidR="00AD06A9" w:rsidRPr="005247DE">
              <w:rPr>
                <w:szCs w:val="24"/>
              </w:rPr>
              <w:t xml:space="preserve">; </w:t>
            </w:r>
            <w:r w:rsidR="00AD06A9" w:rsidRPr="005247DE">
              <w:rPr>
                <w:szCs w:val="24"/>
                <w:lang w:eastAsia="lt-LT"/>
              </w:rPr>
              <w:t xml:space="preserve">Elektroninio Mokinio pažymėjimo išdavimo tvarkos aprašas; </w:t>
            </w:r>
            <w:r w:rsidR="00AD06A9" w:rsidRPr="005247DE">
              <w:rPr>
                <w:szCs w:val="24"/>
              </w:rPr>
              <w:t>Priėmimo į Neringos savivaldybės bendrojo ugdymo mokyklas tvarkos aprašas; Neringos gimnazijos viešųjų pirkimų organizavimo ir vidaus kontrolės tvarkos aprašo nauja redakcija;</w:t>
            </w:r>
            <w:r w:rsidR="005A439A" w:rsidRPr="005247DE">
              <w:rPr>
                <w:szCs w:val="24"/>
              </w:rPr>
              <w:t xml:space="preserve"> Neringos gimnazijos gyvenamųjų patalpų tvarkos taisyklės; ikimokyklinio ugdymo (</w:t>
            </w:r>
            <w:r w:rsidR="005A439A" w:rsidRPr="005247DE">
              <w:rPr>
                <w:rStyle w:val="Emfaz"/>
                <w:i w:val="0"/>
                <w:szCs w:val="24"/>
              </w:rPr>
              <w:t>kodas</w:t>
            </w:r>
            <w:r w:rsidR="005A439A" w:rsidRPr="005247DE">
              <w:rPr>
                <w:szCs w:val="24"/>
              </w:rPr>
              <w:t xml:space="preserve"> 85.10.10), priešmokyklinio ugdymo (kodas 85.10.20), pradinio ugdymo ( kodas 101001001), pagrindinio ugdymo ( kodas 201001001) bei vidurinio ugdymo ( kodas 301001001) naujos redakcijos Mokymosi sutarčių formos; gimnazijos </w:t>
            </w:r>
            <w:r w:rsidR="005A439A" w:rsidRPr="005247DE">
              <w:rPr>
                <w:color w:val="000000"/>
                <w:szCs w:val="24"/>
              </w:rPr>
              <w:t xml:space="preserve">vaiko gerovės komisijos sudarymo ir darbo organizavimo reglamentas; </w:t>
            </w:r>
            <w:r w:rsidR="005A439A" w:rsidRPr="005247DE">
              <w:rPr>
                <w:szCs w:val="24"/>
              </w:rPr>
              <w:t xml:space="preserve">Neringos gimnazijos mokinių uniformos dėvėjimo tvarkos aprašas; </w:t>
            </w:r>
            <w:r w:rsidR="000725DF" w:rsidRPr="005247DE">
              <w:rPr>
                <w:szCs w:val="24"/>
              </w:rPr>
              <w:t>Neringos gimnazijos  5-II</w:t>
            </w:r>
            <w:r w:rsidR="005247DE" w:rsidRPr="005247DE">
              <w:rPr>
                <w:szCs w:val="24"/>
              </w:rPr>
              <w:t>I</w:t>
            </w:r>
            <w:r w:rsidR="000725DF" w:rsidRPr="005247DE">
              <w:rPr>
                <w:szCs w:val="24"/>
              </w:rPr>
              <w:t xml:space="preserve"> gimnazijos klasių mokinių naudojimosi mobiliaisiais telefonais ir kitais mobiliaisiais įrenginiais taisyklės.</w:t>
            </w:r>
          </w:p>
          <w:p w14:paraId="5BAB6F1B" w14:textId="5973FF68" w:rsidR="005A1D13" w:rsidRPr="005247DE" w:rsidRDefault="005A1D13" w:rsidP="007873A6">
            <w:pPr>
              <w:jc w:val="both"/>
              <w:rPr>
                <w:szCs w:val="24"/>
              </w:rPr>
            </w:pPr>
            <w:r w:rsidRPr="005247DE">
              <w:rPr>
                <w:color w:val="00B050"/>
                <w:szCs w:val="24"/>
                <w:lang w:eastAsia="lt-LT"/>
              </w:rPr>
              <w:t xml:space="preserve">        </w:t>
            </w:r>
            <w:r w:rsidRPr="005247DE">
              <w:rPr>
                <w:szCs w:val="24"/>
                <w:lang w:eastAsia="lt-LT"/>
              </w:rPr>
              <w:t xml:space="preserve">Gimnazijos misija – </w:t>
            </w:r>
            <w:r w:rsidRPr="005247DE">
              <w:rPr>
                <w:szCs w:val="24"/>
              </w:rPr>
              <w:t>ugdyti dorą, savarankišką ir laisvą asmenybę; formuoti vaiko gebėjimus ir vertybines orientacijas;  būti miesto kultūros židiniu.</w:t>
            </w:r>
          </w:p>
          <w:p w14:paraId="5AD25738" w14:textId="77777777" w:rsidR="005A1D13" w:rsidRPr="005247DE" w:rsidRDefault="005A1D13" w:rsidP="005A1D13">
            <w:pPr>
              <w:ind w:firstLine="460"/>
              <w:rPr>
                <w:szCs w:val="24"/>
                <w:lang w:eastAsia="lt-LT"/>
              </w:rPr>
            </w:pPr>
            <w:r w:rsidRPr="005247DE">
              <w:rPr>
                <w:szCs w:val="24"/>
                <w:lang w:eastAsia="lt-LT"/>
              </w:rPr>
              <w:t>Prioritetinės strateginio ir metinio veiklos plano tikslai:</w:t>
            </w:r>
          </w:p>
          <w:p w14:paraId="5268D536" w14:textId="77777777" w:rsidR="005A1D13" w:rsidRPr="005247DE" w:rsidRDefault="005A1D13" w:rsidP="005A1D13">
            <w:pPr>
              <w:ind w:left="360"/>
              <w:jc w:val="both"/>
              <w:rPr>
                <w:szCs w:val="24"/>
              </w:rPr>
            </w:pPr>
            <w:proofErr w:type="spellStart"/>
            <w:r w:rsidRPr="005247DE">
              <w:rPr>
                <w:b/>
                <w:szCs w:val="24"/>
              </w:rPr>
              <w:t>I.Tikslas</w:t>
            </w:r>
            <w:proofErr w:type="spellEnd"/>
            <w:r w:rsidRPr="005247DE">
              <w:rPr>
                <w:szCs w:val="24"/>
              </w:rPr>
              <w:t>: Gerinti ugdymo(</w:t>
            </w:r>
            <w:proofErr w:type="spellStart"/>
            <w:r w:rsidRPr="005247DE">
              <w:rPr>
                <w:szCs w:val="24"/>
              </w:rPr>
              <w:t>si</w:t>
            </w:r>
            <w:proofErr w:type="spellEnd"/>
            <w:r w:rsidRPr="005247DE">
              <w:rPr>
                <w:szCs w:val="24"/>
              </w:rPr>
              <w:t>) kokybę aktyvinant mokinio mokymą(</w:t>
            </w:r>
            <w:proofErr w:type="spellStart"/>
            <w:r w:rsidRPr="005247DE">
              <w:rPr>
                <w:szCs w:val="24"/>
              </w:rPr>
              <w:t>si</w:t>
            </w:r>
            <w:proofErr w:type="spellEnd"/>
            <w:r w:rsidRPr="005247DE">
              <w:rPr>
                <w:szCs w:val="24"/>
              </w:rPr>
              <w:t>).</w:t>
            </w:r>
          </w:p>
          <w:p w14:paraId="1AC8589A" w14:textId="77777777" w:rsidR="005A1D13" w:rsidRPr="005247DE" w:rsidRDefault="005A1D13" w:rsidP="005A1D13">
            <w:pPr>
              <w:jc w:val="both"/>
              <w:rPr>
                <w:szCs w:val="24"/>
                <w:u w:val="single"/>
              </w:rPr>
            </w:pPr>
            <w:r w:rsidRPr="005247DE">
              <w:rPr>
                <w:szCs w:val="24"/>
              </w:rPr>
              <w:tab/>
            </w:r>
            <w:r w:rsidRPr="005247DE">
              <w:rPr>
                <w:szCs w:val="24"/>
                <w:u w:val="single"/>
              </w:rPr>
              <w:t>Uždaviniai:</w:t>
            </w:r>
          </w:p>
          <w:p w14:paraId="12FBD993" w14:textId="77777777" w:rsidR="005A1D13" w:rsidRPr="005247DE" w:rsidRDefault="005A1D13" w:rsidP="005A1D13">
            <w:pPr>
              <w:numPr>
                <w:ilvl w:val="0"/>
                <w:numId w:val="16"/>
              </w:numPr>
              <w:jc w:val="both"/>
              <w:rPr>
                <w:szCs w:val="24"/>
              </w:rPr>
            </w:pPr>
            <w:r w:rsidRPr="005247DE">
              <w:rPr>
                <w:szCs w:val="24"/>
              </w:rPr>
              <w:t>Planuoti ugdymo turinį diferencijuojant užduotis ir individualizuojant mokymą, stebint pažangą ir aptariant ją su mokiniais.</w:t>
            </w:r>
          </w:p>
          <w:p w14:paraId="62D696C5" w14:textId="521A0D73" w:rsidR="005A1D13" w:rsidRPr="005247DE" w:rsidRDefault="005A1D13" w:rsidP="005A1D13">
            <w:pPr>
              <w:numPr>
                <w:ilvl w:val="0"/>
                <w:numId w:val="16"/>
              </w:numPr>
              <w:jc w:val="both"/>
              <w:rPr>
                <w:szCs w:val="24"/>
              </w:rPr>
            </w:pPr>
            <w:r w:rsidRPr="005247DE">
              <w:rPr>
                <w:szCs w:val="24"/>
              </w:rPr>
              <w:t>Aktyvinti savarankišką mokinio veiklą pamokoje ir kitose ugdymo veiklose.</w:t>
            </w:r>
          </w:p>
          <w:p w14:paraId="5D62F083" w14:textId="52B30442" w:rsidR="005A1D13" w:rsidRPr="005247DE" w:rsidRDefault="005A1D13" w:rsidP="005A1D13">
            <w:pPr>
              <w:numPr>
                <w:ilvl w:val="0"/>
                <w:numId w:val="16"/>
              </w:numPr>
              <w:jc w:val="both"/>
              <w:rPr>
                <w:szCs w:val="24"/>
              </w:rPr>
            </w:pPr>
            <w:r w:rsidRPr="005247DE">
              <w:rPr>
                <w:szCs w:val="24"/>
              </w:rPr>
              <w:t>Ugdyti mokinių atsakomyb</w:t>
            </w:r>
            <w:r w:rsidR="007873A6" w:rsidRPr="005247DE">
              <w:rPr>
                <w:szCs w:val="24"/>
              </w:rPr>
              <w:t>ę</w:t>
            </w:r>
            <w:r w:rsidRPr="005247DE">
              <w:rPr>
                <w:szCs w:val="24"/>
              </w:rPr>
              <w:t xml:space="preserve"> už asmeninę pažangą panaudojant grįžtamojo ryšio informaciją.</w:t>
            </w:r>
          </w:p>
          <w:p w14:paraId="37B1AF7A" w14:textId="77777777" w:rsidR="005A1D13" w:rsidRPr="005247DE" w:rsidRDefault="005A1D13" w:rsidP="007873A6">
            <w:pPr>
              <w:jc w:val="both"/>
              <w:rPr>
                <w:szCs w:val="24"/>
              </w:rPr>
            </w:pPr>
            <w:r w:rsidRPr="005247DE">
              <w:rPr>
                <w:szCs w:val="24"/>
              </w:rPr>
              <w:t xml:space="preserve">    </w:t>
            </w:r>
            <w:r w:rsidRPr="005247DE">
              <w:rPr>
                <w:b/>
                <w:szCs w:val="24"/>
              </w:rPr>
              <w:t>II. Tikslas</w:t>
            </w:r>
            <w:r w:rsidRPr="005247DE">
              <w:rPr>
                <w:szCs w:val="24"/>
              </w:rPr>
              <w:t>:  Pagerinti mokytojų veiksmingumą ir mokinių patirtį ugdant(</w:t>
            </w:r>
            <w:proofErr w:type="spellStart"/>
            <w:r w:rsidRPr="005247DE">
              <w:rPr>
                <w:szCs w:val="24"/>
              </w:rPr>
              <w:t>is</w:t>
            </w:r>
            <w:proofErr w:type="spellEnd"/>
            <w:r w:rsidRPr="005247DE">
              <w:rPr>
                <w:szCs w:val="24"/>
              </w:rPr>
              <w:t>) socialiniu-emociniu ir akademiniu lygmeniu.</w:t>
            </w:r>
          </w:p>
          <w:p w14:paraId="36A5A5A6" w14:textId="77777777" w:rsidR="005A1D13" w:rsidRPr="005247DE" w:rsidRDefault="005A1D13" w:rsidP="005A1D13">
            <w:pPr>
              <w:jc w:val="both"/>
              <w:rPr>
                <w:szCs w:val="24"/>
                <w:u w:val="single"/>
              </w:rPr>
            </w:pPr>
            <w:r w:rsidRPr="005247DE">
              <w:rPr>
                <w:szCs w:val="24"/>
              </w:rPr>
              <w:tab/>
            </w:r>
            <w:r w:rsidRPr="005247DE">
              <w:rPr>
                <w:szCs w:val="24"/>
                <w:u w:val="single"/>
              </w:rPr>
              <w:t>Uždaviniai:</w:t>
            </w:r>
          </w:p>
          <w:p w14:paraId="0BD0B257" w14:textId="77777777" w:rsidR="005A1D13" w:rsidRPr="005247DE" w:rsidRDefault="005A1D13" w:rsidP="005A1D13">
            <w:pPr>
              <w:numPr>
                <w:ilvl w:val="0"/>
                <w:numId w:val="17"/>
              </w:numPr>
              <w:jc w:val="both"/>
              <w:rPr>
                <w:szCs w:val="24"/>
              </w:rPr>
            </w:pPr>
            <w:r w:rsidRPr="005247DE">
              <w:rPr>
                <w:szCs w:val="24"/>
              </w:rPr>
              <w:t>Sudaryti mokiniams sąlygas ugdytis karjeros kompetencijas, būtinas sėkmingam mokymosi krypties, profesijos pasirinkimui.</w:t>
            </w:r>
          </w:p>
          <w:p w14:paraId="60566FB2" w14:textId="77777777" w:rsidR="005A1D13" w:rsidRPr="005247DE" w:rsidRDefault="005A1D13" w:rsidP="005A1D13">
            <w:pPr>
              <w:numPr>
                <w:ilvl w:val="0"/>
                <w:numId w:val="17"/>
              </w:numPr>
              <w:rPr>
                <w:szCs w:val="24"/>
                <w:lang w:eastAsia="lt-LT"/>
              </w:rPr>
            </w:pPr>
            <w:r w:rsidRPr="005247DE">
              <w:rPr>
                <w:szCs w:val="24"/>
                <w:lang w:eastAsia="lt-LT"/>
              </w:rPr>
              <w:t>Gerinti socialinę ir emocinę atmosferą, skatinant mokinių, tėvų aktyvumą ir savanorystę.</w:t>
            </w:r>
          </w:p>
          <w:p w14:paraId="6E52D57E" w14:textId="0D1EAB8B" w:rsidR="00FD0175" w:rsidRDefault="005A1D13" w:rsidP="000725DF">
            <w:pPr>
              <w:numPr>
                <w:ilvl w:val="0"/>
                <w:numId w:val="17"/>
              </w:numPr>
              <w:rPr>
                <w:szCs w:val="24"/>
                <w:lang w:eastAsia="lt-LT"/>
              </w:rPr>
            </w:pPr>
            <w:r w:rsidRPr="005247DE">
              <w:rPr>
                <w:szCs w:val="24"/>
                <w:lang w:eastAsia="lt-LT"/>
              </w:rPr>
              <w:t>Gerinti gimnazijos bendruomenės psichologinį mikroklimatą.</w:t>
            </w:r>
          </w:p>
          <w:p w14:paraId="6637B76F" w14:textId="77777777" w:rsidR="0081284F" w:rsidRPr="005247DE" w:rsidRDefault="0081284F" w:rsidP="0081284F">
            <w:pPr>
              <w:ind w:left="720"/>
              <w:rPr>
                <w:szCs w:val="24"/>
                <w:lang w:eastAsia="lt-LT"/>
              </w:rPr>
            </w:pPr>
          </w:p>
          <w:p w14:paraId="43978615" w14:textId="77777777" w:rsidR="0081284F" w:rsidRPr="005247DE" w:rsidRDefault="0081284F" w:rsidP="0079232E">
            <w:pPr>
              <w:rPr>
                <w:szCs w:val="24"/>
                <w:lang w:eastAsia="lt-LT"/>
              </w:rPr>
            </w:pPr>
          </w:p>
          <w:p w14:paraId="48A9FA16" w14:textId="4DB617A7" w:rsidR="001E1F98" w:rsidRPr="005247DE" w:rsidRDefault="006E65A1" w:rsidP="001E1F98">
            <w:pPr>
              <w:jc w:val="center"/>
              <w:rPr>
                <w:b/>
                <w:caps/>
                <w:szCs w:val="24"/>
                <w:lang w:eastAsia="lt-LT"/>
              </w:rPr>
            </w:pPr>
            <w:r w:rsidRPr="005247DE">
              <w:rPr>
                <w:b/>
                <w:caps/>
                <w:szCs w:val="24"/>
                <w:lang w:eastAsia="lt-LT"/>
              </w:rPr>
              <w:t>II.</w:t>
            </w:r>
            <w:r w:rsidR="007873A6" w:rsidRPr="005247DE">
              <w:rPr>
                <w:b/>
                <w:caps/>
                <w:szCs w:val="24"/>
                <w:lang w:eastAsia="lt-LT"/>
              </w:rPr>
              <w:t xml:space="preserve"> </w:t>
            </w:r>
            <w:r w:rsidR="001E1F98" w:rsidRPr="005247DE">
              <w:rPr>
                <w:b/>
                <w:caps/>
                <w:szCs w:val="24"/>
                <w:lang w:eastAsia="lt-LT"/>
              </w:rPr>
              <w:t>Vadovavimas ugdymui ir mokymuisi</w:t>
            </w:r>
          </w:p>
          <w:p w14:paraId="0AFA8AC2" w14:textId="77777777" w:rsidR="001E1F98" w:rsidRDefault="001E1F98" w:rsidP="0079232E">
            <w:pPr>
              <w:rPr>
                <w:szCs w:val="24"/>
                <w:lang w:eastAsia="lt-LT"/>
              </w:rPr>
            </w:pPr>
          </w:p>
          <w:p w14:paraId="3AA03268" w14:textId="77777777" w:rsidR="0081284F" w:rsidRPr="005247DE" w:rsidRDefault="0081284F" w:rsidP="0079232E">
            <w:pPr>
              <w:rPr>
                <w:szCs w:val="24"/>
                <w:lang w:eastAsia="lt-LT"/>
              </w:rPr>
            </w:pPr>
          </w:p>
          <w:p w14:paraId="7F1A1D56" w14:textId="663DA652" w:rsidR="007873A6" w:rsidRPr="005247DE" w:rsidRDefault="007873A6" w:rsidP="00E052DC">
            <w:pPr>
              <w:jc w:val="both"/>
              <w:rPr>
                <w:szCs w:val="24"/>
              </w:rPr>
            </w:pPr>
            <w:r w:rsidRPr="005247DE">
              <w:rPr>
                <w:szCs w:val="24"/>
              </w:rPr>
              <w:t xml:space="preserve">       Neringos gimnazija dirba viena pamaina.</w:t>
            </w:r>
          </w:p>
          <w:p w14:paraId="5A933972" w14:textId="697F53E9" w:rsidR="00971006" w:rsidRPr="005247DE" w:rsidRDefault="001748BB" w:rsidP="00E052DC">
            <w:pPr>
              <w:jc w:val="both"/>
              <w:rPr>
                <w:szCs w:val="24"/>
              </w:rPr>
            </w:pPr>
            <w:r w:rsidRPr="005247DE">
              <w:rPr>
                <w:szCs w:val="24"/>
              </w:rPr>
              <w:t xml:space="preserve">       </w:t>
            </w:r>
            <w:r w:rsidR="00DA3C8A" w:rsidRPr="005247DE">
              <w:rPr>
                <w:szCs w:val="24"/>
              </w:rPr>
              <w:t>Į</w:t>
            </w:r>
            <w:r w:rsidR="00971006" w:rsidRPr="005247DE">
              <w:rPr>
                <w:szCs w:val="24"/>
              </w:rPr>
              <w:t xml:space="preserve"> Neringos gimnaziją visi norintys mokytis mokiniai priimami be atrankos konkurso, nes pilnam klasių užpildymui vietų yra. 202</w:t>
            </w:r>
            <w:r w:rsidR="00DA3C8A" w:rsidRPr="005247DE">
              <w:rPr>
                <w:szCs w:val="24"/>
              </w:rPr>
              <w:t>4</w:t>
            </w:r>
            <w:r w:rsidR="00971006" w:rsidRPr="005247DE">
              <w:rPr>
                <w:szCs w:val="24"/>
              </w:rPr>
              <w:t xml:space="preserve"> rugsėjo </w:t>
            </w:r>
            <w:r w:rsidR="00DA3C8A" w:rsidRPr="005247DE">
              <w:rPr>
                <w:szCs w:val="24"/>
              </w:rPr>
              <w:t>2</w:t>
            </w:r>
            <w:r w:rsidR="00971006" w:rsidRPr="005247DE">
              <w:rPr>
                <w:szCs w:val="24"/>
              </w:rPr>
              <w:t xml:space="preserve"> d. Neringos gimnazijoje </w:t>
            </w:r>
            <w:r w:rsidR="00DA3C8A" w:rsidRPr="005247DE">
              <w:rPr>
                <w:szCs w:val="24"/>
              </w:rPr>
              <w:t xml:space="preserve">- </w:t>
            </w:r>
            <w:r w:rsidR="00971006" w:rsidRPr="005247DE">
              <w:rPr>
                <w:szCs w:val="24"/>
              </w:rPr>
              <w:t>1</w:t>
            </w:r>
            <w:r w:rsidR="00DA3C8A" w:rsidRPr="005247DE">
              <w:rPr>
                <w:szCs w:val="24"/>
              </w:rPr>
              <w:t>61</w:t>
            </w:r>
            <w:r w:rsidR="00971006" w:rsidRPr="005247DE">
              <w:rPr>
                <w:szCs w:val="24"/>
              </w:rPr>
              <w:t xml:space="preserve"> mokin</w:t>
            </w:r>
            <w:r w:rsidR="00DA3C8A" w:rsidRPr="005247DE">
              <w:rPr>
                <w:szCs w:val="24"/>
              </w:rPr>
              <w:t>ys.</w:t>
            </w:r>
            <w:r w:rsidR="00BC410B" w:rsidRPr="005247DE">
              <w:rPr>
                <w:szCs w:val="24"/>
              </w:rPr>
              <w:t xml:space="preserve"> </w:t>
            </w:r>
          </w:p>
          <w:p w14:paraId="5D0FA513" w14:textId="77777777" w:rsidR="00971006" w:rsidRPr="005247DE" w:rsidRDefault="00971006" w:rsidP="00971006">
            <w:pPr>
              <w:jc w:val="both"/>
              <w:rPr>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270"/>
              <w:gridCol w:w="2270"/>
              <w:gridCol w:w="1965"/>
              <w:gridCol w:w="1965"/>
            </w:tblGrid>
            <w:tr w:rsidR="00DA3C8A" w:rsidRPr="005247DE" w14:paraId="2F6D861E" w14:textId="75FFE298" w:rsidTr="00524AB2">
              <w:trPr>
                <w:jc w:val="center"/>
              </w:trPr>
              <w:tc>
                <w:tcPr>
                  <w:tcW w:w="1725" w:type="dxa"/>
                  <w:shd w:val="clear" w:color="auto" w:fill="DEEAF6" w:themeFill="accent1" w:themeFillTint="33"/>
                </w:tcPr>
                <w:p w14:paraId="3C3CC1DD" w14:textId="77777777" w:rsidR="00DA3C8A" w:rsidRPr="005247DE" w:rsidRDefault="00DA3C8A" w:rsidP="00971006">
                  <w:pPr>
                    <w:autoSpaceDE w:val="0"/>
                    <w:autoSpaceDN w:val="0"/>
                    <w:adjustRightInd w:val="0"/>
                    <w:jc w:val="both"/>
                    <w:rPr>
                      <w:b/>
                      <w:szCs w:val="24"/>
                    </w:rPr>
                  </w:pPr>
                  <w:r w:rsidRPr="005247DE">
                    <w:rPr>
                      <w:b/>
                      <w:szCs w:val="24"/>
                    </w:rPr>
                    <w:t>Klasės</w:t>
                  </w:r>
                </w:p>
              </w:tc>
              <w:tc>
                <w:tcPr>
                  <w:tcW w:w="2270" w:type="dxa"/>
                  <w:shd w:val="clear" w:color="auto" w:fill="DEEAF6" w:themeFill="accent1" w:themeFillTint="33"/>
                </w:tcPr>
                <w:p w14:paraId="1325B16D" w14:textId="77777777" w:rsidR="00DA3C8A" w:rsidRPr="005247DE" w:rsidRDefault="00DA3C8A" w:rsidP="00971006">
                  <w:pPr>
                    <w:autoSpaceDE w:val="0"/>
                    <w:autoSpaceDN w:val="0"/>
                    <w:adjustRightInd w:val="0"/>
                    <w:jc w:val="both"/>
                    <w:rPr>
                      <w:b/>
                      <w:szCs w:val="24"/>
                    </w:rPr>
                  </w:pPr>
                  <w:r w:rsidRPr="005247DE">
                    <w:rPr>
                      <w:b/>
                      <w:szCs w:val="24"/>
                    </w:rPr>
                    <w:t>Mokinių skaičius</w:t>
                  </w:r>
                </w:p>
                <w:p w14:paraId="28145780" w14:textId="77777777" w:rsidR="00DA3C8A" w:rsidRPr="005247DE" w:rsidRDefault="00DA3C8A" w:rsidP="00971006">
                  <w:pPr>
                    <w:autoSpaceDE w:val="0"/>
                    <w:autoSpaceDN w:val="0"/>
                    <w:adjustRightInd w:val="0"/>
                    <w:jc w:val="both"/>
                    <w:rPr>
                      <w:b/>
                      <w:szCs w:val="24"/>
                    </w:rPr>
                  </w:pPr>
                  <w:r w:rsidRPr="005247DE">
                    <w:rPr>
                      <w:b/>
                      <w:szCs w:val="24"/>
                    </w:rPr>
                    <w:t>2021-09-01</w:t>
                  </w:r>
                </w:p>
              </w:tc>
              <w:tc>
                <w:tcPr>
                  <w:tcW w:w="2270" w:type="dxa"/>
                  <w:shd w:val="clear" w:color="auto" w:fill="DEEAF6" w:themeFill="accent1" w:themeFillTint="33"/>
                </w:tcPr>
                <w:p w14:paraId="577F77BE" w14:textId="77777777" w:rsidR="00DA3C8A" w:rsidRPr="005247DE" w:rsidRDefault="00DA3C8A" w:rsidP="00127FBA">
                  <w:pPr>
                    <w:autoSpaceDE w:val="0"/>
                    <w:autoSpaceDN w:val="0"/>
                    <w:adjustRightInd w:val="0"/>
                    <w:jc w:val="both"/>
                    <w:rPr>
                      <w:b/>
                      <w:szCs w:val="24"/>
                    </w:rPr>
                  </w:pPr>
                  <w:r w:rsidRPr="005247DE">
                    <w:rPr>
                      <w:b/>
                      <w:szCs w:val="24"/>
                    </w:rPr>
                    <w:t>Mokinių skaičius</w:t>
                  </w:r>
                </w:p>
                <w:p w14:paraId="58C76F04" w14:textId="325BA64F" w:rsidR="00DA3C8A" w:rsidRPr="005247DE" w:rsidRDefault="00DA3C8A" w:rsidP="00127FBA">
                  <w:pPr>
                    <w:autoSpaceDE w:val="0"/>
                    <w:autoSpaceDN w:val="0"/>
                    <w:adjustRightInd w:val="0"/>
                    <w:jc w:val="both"/>
                    <w:rPr>
                      <w:b/>
                      <w:szCs w:val="24"/>
                    </w:rPr>
                  </w:pPr>
                  <w:r w:rsidRPr="005247DE">
                    <w:rPr>
                      <w:b/>
                      <w:szCs w:val="24"/>
                    </w:rPr>
                    <w:t>2022-09-01</w:t>
                  </w:r>
                </w:p>
              </w:tc>
              <w:tc>
                <w:tcPr>
                  <w:tcW w:w="1965" w:type="dxa"/>
                  <w:shd w:val="clear" w:color="auto" w:fill="DEEAF6" w:themeFill="accent1" w:themeFillTint="33"/>
                </w:tcPr>
                <w:p w14:paraId="57A7914A" w14:textId="77777777" w:rsidR="00DA3C8A" w:rsidRPr="005247DE" w:rsidRDefault="00DA3C8A" w:rsidP="00141C75">
                  <w:pPr>
                    <w:autoSpaceDE w:val="0"/>
                    <w:autoSpaceDN w:val="0"/>
                    <w:adjustRightInd w:val="0"/>
                    <w:jc w:val="both"/>
                    <w:rPr>
                      <w:b/>
                      <w:szCs w:val="24"/>
                    </w:rPr>
                  </w:pPr>
                  <w:r w:rsidRPr="005247DE">
                    <w:rPr>
                      <w:b/>
                      <w:szCs w:val="24"/>
                    </w:rPr>
                    <w:t>Mokinių skaičius</w:t>
                  </w:r>
                </w:p>
                <w:p w14:paraId="625BF499" w14:textId="529243B0" w:rsidR="00DA3C8A" w:rsidRPr="005247DE" w:rsidRDefault="00DA3C8A" w:rsidP="00141C75">
                  <w:pPr>
                    <w:autoSpaceDE w:val="0"/>
                    <w:autoSpaceDN w:val="0"/>
                    <w:adjustRightInd w:val="0"/>
                    <w:jc w:val="both"/>
                    <w:rPr>
                      <w:b/>
                      <w:szCs w:val="24"/>
                    </w:rPr>
                  </w:pPr>
                  <w:r w:rsidRPr="005247DE">
                    <w:rPr>
                      <w:b/>
                      <w:szCs w:val="24"/>
                    </w:rPr>
                    <w:t>2023-09-01</w:t>
                  </w:r>
                </w:p>
              </w:tc>
              <w:tc>
                <w:tcPr>
                  <w:tcW w:w="1965" w:type="dxa"/>
                  <w:shd w:val="clear" w:color="auto" w:fill="DEEAF6" w:themeFill="accent1" w:themeFillTint="33"/>
                </w:tcPr>
                <w:p w14:paraId="35BA61D7" w14:textId="77777777" w:rsidR="00DA3C8A" w:rsidRPr="005247DE" w:rsidRDefault="00DA3C8A" w:rsidP="00DA3C8A">
                  <w:pPr>
                    <w:autoSpaceDE w:val="0"/>
                    <w:autoSpaceDN w:val="0"/>
                    <w:adjustRightInd w:val="0"/>
                    <w:jc w:val="both"/>
                    <w:rPr>
                      <w:b/>
                      <w:szCs w:val="24"/>
                    </w:rPr>
                  </w:pPr>
                  <w:r w:rsidRPr="005247DE">
                    <w:rPr>
                      <w:b/>
                      <w:szCs w:val="24"/>
                    </w:rPr>
                    <w:t>Mokinių skaičius</w:t>
                  </w:r>
                </w:p>
                <w:p w14:paraId="74A4D129" w14:textId="73FEA960" w:rsidR="00DA3C8A" w:rsidRPr="005247DE" w:rsidRDefault="00DA3C8A" w:rsidP="00DA3C8A">
                  <w:pPr>
                    <w:autoSpaceDE w:val="0"/>
                    <w:autoSpaceDN w:val="0"/>
                    <w:adjustRightInd w:val="0"/>
                    <w:jc w:val="both"/>
                    <w:rPr>
                      <w:b/>
                      <w:szCs w:val="24"/>
                    </w:rPr>
                  </w:pPr>
                  <w:r w:rsidRPr="005247DE">
                    <w:rPr>
                      <w:b/>
                      <w:szCs w:val="24"/>
                    </w:rPr>
                    <w:t>2024-09-02</w:t>
                  </w:r>
                </w:p>
              </w:tc>
            </w:tr>
            <w:tr w:rsidR="00DA3C8A" w:rsidRPr="005247DE" w14:paraId="10D4EF82" w14:textId="71F8FA1E" w:rsidTr="00524AB2">
              <w:trPr>
                <w:jc w:val="center"/>
              </w:trPr>
              <w:tc>
                <w:tcPr>
                  <w:tcW w:w="1725" w:type="dxa"/>
                  <w:shd w:val="clear" w:color="auto" w:fill="auto"/>
                </w:tcPr>
                <w:p w14:paraId="17BF04B8" w14:textId="77777777" w:rsidR="00DA3C8A" w:rsidRPr="005247DE" w:rsidRDefault="00DA3C8A" w:rsidP="00971006">
                  <w:pPr>
                    <w:autoSpaceDE w:val="0"/>
                    <w:autoSpaceDN w:val="0"/>
                    <w:adjustRightInd w:val="0"/>
                    <w:rPr>
                      <w:szCs w:val="24"/>
                    </w:rPr>
                  </w:pPr>
                  <w:r w:rsidRPr="005247DE">
                    <w:rPr>
                      <w:szCs w:val="24"/>
                    </w:rPr>
                    <w:t>Ikimokyklinio ugdymo grupė</w:t>
                  </w:r>
                </w:p>
              </w:tc>
              <w:tc>
                <w:tcPr>
                  <w:tcW w:w="2270" w:type="dxa"/>
                </w:tcPr>
                <w:p w14:paraId="1A28230A" w14:textId="77777777" w:rsidR="00DA3C8A" w:rsidRPr="005247DE" w:rsidRDefault="00DA3C8A" w:rsidP="00971006">
                  <w:pPr>
                    <w:autoSpaceDE w:val="0"/>
                    <w:autoSpaceDN w:val="0"/>
                    <w:adjustRightInd w:val="0"/>
                    <w:jc w:val="center"/>
                    <w:rPr>
                      <w:szCs w:val="24"/>
                    </w:rPr>
                  </w:pPr>
                  <w:r w:rsidRPr="005247DE">
                    <w:rPr>
                      <w:szCs w:val="24"/>
                    </w:rPr>
                    <w:t>12</w:t>
                  </w:r>
                </w:p>
              </w:tc>
              <w:tc>
                <w:tcPr>
                  <w:tcW w:w="2270" w:type="dxa"/>
                </w:tcPr>
                <w:p w14:paraId="3430B368" w14:textId="1E157728" w:rsidR="00DA3C8A" w:rsidRPr="005247DE" w:rsidRDefault="00DA3C8A" w:rsidP="00BC410B">
                  <w:pPr>
                    <w:autoSpaceDE w:val="0"/>
                    <w:autoSpaceDN w:val="0"/>
                    <w:adjustRightInd w:val="0"/>
                    <w:jc w:val="center"/>
                    <w:rPr>
                      <w:szCs w:val="24"/>
                    </w:rPr>
                  </w:pPr>
                  <w:r w:rsidRPr="005247DE">
                    <w:rPr>
                      <w:szCs w:val="24"/>
                    </w:rPr>
                    <w:t>8</w:t>
                  </w:r>
                </w:p>
              </w:tc>
              <w:tc>
                <w:tcPr>
                  <w:tcW w:w="1965" w:type="dxa"/>
                </w:tcPr>
                <w:p w14:paraId="752A0449" w14:textId="503B8816" w:rsidR="00DA3C8A" w:rsidRPr="005247DE" w:rsidRDefault="00DA3C8A" w:rsidP="00BC410B">
                  <w:pPr>
                    <w:autoSpaceDE w:val="0"/>
                    <w:autoSpaceDN w:val="0"/>
                    <w:adjustRightInd w:val="0"/>
                    <w:jc w:val="center"/>
                    <w:rPr>
                      <w:szCs w:val="24"/>
                    </w:rPr>
                  </w:pPr>
                  <w:r w:rsidRPr="005247DE">
                    <w:rPr>
                      <w:szCs w:val="24"/>
                    </w:rPr>
                    <w:t>6</w:t>
                  </w:r>
                </w:p>
              </w:tc>
              <w:tc>
                <w:tcPr>
                  <w:tcW w:w="1965" w:type="dxa"/>
                </w:tcPr>
                <w:p w14:paraId="77A04436" w14:textId="4953D5E8" w:rsidR="00DA3C8A" w:rsidRPr="005247DE" w:rsidRDefault="00CE2F6C" w:rsidP="00BC410B">
                  <w:pPr>
                    <w:autoSpaceDE w:val="0"/>
                    <w:autoSpaceDN w:val="0"/>
                    <w:adjustRightInd w:val="0"/>
                    <w:jc w:val="center"/>
                    <w:rPr>
                      <w:szCs w:val="24"/>
                    </w:rPr>
                  </w:pPr>
                  <w:r w:rsidRPr="005247DE">
                    <w:rPr>
                      <w:szCs w:val="24"/>
                    </w:rPr>
                    <w:t>9</w:t>
                  </w:r>
                </w:p>
              </w:tc>
            </w:tr>
            <w:tr w:rsidR="00DA3C8A" w:rsidRPr="005247DE" w14:paraId="5D36B019" w14:textId="5A65BA6F" w:rsidTr="00524AB2">
              <w:trPr>
                <w:jc w:val="center"/>
              </w:trPr>
              <w:tc>
                <w:tcPr>
                  <w:tcW w:w="1725" w:type="dxa"/>
                  <w:shd w:val="clear" w:color="auto" w:fill="auto"/>
                </w:tcPr>
                <w:p w14:paraId="53F4FC88" w14:textId="77777777" w:rsidR="00DA3C8A" w:rsidRPr="005247DE" w:rsidRDefault="00DA3C8A" w:rsidP="00DA3C8A">
                  <w:pPr>
                    <w:autoSpaceDE w:val="0"/>
                    <w:autoSpaceDN w:val="0"/>
                    <w:adjustRightInd w:val="0"/>
                    <w:rPr>
                      <w:szCs w:val="24"/>
                    </w:rPr>
                  </w:pPr>
                  <w:r w:rsidRPr="005247DE">
                    <w:rPr>
                      <w:szCs w:val="24"/>
                    </w:rPr>
                    <w:lastRenderedPageBreak/>
                    <w:t>Priešmokyklinė grupė Juodkrantės skyriuje</w:t>
                  </w:r>
                </w:p>
              </w:tc>
              <w:tc>
                <w:tcPr>
                  <w:tcW w:w="2270" w:type="dxa"/>
                </w:tcPr>
                <w:p w14:paraId="66301230" w14:textId="77777777" w:rsidR="00DA3C8A" w:rsidRPr="005247DE" w:rsidRDefault="00DA3C8A" w:rsidP="00DA3C8A">
                  <w:pPr>
                    <w:autoSpaceDE w:val="0"/>
                    <w:autoSpaceDN w:val="0"/>
                    <w:adjustRightInd w:val="0"/>
                    <w:rPr>
                      <w:szCs w:val="24"/>
                    </w:rPr>
                  </w:pPr>
                  <w:r w:rsidRPr="005247DE">
                    <w:rPr>
                      <w:szCs w:val="24"/>
                    </w:rPr>
                    <w:t>15 (mišri grupė: 5 priešmokyklinio, 10 ikimokyklinio amžiaus vaikų)</w:t>
                  </w:r>
                </w:p>
              </w:tc>
              <w:tc>
                <w:tcPr>
                  <w:tcW w:w="2270" w:type="dxa"/>
                </w:tcPr>
                <w:p w14:paraId="25822407" w14:textId="5E125C61" w:rsidR="00DA3C8A" w:rsidRPr="005247DE" w:rsidRDefault="00DA3C8A" w:rsidP="00DA3C8A">
                  <w:pPr>
                    <w:autoSpaceDE w:val="0"/>
                    <w:autoSpaceDN w:val="0"/>
                    <w:adjustRightInd w:val="0"/>
                    <w:rPr>
                      <w:szCs w:val="24"/>
                    </w:rPr>
                  </w:pPr>
                  <w:r w:rsidRPr="005247DE">
                    <w:rPr>
                      <w:szCs w:val="24"/>
                    </w:rPr>
                    <w:t>13 (mišri grupė: 6 priešmokyklinio, 7 ikimokyklinio amžiaus vaikai)</w:t>
                  </w:r>
                </w:p>
              </w:tc>
              <w:tc>
                <w:tcPr>
                  <w:tcW w:w="1965" w:type="dxa"/>
                </w:tcPr>
                <w:p w14:paraId="7C5E0221" w14:textId="66228D20" w:rsidR="00DA3C8A" w:rsidRPr="005247DE" w:rsidRDefault="00DA3C8A" w:rsidP="00DA3C8A">
                  <w:pPr>
                    <w:autoSpaceDE w:val="0"/>
                    <w:autoSpaceDN w:val="0"/>
                    <w:adjustRightInd w:val="0"/>
                    <w:ind w:right="-108"/>
                    <w:rPr>
                      <w:szCs w:val="24"/>
                    </w:rPr>
                  </w:pPr>
                  <w:r w:rsidRPr="005247DE">
                    <w:rPr>
                      <w:szCs w:val="24"/>
                    </w:rPr>
                    <w:t>11 (mišri grupė: 6 priešmokyklinio, 5 ikimokyklinio amžiaus vaikai)</w:t>
                  </w:r>
                </w:p>
              </w:tc>
              <w:tc>
                <w:tcPr>
                  <w:tcW w:w="1965" w:type="dxa"/>
                  <w:vAlign w:val="center"/>
                </w:tcPr>
                <w:p w14:paraId="49C484D1" w14:textId="77777777" w:rsidR="00143180" w:rsidRPr="005247DE" w:rsidRDefault="00CE2F6C" w:rsidP="00CE2F6C">
                  <w:pPr>
                    <w:autoSpaceDE w:val="0"/>
                    <w:autoSpaceDN w:val="0"/>
                    <w:adjustRightInd w:val="0"/>
                    <w:ind w:right="-108"/>
                    <w:jc w:val="center"/>
                    <w:rPr>
                      <w:szCs w:val="24"/>
                    </w:rPr>
                  </w:pPr>
                  <w:r w:rsidRPr="005247DE">
                    <w:rPr>
                      <w:szCs w:val="24"/>
                    </w:rPr>
                    <w:t xml:space="preserve">7 (mišri grupė: 4 priešmokyklinio, </w:t>
                  </w:r>
                </w:p>
                <w:p w14:paraId="0BAE270B" w14:textId="13281162" w:rsidR="00DA3C8A" w:rsidRPr="005247DE" w:rsidRDefault="00CE2F6C" w:rsidP="00CE2F6C">
                  <w:pPr>
                    <w:autoSpaceDE w:val="0"/>
                    <w:autoSpaceDN w:val="0"/>
                    <w:adjustRightInd w:val="0"/>
                    <w:ind w:right="-108"/>
                    <w:jc w:val="center"/>
                    <w:rPr>
                      <w:szCs w:val="24"/>
                    </w:rPr>
                  </w:pPr>
                  <w:r w:rsidRPr="005247DE">
                    <w:rPr>
                      <w:szCs w:val="24"/>
                    </w:rPr>
                    <w:t>3 ikimokyklinio amžiaus vaikai)</w:t>
                  </w:r>
                </w:p>
              </w:tc>
            </w:tr>
            <w:tr w:rsidR="00DA3C8A" w:rsidRPr="005247DE" w14:paraId="60590379" w14:textId="331C87FF" w:rsidTr="00524AB2">
              <w:trPr>
                <w:jc w:val="center"/>
              </w:trPr>
              <w:tc>
                <w:tcPr>
                  <w:tcW w:w="1725" w:type="dxa"/>
                  <w:tcBorders>
                    <w:right w:val="single" w:sz="4" w:space="0" w:color="auto"/>
                  </w:tcBorders>
                  <w:shd w:val="clear" w:color="auto" w:fill="auto"/>
                </w:tcPr>
                <w:p w14:paraId="160EA82B" w14:textId="77777777" w:rsidR="00DA3C8A" w:rsidRPr="005247DE" w:rsidRDefault="00DA3C8A" w:rsidP="00DA3C8A">
                  <w:pPr>
                    <w:autoSpaceDE w:val="0"/>
                    <w:autoSpaceDN w:val="0"/>
                    <w:adjustRightInd w:val="0"/>
                    <w:jc w:val="center"/>
                    <w:rPr>
                      <w:szCs w:val="24"/>
                    </w:rPr>
                  </w:pPr>
                  <w:r w:rsidRPr="005247DE">
                    <w:rPr>
                      <w:szCs w:val="24"/>
                    </w:rPr>
                    <w:t xml:space="preserve">         Iš viso</w:t>
                  </w:r>
                </w:p>
              </w:tc>
              <w:tc>
                <w:tcPr>
                  <w:tcW w:w="2270" w:type="dxa"/>
                  <w:tcBorders>
                    <w:right w:val="single" w:sz="4" w:space="0" w:color="auto"/>
                  </w:tcBorders>
                </w:tcPr>
                <w:p w14:paraId="7AC7DC3D" w14:textId="77777777" w:rsidR="00DA3C8A" w:rsidRPr="005247DE" w:rsidRDefault="00DA3C8A" w:rsidP="00DA3C8A">
                  <w:pPr>
                    <w:autoSpaceDE w:val="0"/>
                    <w:autoSpaceDN w:val="0"/>
                    <w:adjustRightInd w:val="0"/>
                    <w:jc w:val="center"/>
                    <w:rPr>
                      <w:b/>
                      <w:szCs w:val="24"/>
                    </w:rPr>
                  </w:pPr>
                  <w:r w:rsidRPr="005247DE">
                    <w:rPr>
                      <w:b/>
                      <w:szCs w:val="24"/>
                    </w:rPr>
                    <w:t>27</w:t>
                  </w:r>
                </w:p>
              </w:tc>
              <w:tc>
                <w:tcPr>
                  <w:tcW w:w="2270" w:type="dxa"/>
                  <w:tcBorders>
                    <w:right w:val="single" w:sz="4" w:space="0" w:color="auto"/>
                  </w:tcBorders>
                </w:tcPr>
                <w:p w14:paraId="5DA4D19B" w14:textId="5FF8A400" w:rsidR="00DA3C8A" w:rsidRPr="005247DE" w:rsidRDefault="00DA3C8A" w:rsidP="00DA3C8A">
                  <w:pPr>
                    <w:autoSpaceDE w:val="0"/>
                    <w:autoSpaceDN w:val="0"/>
                    <w:adjustRightInd w:val="0"/>
                    <w:jc w:val="center"/>
                    <w:rPr>
                      <w:b/>
                      <w:szCs w:val="24"/>
                    </w:rPr>
                  </w:pPr>
                  <w:r w:rsidRPr="005247DE">
                    <w:rPr>
                      <w:b/>
                      <w:szCs w:val="24"/>
                    </w:rPr>
                    <w:t>23</w:t>
                  </w:r>
                </w:p>
              </w:tc>
              <w:tc>
                <w:tcPr>
                  <w:tcW w:w="1965" w:type="dxa"/>
                  <w:tcBorders>
                    <w:right w:val="single" w:sz="4" w:space="0" w:color="auto"/>
                  </w:tcBorders>
                </w:tcPr>
                <w:p w14:paraId="224AEE1B" w14:textId="66E673DD" w:rsidR="00DA3C8A" w:rsidRPr="005247DE" w:rsidRDefault="00DA3C8A" w:rsidP="00DA3C8A">
                  <w:pPr>
                    <w:autoSpaceDE w:val="0"/>
                    <w:autoSpaceDN w:val="0"/>
                    <w:adjustRightInd w:val="0"/>
                    <w:jc w:val="center"/>
                    <w:rPr>
                      <w:b/>
                      <w:szCs w:val="24"/>
                    </w:rPr>
                  </w:pPr>
                  <w:r w:rsidRPr="005247DE">
                    <w:rPr>
                      <w:b/>
                      <w:szCs w:val="24"/>
                    </w:rPr>
                    <w:t>17</w:t>
                  </w:r>
                </w:p>
              </w:tc>
              <w:tc>
                <w:tcPr>
                  <w:tcW w:w="1965" w:type="dxa"/>
                  <w:shd w:val="clear" w:color="auto" w:fill="EFF5FB"/>
                  <w:vAlign w:val="center"/>
                </w:tcPr>
                <w:p w14:paraId="689A018C" w14:textId="66FD8199" w:rsidR="00DA3C8A" w:rsidRPr="005247DE" w:rsidRDefault="00DA3C8A" w:rsidP="00DA3C8A">
                  <w:pPr>
                    <w:autoSpaceDE w:val="0"/>
                    <w:autoSpaceDN w:val="0"/>
                    <w:adjustRightInd w:val="0"/>
                    <w:jc w:val="center"/>
                    <w:rPr>
                      <w:b/>
                      <w:szCs w:val="24"/>
                      <w:highlight w:val="yellow"/>
                    </w:rPr>
                  </w:pPr>
                  <w:r w:rsidRPr="005247DE">
                    <w:rPr>
                      <w:b/>
                      <w:szCs w:val="24"/>
                    </w:rPr>
                    <w:t>16</w:t>
                  </w:r>
                </w:p>
              </w:tc>
            </w:tr>
            <w:tr w:rsidR="00DA3C8A" w:rsidRPr="005247DE" w14:paraId="249759AB" w14:textId="773A55BC" w:rsidTr="00524AB2">
              <w:trPr>
                <w:jc w:val="center"/>
              </w:trPr>
              <w:tc>
                <w:tcPr>
                  <w:tcW w:w="1725" w:type="dxa"/>
                  <w:shd w:val="clear" w:color="auto" w:fill="auto"/>
                </w:tcPr>
                <w:p w14:paraId="51E727C6" w14:textId="77777777" w:rsidR="00DA3C8A" w:rsidRPr="005247DE" w:rsidRDefault="00DA3C8A" w:rsidP="00DA3C8A">
                  <w:pPr>
                    <w:autoSpaceDE w:val="0"/>
                    <w:autoSpaceDN w:val="0"/>
                    <w:adjustRightInd w:val="0"/>
                    <w:jc w:val="center"/>
                    <w:rPr>
                      <w:szCs w:val="24"/>
                    </w:rPr>
                  </w:pPr>
                  <w:r w:rsidRPr="005247DE">
                    <w:rPr>
                      <w:szCs w:val="24"/>
                    </w:rPr>
                    <w:t>1 klasė</w:t>
                  </w:r>
                </w:p>
              </w:tc>
              <w:tc>
                <w:tcPr>
                  <w:tcW w:w="2270" w:type="dxa"/>
                </w:tcPr>
                <w:p w14:paraId="15F64A91" w14:textId="77777777" w:rsidR="00DA3C8A" w:rsidRPr="005247DE" w:rsidRDefault="00DA3C8A" w:rsidP="00DA3C8A">
                  <w:pPr>
                    <w:autoSpaceDE w:val="0"/>
                    <w:autoSpaceDN w:val="0"/>
                    <w:adjustRightInd w:val="0"/>
                    <w:jc w:val="center"/>
                    <w:rPr>
                      <w:szCs w:val="24"/>
                    </w:rPr>
                  </w:pPr>
                  <w:r w:rsidRPr="005247DE">
                    <w:rPr>
                      <w:szCs w:val="24"/>
                    </w:rPr>
                    <w:t>10</w:t>
                  </w:r>
                </w:p>
              </w:tc>
              <w:tc>
                <w:tcPr>
                  <w:tcW w:w="2270" w:type="dxa"/>
                </w:tcPr>
                <w:p w14:paraId="7A41ADC7" w14:textId="60B87D46" w:rsidR="00DA3C8A" w:rsidRPr="005247DE" w:rsidRDefault="00DA3C8A" w:rsidP="00DA3C8A">
                  <w:pPr>
                    <w:autoSpaceDE w:val="0"/>
                    <w:autoSpaceDN w:val="0"/>
                    <w:adjustRightInd w:val="0"/>
                    <w:jc w:val="center"/>
                    <w:rPr>
                      <w:szCs w:val="24"/>
                    </w:rPr>
                  </w:pPr>
                  <w:r w:rsidRPr="005247DE">
                    <w:rPr>
                      <w:szCs w:val="24"/>
                    </w:rPr>
                    <w:t>14</w:t>
                  </w:r>
                </w:p>
              </w:tc>
              <w:tc>
                <w:tcPr>
                  <w:tcW w:w="1965" w:type="dxa"/>
                </w:tcPr>
                <w:p w14:paraId="3CECA4E0" w14:textId="5EDF2720" w:rsidR="00DA3C8A" w:rsidRPr="005247DE" w:rsidRDefault="00DA3C8A" w:rsidP="00DA3C8A">
                  <w:pPr>
                    <w:autoSpaceDE w:val="0"/>
                    <w:autoSpaceDN w:val="0"/>
                    <w:adjustRightInd w:val="0"/>
                    <w:jc w:val="center"/>
                    <w:rPr>
                      <w:szCs w:val="24"/>
                    </w:rPr>
                  </w:pPr>
                  <w:r w:rsidRPr="005247DE">
                    <w:rPr>
                      <w:szCs w:val="24"/>
                    </w:rPr>
                    <w:t>21</w:t>
                  </w:r>
                </w:p>
              </w:tc>
              <w:tc>
                <w:tcPr>
                  <w:tcW w:w="1965" w:type="dxa"/>
                  <w:shd w:val="clear" w:color="auto" w:fill="auto"/>
                  <w:vAlign w:val="center"/>
                </w:tcPr>
                <w:p w14:paraId="13F8137F" w14:textId="2661A5D9" w:rsidR="00DA3C8A" w:rsidRPr="005247DE" w:rsidRDefault="00DA3C8A" w:rsidP="00DA3C8A">
                  <w:pPr>
                    <w:autoSpaceDE w:val="0"/>
                    <w:autoSpaceDN w:val="0"/>
                    <w:adjustRightInd w:val="0"/>
                    <w:jc w:val="center"/>
                    <w:rPr>
                      <w:szCs w:val="24"/>
                      <w:highlight w:val="yellow"/>
                    </w:rPr>
                  </w:pPr>
                  <w:r w:rsidRPr="005247DE">
                    <w:rPr>
                      <w:szCs w:val="24"/>
                    </w:rPr>
                    <w:t>16</w:t>
                  </w:r>
                </w:p>
              </w:tc>
            </w:tr>
            <w:tr w:rsidR="00DA3C8A" w:rsidRPr="005247DE" w14:paraId="7747DFBE" w14:textId="2F10AEE7" w:rsidTr="00524AB2">
              <w:trPr>
                <w:jc w:val="center"/>
              </w:trPr>
              <w:tc>
                <w:tcPr>
                  <w:tcW w:w="1725" w:type="dxa"/>
                  <w:shd w:val="clear" w:color="auto" w:fill="auto"/>
                </w:tcPr>
                <w:p w14:paraId="5D57C96A" w14:textId="77777777" w:rsidR="00DA3C8A" w:rsidRPr="005247DE" w:rsidRDefault="00DA3C8A" w:rsidP="00DA3C8A">
                  <w:pPr>
                    <w:autoSpaceDE w:val="0"/>
                    <w:autoSpaceDN w:val="0"/>
                    <w:adjustRightInd w:val="0"/>
                    <w:jc w:val="center"/>
                    <w:rPr>
                      <w:szCs w:val="24"/>
                    </w:rPr>
                  </w:pPr>
                  <w:r w:rsidRPr="005247DE">
                    <w:rPr>
                      <w:szCs w:val="24"/>
                    </w:rPr>
                    <w:t>2 klasė</w:t>
                  </w:r>
                </w:p>
              </w:tc>
              <w:tc>
                <w:tcPr>
                  <w:tcW w:w="2270" w:type="dxa"/>
                </w:tcPr>
                <w:p w14:paraId="288AFE3B" w14:textId="77777777" w:rsidR="00DA3C8A" w:rsidRPr="005247DE" w:rsidRDefault="00DA3C8A" w:rsidP="00DA3C8A">
                  <w:pPr>
                    <w:autoSpaceDE w:val="0"/>
                    <w:autoSpaceDN w:val="0"/>
                    <w:adjustRightInd w:val="0"/>
                    <w:jc w:val="center"/>
                    <w:rPr>
                      <w:szCs w:val="24"/>
                    </w:rPr>
                  </w:pPr>
                  <w:r w:rsidRPr="005247DE">
                    <w:rPr>
                      <w:szCs w:val="24"/>
                    </w:rPr>
                    <w:t>12</w:t>
                  </w:r>
                </w:p>
              </w:tc>
              <w:tc>
                <w:tcPr>
                  <w:tcW w:w="2270" w:type="dxa"/>
                </w:tcPr>
                <w:p w14:paraId="6171C0E6" w14:textId="20AAC823" w:rsidR="00DA3C8A" w:rsidRPr="005247DE" w:rsidRDefault="00DA3C8A" w:rsidP="00DA3C8A">
                  <w:pPr>
                    <w:autoSpaceDE w:val="0"/>
                    <w:autoSpaceDN w:val="0"/>
                    <w:adjustRightInd w:val="0"/>
                    <w:jc w:val="center"/>
                    <w:rPr>
                      <w:szCs w:val="24"/>
                    </w:rPr>
                  </w:pPr>
                  <w:r w:rsidRPr="005247DE">
                    <w:rPr>
                      <w:szCs w:val="24"/>
                    </w:rPr>
                    <w:t>14</w:t>
                  </w:r>
                </w:p>
              </w:tc>
              <w:tc>
                <w:tcPr>
                  <w:tcW w:w="1965" w:type="dxa"/>
                </w:tcPr>
                <w:p w14:paraId="422B3B64" w14:textId="31ECE260" w:rsidR="00DA3C8A" w:rsidRPr="005247DE" w:rsidRDefault="00DA3C8A" w:rsidP="00DA3C8A">
                  <w:pPr>
                    <w:autoSpaceDE w:val="0"/>
                    <w:autoSpaceDN w:val="0"/>
                    <w:adjustRightInd w:val="0"/>
                    <w:jc w:val="center"/>
                    <w:rPr>
                      <w:szCs w:val="24"/>
                    </w:rPr>
                  </w:pPr>
                  <w:r w:rsidRPr="005247DE">
                    <w:rPr>
                      <w:szCs w:val="24"/>
                    </w:rPr>
                    <w:t>13</w:t>
                  </w:r>
                </w:p>
              </w:tc>
              <w:tc>
                <w:tcPr>
                  <w:tcW w:w="1965" w:type="dxa"/>
                  <w:shd w:val="clear" w:color="auto" w:fill="auto"/>
                </w:tcPr>
                <w:p w14:paraId="2E129D80" w14:textId="0B243274" w:rsidR="00DA3C8A" w:rsidRPr="005247DE" w:rsidRDefault="00DA3C8A" w:rsidP="00DA3C8A">
                  <w:pPr>
                    <w:autoSpaceDE w:val="0"/>
                    <w:autoSpaceDN w:val="0"/>
                    <w:adjustRightInd w:val="0"/>
                    <w:jc w:val="center"/>
                    <w:rPr>
                      <w:szCs w:val="24"/>
                      <w:highlight w:val="yellow"/>
                    </w:rPr>
                  </w:pPr>
                  <w:r w:rsidRPr="005247DE">
                    <w:rPr>
                      <w:szCs w:val="24"/>
                    </w:rPr>
                    <w:t>21</w:t>
                  </w:r>
                </w:p>
              </w:tc>
            </w:tr>
            <w:tr w:rsidR="00DA3C8A" w:rsidRPr="005247DE" w14:paraId="12B03D88" w14:textId="1B30F937" w:rsidTr="00524AB2">
              <w:trPr>
                <w:jc w:val="center"/>
              </w:trPr>
              <w:tc>
                <w:tcPr>
                  <w:tcW w:w="1725" w:type="dxa"/>
                  <w:shd w:val="clear" w:color="auto" w:fill="auto"/>
                </w:tcPr>
                <w:p w14:paraId="1B5F72B6" w14:textId="77777777" w:rsidR="00DA3C8A" w:rsidRPr="005247DE" w:rsidRDefault="00DA3C8A" w:rsidP="00DA3C8A">
                  <w:pPr>
                    <w:autoSpaceDE w:val="0"/>
                    <w:autoSpaceDN w:val="0"/>
                    <w:adjustRightInd w:val="0"/>
                    <w:jc w:val="center"/>
                    <w:rPr>
                      <w:szCs w:val="24"/>
                    </w:rPr>
                  </w:pPr>
                  <w:r w:rsidRPr="005247DE">
                    <w:rPr>
                      <w:szCs w:val="24"/>
                    </w:rPr>
                    <w:t>3 klasė</w:t>
                  </w:r>
                </w:p>
              </w:tc>
              <w:tc>
                <w:tcPr>
                  <w:tcW w:w="2270" w:type="dxa"/>
                </w:tcPr>
                <w:p w14:paraId="2EB93843" w14:textId="77777777" w:rsidR="00DA3C8A" w:rsidRPr="005247DE" w:rsidRDefault="00DA3C8A" w:rsidP="00DA3C8A">
                  <w:pPr>
                    <w:autoSpaceDE w:val="0"/>
                    <w:autoSpaceDN w:val="0"/>
                    <w:adjustRightInd w:val="0"/>
                    <w:jc w:val="center"/>
                    <w:rPr>
                      <w:szCs w:val="24"/>
                    </w:rPr>
                  </w:pPr>
                  <w:r w:rsidRPr="005247DE">
                    <w:rPr>
                      <w:szCs w:val="24"/>
                    </w:rPr>
                    <w:t>10</w:t>
                  </w:r>
                </w:p>
              </w:tc>
              <w:tc>
                <w:tcPr>
                  <w:tcW w:w="2270" w:type="dxa"/>
                </w:tcPr>
                <w:p w14:paraId="4327CA66" w14:textId="52CCBB29" w:rsidR="00DA3C8A" w:rsidRPr="005247DE" w:rsidRDefault="00DA3C8A" w:rsidP="00DA3C8A">
                  <w:pPr>
                    <w:autoSpaceDE w:val="0"/>
                    <w:autoSpaceDN w:val="0"/>
                    <w:adjustRightInd w:val="0"/>
                    <w:jc w:val="center"/>
                    <w:rPr>
                      <w:szCs w:val="24"/>
                    </w:rPr>
                  </w:pPr>
                  <w:r w:rsidRPr="005247DE">
                    <w:rPr>
                      <w:szCs w:val="24"/>
                    </w:rPr>
                    <w:t>15</w:t>
                  </w:r>
                </w:p>
              </w:tc>
              <w:tc>
                <w:tcPr>
                  <w:tcW w:w="1965" w:type="dxa"/>
                </w:tcPr>
                <w:p w14:paraId="78747FCD" w14:textId="4CFE2663" w:rsidR="00DA3C8A" w:rsidRPr="005247DE" w:rsidRDefault="00DA3C8A" w:rsidP="00DA3C8A">
                  <w:pPr>
                    <w:autoSpaceDE w:val="0"/>
                    <w:autoSpaceDN w:val="0"/>
                    <w:adjustRightInd w:val="0"/>
                    <w:jc w:val="center"/>
                    <w:rPr>
                      <w:szCs w:val="24"/>
                    </w:rPr>
                  </w:pPr>
                  <w:r w:rsidRPr="005247DE">
                    <w:rPr>
                      <w:szCs w:val="24"/>
                    </w:rPr>
                    <w:t>10</w:t>
                  </w:r>
                </w:p>
              </w:tc>
              <w:tc>
                <w:tcPr>
                  <w:tcW w:w="1965" w:type="dxa"/>
                </w:tcPr>
                <w:p w14:paraId="40D571EC" w14:textId="06B03D99" w:rsidR="00DA3C8A" w:rsidRPr="005247DE" w:rsidRDefault="00DA3C8A" w:rsidP="00DA3C8A">
                  <w:pPr>
                    <w:autoSpaceDE w:val="0"/>
                    <w:autoSpaceDN w:val="0"/>
                    <w:adjustRightInd w:val="0"/>
                    <w:jc w:val="center"/>
                    <w:rPr>
                      <w:szCs w:val="24"/>
                      <w:highlight w:val="yellow"/>
                    </w:rPr>
                  </w:pPr>
                  <w:r w:rsidRPr="005247DE">
                    <w:rPr>
                      <w:szCs w:val="24"/>
                    </w:rPr>
                    <w:t>13</w:t>
                  </w:r>
                </w:p>
              </w:tc>
            </w:tr>
            <w:tr w:rsidR="00DA3C8A" w:rsidRPr="005247DE" w14:paraId="4349CB85" w14:textId="57803463" w:rsidTr="00524AB2">
              <w:trPr>
                <w:jc w:val="center"/>
              </w:trPr>
              <w:tc>
                <w:tcPr>
                  <w:tcW w:w="1725" w:type="dxa"/>
                  <w:tcBorders>
                    <w:bottom w:val="single" w:sz="4" w:space="0" w:color="auto"/>
                  </w:tcBorders>
                  <w:shd w:val="clear" w:color="auto" w:fill="auto"/>
                </w:tcPr>
                <w:p w14:paraId="0E35400F" w14:textId="77777777" w:rsidR="00DA3C8A" w:rsidRPr="005247DE" w:rsidRDefault="00DA3C8A" w:rsidP="00DA3C8A">
                  <w:pPr>
                    <w:autoSpaceDE w:val="0"/>
                    <w:autoSpaceDN w:val="0"/>
                    <w:adjustRightInd w:val="0"/>
                    <w:jc w:val="center"/>
                    <w:rPr>
                      <w:szCs w:val="24"/>
                    </w:rPr>
                  </w:pPr>
                  <w:r w:rsidRPr="005247DE">
                    <w:rPr>
                      <w:szCs w:val="24"/>
                    </w:rPr>
                    <w:t>4 klasė</w:t>
                  </w:r>
                </w:p>
              </w:tc>
              <w:tc>
                <w:tcPr>
                  <w:tcW w:w="2270" w:type="dxa"/>
                  <w:tcBorders>
                    <w:bottom w:val="single" w:sz="4" w:space="0" w:color="auto"/>
                  </w:tcBorders>
                </w:tcPr>
                <w:p w14:paraId="432A27E8" w14:textId="77777777" w:rsidR="00DA3C8A" w:rsidRPr="005247DE" w:rsidRDefault="00DA3C8A" w:rsidP="00DA3C8A">
                  <w:pPr>
                    <w:autoSpaceDE w:val="0"/>
                    <w:autoSpaceDN w:val="0"/>
                    <w:adjustRightInd w:val="0"/>
                    <w:jc w:val="center"/>
                    <w:rPr>
                      <w:szCs w:val="24"/>
                    </w:rPr>
                  </w:pPr>
                  <w:r w:rsidRPr="005247DE">
                    <w:rPr>
                      <w:szCs w:val="24"/>
                    </w:rPr>
                    <w:t>15</w:t>
                  </w:r>
                </w:p>
              </w:tc>
              <w:tc>
                <w:tcPr>
                  <w:tcW w:w="2270" w:type="dxa"/>
                  <w:tcBorders>
                    <w:bottom w:val="single" w:sz="4" w:space="0" w:color="auto"/>
                  </w:tcBorders>
                </w:tcPr>
                <w:p w14:paraId="73BEA0BF" w14:textId="16E7D774" w:rsidR="00DA3C8A" w:rsidRPr="005247DE" w:rsidRDefault="00DA3C8A" w:rsidP="00DA3C8A">
                  <w:pPr>
                    <w:autoSpaceDE w:val="0"/>
                    <w:autoSpaceDN w:val="0"/>
                    <w:adjustRightInd w:val="0"/>
                    <w:jc w:val="center"/>
                    <w:rPr>
                      <w:szCs w:val="24"/>
                    </w:rPr>
                  </w:pPr>
                  <w:r w:rsidRPr="005247DE">
                    <w:rPr>
                      <w:szCs w:val="24"/>
                    </w:rPr>
                    <w:t>15</w:t>
                  </w:r>
                </w:p>
              </w:tc>
              <w:tc>
                <w:tcPr>
                  <w:tcW w:w="1965" w:type="dxa"/>
                  <w:tcBorders>
                    <w:bottom w:val="single" w:sz="4" w:space="0" w:color="auto"/>
                  </w:tcBorders>
                </w:tcPr>
                <w:p w14:paraId="4AFB4B65" w14:textId="4D13720A" w:rsidR="00DA3C8A" w:rsidRPr="005247DE" w:rsidRDefault="00DA3C8A" w:rsidP="00DA3C8A">
                  <w:pPr>
                    <w:autoSpaceDE w:val="0"/>
                    <w:autoSpaceDN w:val="0"/>
                    <w:adjustRightInd w:val="0"/>
                    <w:jc w:val="center"/>
                    <w:rPr>
                      <w:szCs w:val="24"/>
                    </w:rPr>
                  </w:pPr>
                  <w:r w:rsidRPr="005247DE">
                    <w:rPr>
                      <w:szCs w:val="24"/>
                    </w:rPr>
                    <w:t>14</w:t>
                  </w:r>
                </w:p>
              </w:tc>
              <w:tc>
                <w:tcPr>
                  <w:tcW w:w="1965" w:type="dxa"/>
                </w:tcPr>
                <w:p w14:paraId="6C66A902" w14:textId="3237C590" w:rsidR="00DA3C8A" w:rsidRPr="005247DE" w:rsidRDefault="00DA3C8A" w:rsidP="00DA3C8A">
                  <w:pPr>
                    <w:autoSpaceDE w:val="0"/>
                    <w:autoSpaceDN w:val="0"/>
                    <w:adjustRightInd w:val="0"/>
                    <w:jc w:val="center"/>
                    <w:rPr>
                      <w:szCs w:val="24"/>
                      <w:highlight w:val="yellow"/>
                    </w:rPr>
                  </w:pPr>
                  <w:r w:rsidRPr="005247DE">
                    <w:rPr>
                      <w:szCs w:val="24"/>
                    </w:rPr>
                    <w:t>9</w:t>
                  </w:r>
                </w:p>
              </w:tc>
            </w:tr>
            <w:tr w:rsidR="00DA3C8A" w:rsidRPr="005247DE" w14:paraId="6460AF3D" w14:textId="396E92E9" w:rsidTr="00524AB2">
              <w:trPr>
                <w:jc w:val="center"/>
              </w:trPr>
              <w:tc>
                <w:tcPr>
                  <w:tcW w:w="1725" w:type="dxa"/>
                  <w:tcBorders>
                    <w:right w:val="single" w:sz="4" w:space="0" w:color="auto"/>
                  </w:tcBorders>
                  <w:shd w:val="clear" w:color="auto" w:fill="auto"/>
                </w:tcPr>
                <w:p w14:paraId="011177CD" w14:textId="77777777" w:rsidR="00DA3C8A" w:rsidRPr="005247DE" w:rsidRDefault="00DA3C8A" w:rsidP="00DA3C8A">
                  <w:pPr>
                    <w:autoSpaceDE w:val="0"/>
                    <w:autoSpaceDN w:val="0"/>
                    <w:adjustRightInd w:val="0"/>
                    <w:jc w:val="center"/>
                    <w:rPr>
                      <w:szCs w:val="24"/>
                    </w:rPr>
                  </w:pPr>
                  <w:r w:rsidRPr="005247DE">
                    <w:rPr>
                      <w:szCs w:val="24"/>
                    </w:rPr>
                    <w:t xml:space="preserve">          Iš viso</w:t>
                  </w:r>
                </w:p>
              </w:tc>
              <w:tc>
                <w:tcPr>
                  <w:tcW w:w="2270" w:type="dxa"/>
                  <w:tcBorders>
                    <w:right w:val="single" w:sz="4" w:space="0" w:color="auto"/>
                  </w:tcBorders>
                </w:tcPr>
                <w:p w14:paraId="78F183F8" w14:textId="77777777" w:rsidR="00DA3C8A" w:rsidRPr="005247DE" w:rsidRDefault="00DA3C8A" w:rsidP="00DA3C8A">
                  <w:pPr>
                    <w:autoSpaceDE w:val="0"/>
                    <w:autoSpaceDN w:val="0"/>
                    <w:adjustRightInd w:val="0"/>
                    <w:jc w:val="center"/>
                    <w:rPr>
                      <w:b/>
                      <w:szCs w:val="24"/>
                    </w:rPr>
                  </w:pPr>
                  <w:r w:rsidRPr="005247DE">
                    <w:rPr>
                      <w:b/>
                      <w:szCs w:val="24"/>
                    </w:rPr>
                    <w:t>47</w:t>
                  </w:r>
                </w:p>
              </w:tc>
              <w:tc>
                <w:tcPr>
                  <w:tcW w:w="2270" w:type="dxa"/>
                  <w:tcBorders>
                    <w:right w:val="single" w:sz="4" w:space="0" w:color="auto"/>
                  </w:tcBorders>
                </w:tcPr>
                <w:p w14:paraId="21774EC0" w14:textId="7B26B83E" w:rsidR="00DA3C8A" w:rsidRPr="005247DE" w:rsidRDefault="00DA3C8A" w:rsidP="00DA3C8A">
                  <w:pPr>
                    <w:autoSpaceDE w:val="0"/>
                    <w:autoSpaceDN w:val="0"/>
                    <w:adjustRightInd w:val="0"/>
                    <w:jc w:val="center"/>
                    <w:rPr>
                      <w:b/>
                      <w:szCs w:val="24"/>
                    </w:rPr>
                  </w:pPr>
                  <w:r w:rsidRPr="005247DE">
                    <w:rPr>
                      <w:b/>
                      <w:szCs w:val="24"/>
                    </w:rPr>
                    <w:t>58</w:t>
                  </w:r>
                </w:p>
              </w:tc>
              <w:tc>
                <w:tcPr>
                  <w:tcW w:w="1965" w:type="dxa"/>
                  <w:tcBorders>
                    <w:right w:val="single" w:sz="4" w:space="0" w:color="auto"/>
                  </w:tcBorders>
                </w:tcPr>
                <w:p w14:paraId="753E4F23" w14:textId="16FA656F" w:rsidR="00DA3C8A" w:rsidRPr="005247DE" w:rsidRDefault="00DA3C8A" w:rsidP="00DA3C8A">
                  <w:pPr>
                    <w:autoSpaceDE w:val="0"/>
                    <w:autoSpaceDN w:val="0"/>
                    <w:adjustRightInd w:val="0"/>
                    <w:jc w:val="center"/>
                    <w:rPr>
                      <w:b/>
                      <w:szCs w:val="24"/>
                    </w:rPr>
                  </w:pPr>
                  <w:r w:rsidRPr="005247DE">
                    <w:rPr>
                      <w:b/>
                      <w:szCs w:val="24"/>
                    </w:rPr>
                    <w:t>59</w:t>
                  </w:r>
                </w:p>
              </w:tc>
              <w:tc>
                <w:tcPr>
                  <w:tcW w:w="1965" w:type="dxa"/>
                  <w:shd w:val="clear" w:color="auto" w:fill="EFF5FB"/>
                  <w:vAlign w:val="center"/>
                </w:tcPr>
                <w:p w14:paraId="6206BEBF" w14:textId="20A2FAE2" w:rsidR="00DA3C8A" w:rsidRPr="005247DE" w:rsidRDefault="00DA3C8A" w:rsidP="00DA3C8A">
                  <w:pPr>
                    <w:autoSpaceDE w:val="0"/>
                    <w:autoSpaceDN w:val="0"/>
                    <w:adjustRightInd w:val="0"/>
                    <w:jc w:val="center"/>
                    <w:rPr>
                      <w:b/>
                      <w:szCs w:val="24"/>
                      <w:highlight w:val="yellow"/>
                    </w:rPr>
                  </w:pPr>
                  <w:r w:rsidRPr="005247DE">
                    <w:rPr>
                      <w:b/>
                      <w:szCs w:val="24"/>
                    </w:rPr>
                    <w:t xml:space="preserve"> 59</w:t>
                  </w:r>
                </w:p>
              </w:tc>
            </w:tr>
            <w:tr w:rsidR="00DA3C8A" w:rsidRPr="005247DE" w14:paraId="39F2538E" w14:textId="37D097E1" w:rsidTr="00524AB2">
              <w:trPr>
                <w:jc w:val="center"/>
              </w:trPr>
              <w:tc>
                <w:tcPr>
                  <w:tcW w:w="1725" w:type="dxa"/>
                  <w:shd w:val="clear" w:color="auto" w:fill="auto"/>
                </w:tcPr>
                <w:p w14:paraId="6C2F9199" w14:textId="77777777" w:rsidR="00DA3C8A" w:rsidRPr="005247DE" w:rsidRDefault="00DA3C8A" w:rsidP="00DA3C8A">
                  <w:pPr>
                    <w:autoSpaceDE w:val="0"/>
                    <w:autoSpaceDN w:val="0"/>
                    <w:adjustRightInd w:val="0"/>
                    <w:jc w:val="center"/>
                    <w:rPr>
                      <w:szCs w:val="24"/>
                    </w:rPr>
                  </w:pPr>
                  <w:r w:rsidRPr="005247DE">
                    <w:rPr>
                      <w:szCs w:val="24"/>
                    </w:rPr>
                    <w:t>5 klasė</w:t>
                  </w:r>
                </w:p>
              </w:tc>
              <w:tc>
                <w:tcPr>
                  <w:tcW w:w="2270" w:type="dxa"/>
                </w:tcPr>
                <w:p w14:paraId="48171E4D" w14:textId="77777777" w:rsidR="00DA3C8A" w:rsidRPr="005247DE" w:rsidRDefault="00DA3C8A" w:rsidP="00DA3C8A">
                  <w:pPr>
                    <w:autoSpaceDE w:val="0"/>
                    <w:autoSpaceDN w:val="0"/>
                    <w:adjustRightInd w:val="0"/>
                    <w:jc w:val="center"/>
                    <w:rPr>
                      <w:szCs w:val="24"/>
                    </w:rPr>
                  </w:pPr>
                  <w:r w:rsidRPr="005247DE">
                    <w:rPr>
                      <w:szCs w:val="24"/>
                    </w:rPr>
                    <w:t>12</w:t>
                  </w:r>
                </w:p>
              </w:tc>
              <w:tc>
                <w:tcPr>
                  <w:tcW w:w="2270" w:type="dxa"/>
                </w:tcPr>
                <w:p w14:paraId="2E02B9E2" w14:textId="5A2F5FC6" w:rsidR="00DA3C8A" w:rsidRPr="005247DE" w:rsidRDefault="00DA3C8A" w:rsidP="00DA3C8A">
                  <w:pPr>
                    <w:autoSpaceDE w:val="0"/>
                    <w:autoSpaceDN w:val="0"/>
                    <w:adjustRightInd w:val="0"/>
                    <w:jc w:val="center"/>
                    <w:rPr>
                      <w:szCs w:val="24"/>
                    </w:rPr>
                  </w:pPr>
                  <w:r w:rsidRPr="005247DE">
                    <w:rPr>
                      <w:szCs w:val="24"/>
                    </w:rPr>
                    <w:t>19</w:t>
                  </w:r>
                </w:p>
              </w:tc>
              <w:tc>
                <w:tcPr>
                  <w:tcW w:w="1965" w:type="dxa"/>
                </w:tcPr>
                <w:p w14:paraId="245500C7" w14:textId="1F121616" w:rsidR="00DA3C8A" w:rsidRPr="005247DE" w:rsidRDefault="00DA3C8A" w:rsidP="00DA3C8A">
                  <w:pPr>
                    <w:autoSpaceDE w:val="0"/>
                    <w:autoSpaceDN w:val="0"/>
                    <w:adjustRightInd w:val="0"/>
                    <w:jc w:val="center"/>
                    <w:rPr>
                      <w:szCs w:val="24"/>
                    </w:rPr>
                  </w:pPr>
                  <w:r w:rsidRPr="005247DE">
                    <w:rPr>
                      <w:szCs w:val="24"/>
                    </w:rPr>
                    <w:t>15</w:t>
                  </w:r>
                </w:p>
              </w:tc>
              <w:tc>
                <w:tcPr>
                  <w:tcW w:w="1965" w:type="dxa"/>
                  <w:shd w:val="clear" w:color="auto" w:fill="auto"/>
                  <w:vAlign w:val="center"/>
                </w:tcPr>
                <w:p w14:paraId="585F5B31" w14:textId="277F7437" w:rsidR="00DA3C8A" w:rsidRPr="005247DE" w:rsidRDefault="00DA3C8A" w:rsidP="00DA3C8A">
                  <w:pPr>
                    <w:autoSpaceDE w:val="0"/>
                    <w:autoSpaceDN w:val="0"/>
                    <w:adjustRightInd w:val="0"/>
                    <w:jc w:val="center"/>
                    <w:rPr>
                      <w:szCs w:val="24"/>
                      <w:highlight w:val="yellow"/>
                    </w:rPr>
                  </w:pPr>
                  <w:r w:rsidRPr="005247DE">
                    <w:rPr>
                      <w:szCs w:val="24"/>
                    </w:rPr>
                    <w:t>15</w:t>
                  </w:r>
                </w:p>
              </w:tc>
            </w:tr>
            <w:tr w:rsidR="00DA3C8A" w:rsidRPr="005247DE" w14:paraId="4A0ED1A3" w14:textId="5D3A5971" w:rsidTr="00524AB2">
              <w:trPr>
                <w:jc w:val="center"/>
              </w:trPr>
              <w:tc>
                <w:tcPr>
                  <w:tcW w:w="1725" w:type="dxa"/>
                  <w:shd w:val="clear" w:color="auto" w:fill="auto"/>
                </w:tcPr>
                <w:p w14:paraId="207C316D" w14:textId="77777777" w:rsidR="00DA3C8A" w:rsidRPr="005247DE" w:rsidRDefault="00DA3C8A" w:rsidP="00DA3C8A">
                  <w:pPr>
                    <w:autoSpaceDE w:val="0"/>
                    <w:autoSpaceDN w:val="0"/>
                    <w:adjustRightInd w:val="0"/>
                    <w:jc w:val="center"/>
                    <w:rPr>
                      <w:szCs w:val="24"/>
                    </w:rPr>
                  </w:pPr>
                  <w:r w:rsidRPr="005247DE">
                    <w:rPr>
                      <w:szCs w:val="24"/>
                    </w:rPr>
                    <w:t>6 klasė</w:t>
                  </w:r>
                </w:p>
              </w:tc>
              <w:tc>
                <w:tcPr>
                  <w:tcW w:w="2270" w:type="dxa"/>
                </w:tcPr>
                <w:p w14:paraId="302D0468" w14:textId="77777777" w:rsidR="00DA3C8A" w:rsidRPr="005247DE" w:rsidRDefault="00DA3C8A" w:rsidP="00DA3C8A">
                  <w:pPr>
                    <w:autoSpaceDE w:val="0"/>
                    <w:autoSpaceDN w:val="0"/>
                    <w:adjustRightInd w:val="0"/>
                    <w:jc w:val="center"/>
                    <w:rPr>
                      <w:szCs w:val="24"/>
                    </w:rPr>
                  </w:pPr>
                  <w:r w:rsidRPr="005247DE">
                    <w:rPr>
                      <w:szCs w:val="24"/>
                    </w:rPr>
                    <w:t>11</w:t>
                  </w:r>
                </w:p>
              </w:tc>
              <w:tc>
                <w:tcPr>
                  <w:tcW w:w="2270" w:type="dxa"/>
                </w:tcPr>
                <w:p w14:paraId="10C450FD" w14:textId="667A120F" w:rsidR="00DA3C8A" w:rsidRPr="005247DE" w:rsidRDefault="00DA3C8A" w:rsidP="00DA3C8A">
                  <w:pPr>
                    <w:autoSpaceDE w:val="0"/>
                    <w:autoSpaceDN w:val="0"/>
                    <w:adjustRightInd w:val="0"/>
                    <w:jc w:val="center"/>
                    <w:rPr>
                      <w:szCs w:val="24"/>
                    </w:rPr>
                  </w:pPr>
                  <w:r w:rsidRPr="005247DE">
                    <w:rPr>
                      <w:szCs w:val="24"/>
                    </w:rPr>
                    <w:t>14</w:t>
                  </w:r>
                </w:p>
              </w:tc>
              <w:tc>
                <w:tcPr>
                  <w:tcW w:w="1965" w:type="dxa"/>
                </w:tcPr>
                <w:p w14:paraId="164D6C3C" w14:textId="13E61DC4" w:rsidR="00DA3C8A" w:rsidRPr="005247DE" w:rsidRDefault="00DA3C8A" w:rsidP="00DA3C8A">
                  <w:pPr>
                    <w:autoSpaceDE w:val="0"/>
                    <w:autoSpaceDN w:val="0"/>
                    <w:adjustRightInd w:val="0"/>
                    <w:jc w:val="center"/>
                    <w:rPr>
                      <w:szCs w:val="24"/>
                    </w:rPr>
                  </w:pPr>
                  <w:r w:rsidRPr="005247DE">
                    <w:rPr>
                      <w:szCs w:val="24"/>
                    </w:rPr>
                    <w:t>19</w:t>
                  </w:r>
                </w:p>
              </w:tc>
              <w:tc>
                <w:tcPr>
                  <w:tcW w:w="1965" w:type="dxa"/>
                  <w:vAlign w:val="center"/>
                </w:tcPr>
                <w:p w14:paraId="22861A72" w14:textId="5F9A19BA" w:rsidR="00DA3C8A" w:rsidRPr="005247DE" w:rsidRDefault="00DA3C8A" w:rsidP="00DA3C8A">
                  <w:pPr>
                    <w:autoSpaceDE w:val="0"/>
                    <w:autoSpaceDN w:val="0"/>
                    <w:adjustRightInd w:val="0"/>
                    <w:jc w:val="center"/>
                    <w:rPr>
                      <w:szCs w:val="24"/>
                      <w:highlight w:val="yellow"/>
                    </w:rPr>
                  </w:pPr>
                  <w:r w:rsidRPr="005247DE">
                    <w:rPr>
                      <w:szCs w:val="24"/>
                    </w:rPr>
                    <w:t>13</w:t>
                  </w:r>
                </w:p>
              </w:tc>
            </w:tr>
            <w:tr w:rsidR="00DA3C8A" w:rsidRPr="005247DE" w14:paraId="125F4DB5" w14:textId="0DB14B74" w:rsidTr="00524AB2">
              <w:trPr>
                <w:jc w:val="center"/>
              </w:trPr>
              <w:tc>
                <w:tcPr>
                  <w:tcW w:w="1725" w:type="dxa"/>
                  <w:shd w:val="clear" w:color="auto" w:fill="auto"/>
                </w:tcPr>
                <w:p w14:paraId="358D3B79" w14:textId="77777777" w:rsidR="00DA3C8A" w:rsidRPr="005247DE" w:rsidRDefault="00DA3C8A" w:rsidP="00DA3C8A">
                  <w:pPr>
                    <w:autoSpaceDE w:val="0"/>
                    <w:autoSpaceDN w:val="0"/>
                    <w:adjustRightInd w:val="0"/>
                    <w:jc w:val="center"/>
                    <w:rPr>
                      <w:szCs w:val="24"/>
                    </w:rPr>
                  </w:pPr>
                  <w:r w:rsidRPr="005247DE">
                    <w:rPr>
                      <w:szCs w:val="24"/>
                    </w:rPr>
                    <w:t>7 klasė</w:t>
                  </w:r>
                </w:p>
              </w:tc>
              <w:tc>
                <w:tcPr>
                  <w:tcW w:w="2270" w:type="dxa"/>
                </w:tcPr>
                <w:p w14:paraId="1180B9A9" w14:textId="77777777" w:rsidR="00DA3C8A" w:rsidRPr="005247DE" w:rsidRDefault="00DA3C8A" w:rsidP="00DA3C8A">
                  <w:pPr>
                    <w:autoSpaceDE w:val="0"/>
                    <w:autoSpaceDN w:val="0"/>
                    <w:adjustRightInd w:val="0"/>
                    <w:jc w:val="center"/>
                    <w:rPr>
                      <w:szCs w:val="24"/>
                    </w:rPr>
                  </w:pPr>
                  <w:r w:rsidRPr="005247DE">
                    <w:rPr>
                      <w:szCs w:val="24"/>
                    </w:rPr>
                    <w:t>12</w:t>
                  </w:r>
                </w:p>
              </w:tc>
              <w:tc>
                <w:tcPr>
                  <w:tcW w:w="2270" w:type="dxa"/>
                </w:tcPr>
                <w:p w14:paraId="4B0AA919" w14:textId="7413AF33" w:rsidR="00DA3C8A" w:rsidRPr="005247DE" w:rsidRDefault="00DA3C8A" w:rsidP="00DA3C8A">
                  <w:pPr>
                    <w:autoSpaceDE w:val="0"/>
                    <w:autoSpaceDN w:val="0"/>
                    <w:adjustRightInd w:val="0"/>
                    <w:jc w:val="center"/>
                    <w:rPr>
                      <w:szCs w:val="24"/>
                    </w:rPr>
                  </w:pPr>
                  <w:r w:rsidRPr="005247DE">
                    <w:rPr>
                      <w:szCs w:val="24"/>
                    </w:rPr>
                    <w:t>11</w:t>
                  </w:r>
                </w:p>
              </w:tc>
              <w:tc>
                <w:tcPr>
                  <w:tcW w:w="1965" w:type="dxa"/>
                </w:tcPr>
                <w:p w14:paraId="6A9EDE45" w14:textId="7E109E86" w:rsidR="00DA3C8A" w:rsidRPr="005247DE" w:rsidRDefault="00DA3C8A" w:rsidP="00DA3C8A">
                  <w:pPr>
                    <w:autoSpaceDE w:val="0"/>
                    <w:autoSpaceDN w:val="0"/>
                    <w:adjustRightInd w:val="0"/>
                    <w:jc w:val="center"/>
                    <w:rPr>
                      <w:szCs w:val="24"/>
                    </w:rPr>
                  </w:pPr>
                  <w:r w:rsidRPr="005247DE">
                    <w:rPr>
                      <w:szCs w:val="24"/>
                    </w:rPr>
                    <w:t>13</w:t>
                  </w:r>
                </w:p>
              </w:tc>
              <w:tc>
                <w:tcPr>
                  <w:tcW w:w="1965" w:type="dxa"/>
                  <w:vAlign w:val="center"/>
                </w:tcPr>
                <w:p w14:paraId="65A851EB" w14:textId="35D9D3CE" w:rsidR="00DA3C8A" w:rsidRPr="005247DE" w:rsidRDefault="00DA3C8A" w:rsidP="00DA3C8A">
                  <w:pPr>
                    <w:autoSpaceDE w:val="0"/>
                    <w:autoSpaceDN w:val="0"/>
                    <w:adjustRightInd w:val="0"/>
                    <w:jc w:val="center"/>
                    <w:rPr>
                      <w:szCs w:val="24"/>
                      <w:highlight w:val="yellow"/>
                    </w:rPr>
                  </w:pPr>
                  <w:r w:rsidRPr="005247DE">
                    <w:rPr>
                      <w:szCs w:val="24"/>
                    </w:rPr>
                    <w:t>19</w:t>
                  </w:r>
                </w:p>
              </w:tc>
            </w:tr>
            <w:tr w:rsidR="00DA3C8A" w:rsidRPr="005247DE" w14:paraId="173CC5CE" w14:textId="055B87BB" w:rsidTr="00524AB2">
              <w:trPr>
                <w:jc w:val="center"/>
              </w:trPr>
              <w:tc>
                <w:tcPr>
                  <w:tcW w:w="1725" w:type="dxa"/>
                  <w:tcBorders>
                    <w:bottom w:val="single" w:sz="4" w:space="0" w:color="auto"/>
                  </w:tcBorders>
                  <w:shd w:val="clear" w:color="auto" w:fill="auto"/>
                </w:tcPr>
                <w:p w14:paraId="6D34CCE7" w14:textId="77777777" w:rsidR="00DA3C8A" w:rsidRPr="005247DE" w:rsidRDefault="00DA3C8A" w:rsidP="00DA3C8A">
                  <w:pPr>
                    <w:autoSpaceDE w:val="0"/>
                    <w:autoSpaceDN w:val="0"/>
                    <w:adjustRightInd w:val="0"/>
                    <w:jc w:val="center"/>
                    <w:rPr>
                      <w:szCs w:val="24"/>
                    </w:rPr>
                  </w:pPr>
                  <w:r w:rsidRPr="005247DE">
                    <w:rPr>
                      <w:szCs w:val="24"/>
                    </w:rPr>
                    <w:t>8 klasė</w:t>
                  </w:r>
                </w:p>
              </w:tc>
              <w:tc>
                <w:tcPr>
                  <w:tcW w:w="2270" w:type="dxa"/>
                  <w:tcBorders>
                    <w:bottom w:val="single" w:sz="4" w:space="0" w:color="auto"/>
                  </w:tcBorders>
                </w:tcPr>
                <w:p w14:paraId="5D68C43A" w14:textId="77777777" w:rsidR="00DA3C8A" w:rsidRPr="005247DE" w:rsidRDefault="00DA3C8A" w:rsidP="00DA3C8A">
                  <w:pPr>
                    <w:autoSpaceDE w:val="0"/>
                    <w:autoSpaceDN w:val="0"/>
                    <w:adjustRightInd w:val="0"/>
                    <w:jc w:val="center"/>
                    <w:rPr>
                      <w:szCs w:val="24"/>
                    </w:rPr>
                  </w:pPr>
                  <w:r w:rsidRPr="005247DE">
                    <w:rPr>
                      <w:szCs w:val="24"/>
                    </w:rPr>
                    <w:t>14</w:t>
                  </w:r>
                </w:p>
              </w:tc>
              <w:tc>
                <w:tcPr>
                  <w:tcW w:w="2270" w:type="dxa"/>
                  <w:tcBorders>
                    <w:bottom w:val="single" w:sz="4" w:space="0" w:color="auto"/>
                  </w:tcBorders>
                </w:tcPr>
                <w:p w14:paraId="4A6EFB70" w14:textId="4D3D50C4" w:rsidR="00DA3C8A" w:rsidRPr="005247DE" w:rsidRDefault="00DA3C8A" w:rsidP="00DA3C8A">
                  <w:pPr>
                    <w:autoSpaceDE w:val="0"/>
                    <w:autoSpaceDN w:val="0"/>
                    <w:adjustRightInd w:val="0"/>
                    <w:jc w:val="center"/>
                    <w:rPr>
                      <w:szCs w:val="24"/>
                    </w:rPr>
                  </w:pPr>
                  <w:r w:rsidRPr="005247DE">
                    <w:rPr>
                      <w:szCs w:val="24"/>
                    </w:rPr>
                    <w:t>14</w:t>
                  </w:r>
                </w:p>
              </w:tc>
              <w:tc>
                <w:tcPr>
                  <w:tcW w:w="1965" w:type="dxa"/>
                  <w:tcBorders>
                    <w:bottom w:val="single" w:sz="4" w:space="0" w:color="auto"/>
                  </w:tcBorders>
                </w:tcPr>
                <w:p w14:paraId="0B1B5D62" w14:textId="5E9E6EF8" w:rsidR="00DA3C8A" w:rsidRPr="005247DE" w:rsidRDefault="00DA3C8A" w:rsidP="00DA3C8A">
                  <w:pPr>
                    <w:autoSpaceDE w:val="0"/>
                    <w:autoSpaceDN w:val="0"/>
                    <w:adjustRightInd w:val="0"/>
                    <w:jc w:val="center"/>
                    <w:rPr>
                      <w:szCs w:val="24"/>
                    </w:rPr>
                  </w:pPr>
                  <w:r w:rsidRPr="005247DE">
                    <w:rPr>
                      <w:szCs w:val="24"/>
                    </w:rPr>
                    <w:t>11</w:t>
                  </w:r>
                </w:p>
              </w:tc>
              <w:tc>
                <w:tcPr>
                  <w:tcW w:w="1965" w:type="dxa"/>
                  <w:vAlign w:val="center"/>
                </w:tcPr>
                <w:p w14:paraId="2372BEDE" w14:textId="009F5A82" w:rsidR="00DA3C8A" w:rsidRPr="005247DE" w:rsidRDefault="00DA3C8A" w:rsidP="00DA3C8A">
                  <w:pPr>
                    <w:autoSpaceDE w:val="0"/>
                    <w:autoSpaceDN w:val="0"/>
                    <w:adjustRightInd w:val="0"/>
                    <w:jc w:val="center"/>
                    <w:rPr>
                      <w:szCs w:val="24"/>
                      <w:highlight w:val="yellow"/>
                    </w:rPr>
                  </w:pPr>
                  <w:r w:rsidRPr="005247DE">
                    <w:rPr>
                      <w:szCs w:val="24"/>
                    </w:rPr>
                    <w:t>10</w:t>
                  </w:r>
                </w:p>
              </w:tc>
            </w:tr>
            <w:tr w:rsidR="00DA3C8A" w:rsidRPr="005247DE" w14:paraId="62610B35" w14:textId="04110B64" w:rsidTr="00524AB2">
              <w:trPr>
                <w:jc w:val="center"/>
              </w:trPr>
              <w:tc>
                <w:tcPr>
                  <w:tcW w:w="1725" w:type="dxa"/>
                  <w:tcBorders>
                    <w:right w:val="single" w:sz="4" w:space="0" w:color="auto"/>
                  </w:tcBorders>
                  <w:shd w:val="clear" w:color="auto" w:fill="auto"/>
                </w:tcPr>
                <w:p w14:paraId="117D366C" w14:textId="77777777" w:rsidR="00DA3C8A" w:rsidRPr="005247DE" w:rsidRDefault="00DA3C8A" w:rsidP="00DA3C8A">
                  <w:pPr>
                    <w:autoSpaceDE w:val="0"/>
                    <w:autoSpaceDN w:val="0"/>
                    <w:adjustRightInd w:val="0"/>
                    <w:jc w:val="center"/>
                    <w:rPr>
                      <w:szCs w:val="24"/>
                    </w:rPr>
                  </w:pPr>
                  <w:r w:rsidRPr="005247DE">
                    <w:rPr>
                      <w:szCs w:val="24"/>
                    </w:rPr>
                    <w:t xml:space="preserve">          Iš viso</w:t>
                  </w:r>
                </w:p>
              </w:tc>
              <w:tc>
                <w:tcPr>
                  <w:tcW w:w="2270" w:type="dxa"/>
                  <w:tcBorders>
                    <w:right w:val="single" w:sz="4" w:space="0" w:color="auto"/>
                  </w:tcBorders>
                </w:tcPr>
                <w:p w14:paraId="6CE9DA1A" w14:textId="77777777" w:rsidR="00DA3C8A" w:rsidRPr="005247DE" w:rsidRDefault="00DA3C8A" w:rsidP="00DA3C8A">
                  <w:pPr>
                    <w:autoSpaceDE w:val="0"/>
                    <w:autoSpaceDN w:val="0"/>
                    <w:adjustRightInd w:val="0"/>
                    <w:jc w:val="center"/>
                    <w:rPr>
                      <w:b/>
                      <w:szCs w:val="24"/>
                    </w:rPr>
                  </w:pPr>
                  <w:r w:rsidRPr="005247DE">
                    <w:rPr>
                      <w:b/>
                      <w:szCs w:val="24"/>
                    </w:rPr>
                    <w:t>49</w:t>
                  </w:r>
                </w:p>
              </w:tc>
              <w:tc>
                <w:tcPr>
                  <w:tcW w:w="2270" w:type="dxa"/>
                  <w:tcBorders>
                    <w:right w:val="single" w:sz="4" w:space="0" w:color="auto"/>
                  </w:tcBorders>
                </w:tcPr>
                <w:p w14:paraId="7FFB7E5E" w14:textId="5956826A" w:rsidR="00DA3C8A" w:rsidRPr="005247DE" w:rsidRDefault="00DA3C8A" w:rsidP="00DA3C8A">
                  <w:pPr>
                    <w:autoSpaceDE w:val="0"/>
                    <w:autoSpaceDN w:val="0"/>
                    <w:adjustRightInd w:val="0"/>
                    <w:jc w:val="center"/>
                    <w:rPr>
                      <w:b/>
                      <w:szCs w:val="24"/>
                    </w:rPr>
                  </w:pPr>
                  <w:r w:rsidRPr="005247DE">
                    <w:rPr>
                      <w:b/>
                      <w:szCs w:val="24"/>
                    </w:rPr>
                    <w:t>58</w:t>
                  </w:r>
                </w:p>
              </w:tc>
              <w:tc>
                <w:tcPr>
                  <w:tcW w:w="1965" w:type="dxa"/>
                  <w:tcBorders>
                    <w:right w:val="single" w:sz="4" w:space="0" w:color="auto"/>
                  </w:tcBorders>
                </w:tcPr>
                <w:p w14:paraId="51DFE3B3" w14:textId="7F13F655" w:rsidR="00DA3C8A" w:rsidRPr="005247DE" w:rsidRDefault="00DA3C8A" w:rsidP="00DA3C8A">
                  <w:pPr>
                    <w:autoSpaceDE w:val="0"/>
                    <w:autoSpaceDN w:val="0"/>
                    <w:adjustRightInd w:val="0"/>
                    <w:jc w:val="center"/>
                    <w:rPr>
                      <w:b/>
                      <w:szCs w:val="24"/>
                    </w:rPr>
                  </w:pPr>
                  <w:r w:rsidRPr="005247DE">
                    <w:rPr>
                      <w:b/>
                      <w:szCs w:val="24"/>
                    </w:rPr>
                    <w:t>58</w:t>
                  </w:r>
                </w:p>
              </w:tc>
              <w:tc>
                <w:tcPr>
                  <w:tcW w:w="1965" w:type="dxa"/>
                  <w:shd w:val="clear" w:color="auto" w:fill="EFF5FB"/>
                  <w:vAlign w:val="center"/>
                </w:tcPr>
                <w:p w14:paraId="1CEEAC69" w14:textId="7C5FEA71" w:rsidR="00DA3C8A" w:rsidRPr="005247DE" w:rsidRDefault="00DA3C8A" w:rsidP="00DA3C8A">
                  <w:pPr>
                    <w:autoSpaceDE w:val="0"/>
                    <w:autoSpaceDN w:val="0"/>
                    <w:adjustRightInd w:val="0"/>
                    <w:jc w:val="center"/>
                    <w:rPr>
                      <w:b/>
                      <w:szCs w:val="24"/>
                      <w:highlight w:val="yellow"/>
                    </w:rPr>
                  </w:pPr>
                  <w:r w:rsidRPr="005247DE">
                    <w:rPr>
                      <w:b/>
                      <w:szCs w:val="24"/>
                    </w:rPr>
                    <w:t xml:space="preserve"> 57</w:t>
                  </w:r>
                </w:p>
              </w:tc>
            </w:tr>
            <w:tr w:rsidR="00DA3C8A" w:rsidRPr="005247DE" w14:paraId="34B4E0B9" w14:textId="0B58EAA6" w:rsidTr="00524AB2">
              <w:trPr>
                <w:jc w:val="center"/>
              </w:trPr>
              <w:tc>
                <w:tcPr>
                  <w:tcW w:w="1725" w:type="dxa"/>
                  <w:shd w:val="clear" w:color="auto" w:fill="auto"/>
                </w:tcPr>
                <w:p w14:paraId="3FF7E285" w14:textId="4FF6F93C" w:rsidR="00DA3C8A" w:rsidRPr="005247DE" w:rsidRDefault="00DA3C8A" w:rsidP="00DA3C8A">
                  <w:pPr>
                    <w:autoSpaceDE w:val="0"/>
                    <w:autoSpaceDN w:val="0"/>
                    <w:adjustRightInd w:val="0"/>
                    <w:jc w:val="center"/>
                    <w:rPr>
                      <w:szCs w:val="24"/>
                    </w:rPr>
                  </w:pPr>
                  <w:r w:rsidRPr="005247DE">
                    <w:rPr>
                      <w:szCs w:val="24"/>
                    </w:rPr>
                    <w:t>I gimnazijos klasė</w:t>
                  </w:r>
                </w:p>
              </w:tc>
              <w:tc>
                <w:tcPr>
                  <w:tcW w:w="2270" w:type="dxa"/>
                </w:tcPr>
                <w:p w14:paraId="0BC23696" w14:textId="77777777" w:rsidR="00DA3C8A" w:rsidRPr="005247DE" w:rsidRDefault="00DA3C8A" w:rsidP="00DA3C8A">
                  <w:pPr>
                    <w:autoSpaceDE w:val="0"/>
                    <w:autoSpaceDN w:val="0"/>
                    <w:adjustRightInd w:val="0"/>
                    <w:jc w:val="center"/>
                    <w:rPr>
                      <w:szCs w:val="24"/>
                    </w:rPr>
                  </w:pPr>
                  <w:r w:rsidRPr="005247DE">
                    <w:rPr>
                      <w:szCs w:val="24"/>
                    </w:rPr>
                    <w:t>8</w:t>
                  </w:r>
                </w:p>
              </w:tc>
              <w:tc>
                <w:tcPr>
                  <w:tcW w:w="2270" w:type="dxa"/>
                </w:tcPr>
                <w:p w14:paraId="22DC8404" w14:textId="3A63D9FA" w:rsidR="00DA3C8A" w:rsidRPr="005247DE" w:rsidRDefault="00DA3C8A" w:rsidP="00DA3C8A">
                  <w:pPr>
                    <w:autoSpaceDE w:val="0"/>
                    <w:autoSpaceDN w:val="0"/>
                    <w:adjustRightInd w:val="0"/>
                    <w:jc w:val="center"/>
                    <w:rPr>
                      <w:szCs w:val="24"/>
                    </w:rPr>
                  </w:pPr>
                  <w:r w:rsidRPr="005247DE">
                    <w:rPr>
                      <w:szCs w:val="24"/>
                    </w:rPr>
                    <w:t>14</w:t>
                  </w:r>
                </w:p>
              </w:tc>
              <w:tc>
                <w:tcPr>
                  <w:tcW w:w="1965" w:type="dxa"/>
                </w:tcPr>
                <w:p w14:paraId="4BE4944E" w14:textId="3BDE1DB4" w:rsidR="00DA3C8A" w:rsidRPr="005247DE" w:rsidRDefault="00DA3C8A" w:rsidP="00DA3C8A">
                  <w:pPr>
                    <w:autoSpaceDE w:val="0"/>
                    <w:autoSpaceDN w:val="0"/>
                    <w:adjustRightInd w:val="0"/>
                    <w:jc w:val="center"/>
                    <w:rPr>
                      <w:szCs w:val="24"/>
                    </w:rPr>
                  </w:pPr>
                  <w:r w:rsidRPr="005247DE">
                    <w:rPr>
                      <w:szCs w:val="24"/>
                    </w:rPr>
                    <w:t>8</w:t>
                  </w:r>
                </w:p>
              </w:tc>
              <w:tc>
                <w:tcPr>
                  <w:tcW w:w="1965" w:type="dxa"/>
                  <w:shd w:val="clear" w:color="auto" w:fill="auto"/>
                  <w:vAlign w:val="center"/>
                </w:tcPr>
                <w:p w14:paraId="6D2EA61D" w14:textId="06B1DA41" w:rsidR="00DA3C8A" w:rsidRPr="005247DE" w:rsidRDefault="00DA3C8A" w:rsidP="00DA3C8A">
                  <w:pPr>
                    <w:autoSpaceDE w:val="0"/>
                    <w:autoSpaceDN w:val="0"/>
                    <w:adjustRightInd w:val="0"/>
                    <w:jc w:val="center"/>
                    <w:rPr>
                      <w:szCs w:val="24"/>
                      <w:highlight w:val="yellow"/>
                    </w:rPr>
                  </w:pPr>
                  <w:r w:rsidRPr="005247DE">
                    <w:rPr>
                      <w:szCs w:val="24"/>
                    </w:rPr>
                    <w:t>10</w:t>
                  </w:r>
                </w:p>
              </w:tc>
            </w:tr>
            <w:tr w:rsidR="00DA3C8A" w:rsidRPr="005247DE" w14:paraId="7C805E3F" w14:textId="31A78F23" w:rsidTr="00524AB2">
              <w:trPr>
                <w:jc w:val="center"/>
              </w:trPr>
              <w:tc>
                <w:tcPr>
                  <w:tcW w:w="1725" w:type="dxa"/>
                  <w:shd w:val="clear" w:color="auto" w:fill="auto"/>
                </w:tcPr>
                <w:p w14:paraId="1A1DF6F2" w14:textId="150AA2E8" w:rsidR="00DA3C8A" w:rsidRPr="005247DE" w:rsidRDefault="00DA3C8A" w:rsidP="00DA3C8A">
                  <w:pPr>
                    <w:autoSpaceDE w:val="0"/>
                    <w:autoSpaceDN w:val="0"/>
                    <w:adjustRightInd w:val="0"/>
                    <w:jc w:val="center"/>
                    <w:rPr>
                      <w:szCs w:val="24"/>
                    </w:rPr>
                  </w:pPr>
                  <w:r w:rsidRPr="005247DE">
                    <w:rPr>
                      <w:szCs w:val="24"/>
                    </w:rPr>
                    <w:t>II gimnazijos klasė</w:t>
                  </w:r>
                </w:p>
              </w:tc>
              <w:tc>
                <w:tcPr>
                  <w:tcW w:w="2270" w:type="dxa"/>
                </w:tcPr>
                <w:p w14:paraId="5FBD4EAE" w14:textId="77777777" w:rsidR="00DA3C8A" w:rsidRPr="005247DE" w:rsidRDefault="00DA3C8A" w:rsidP="00DA3C8A">
                  <w:pPr>
                    <w:autoSpaceDE w:val="0"/>
                    <w:autoSpaceDN w:val="0"/>
                    <w:adjustRightInd w:val="0"/>
                    <w:jc w:val="center"/>
                    <w:rPr>
                      <w:szCs w:val="24"/>
                    </w:rPr>
                  </w:pPr>
                  <w:r w:rsidRPr="005247DE">
                    <w:rPr>
                      <w:szCs w:val="24"/>
                    </w:rPr>
                    <w:t>7</w:t>
                  </w:r>
                </w:p>
              </w:tc>
              <w:tc>
                <w:tcPr>
                  <w:tcW w:w="2270" w:type="dxa"/>
                </w:tcPr>
                <w:p w14:paraId="1196F41E" w14:textId="6AE4B632" w:rsidR="00DA3C8A" w:rsidRPr="005247DE" w:rsidRDefault="00DA3C8A" w:rsidP="00DA3C8A">
                  <w:pPr>
                    <w:autoSpaceDE w:val="0"/>
                    <w:autoSpaceDN w:val="0"/>
                    <w:adjustRightInd w:val="0"/>
                    <w:jc w:val="center"/>
                    <w:rPr>
                      <w:szCs w:val="24"/>
                    </w:rPr>
                  </w:pPr>
                  <w:r w:rsidRPr="005247DE">
                    <w:rPr>
                      <w:szCs w:val="24"/>
                    </w:rPr>
                    <w:t>13</w:t>
                  </w:r>
                </w:p>
              </w:tc>
              <w:tc>
                <w:tcPr>
                  <w:tcW w:w="1965" w:type="dxa"/>
                </w:tcPr>
                <w:p w14:paraId="59FF73FC" w14:textId="532661EC" w:rsidR="00DA3C8A" w:rsidRPr="005247DE" w:rsidRDefault="00DA3C8A" w:rsidP="00DA3C8A">
                  <w:pPr>
                    <w:autoSpaceDE w:val="0"/>
                    <w:autoSpaceDN w:val="0"/>
                    <w:adjustRightInd w:val="0"/>
                    <w:jc w:val="center"/>
                    <w:rPr>
                      <w:szCs w:val="24"/>
                    </w:rPr>
                  </w:pPr>
                  <w:r w:rsidRPr="005247DE">
                    <w:rPr>
                      <w:szCs w:val="24"/>
                    </w:rPr>
                    <w:t>13</w:t>
                  </w:r>
                </w:p>
              </w:tc>
              <w:tc>
                <w:tcPr>
                  <w:tcW w:w="1965" w:type="dxa"/>
                  <w:vAlign w:val="center"/>
                </w:tcPr>
                <w:p w14:paraId="042AFB13" w14:textId="700EAF86" w:rsidR="00DA3C8A" w:rsidRPr="005247DE" w:rsidRDefault="00DA3C8A" w:rsidP="00DA3C8A">
                  <w:pPr>
                    <w:autoSpaceDE w:val="0"/>
                    <w:autoSpaceDN w:val="0"/>
                    <w:adjustRightInd w:val="0"/>
                    <w:jc w:val="center"/>
                    <w:rPr>
                      <w:szCs w:val="24"/>
                      <w:highlight w:val="yellow"/>
                    </w:rPr>
                  </w:pPr>
                  <w:r w:rsidRPr="005247DE">
                    <w:rPr>
                      <w:szCs w:val="24"/>
                    </w:rPr>
                    <w:t>7</w:t>
                  </w:r>
                </w:p>
              </w:tc>
            </w:tr>
            <w:tr w:rsidR="00DA3C8A" w:rsidRPr="005247DE" w14:paraId="49A273F4" w14:textId="7FEEB4B5" w:rsidTr="00524AB2">
              <w:trPr>
                <w:jc w:val="center"/>
              </w:trPr>
              <w:tc>
                <w:tcPr>
                  <w:tcW w:w="1725" w:type="dxa"/>
                  <w:shd w:val="clear" w:color="auto" w:fill="auto"/>
                </w:tcPr>
                <w:p w14:paraId="63AC8C73" w14:textId="47BFA636" w:rsidR="00DA3C8A" w:rsidRPr="005247DE" w:rsidRDefault="00DA3C8A" w:rsidP="00DA3C8A">
                  <w:pPr>
                    <w:autoSpaceDE w:val="0"/>
                    <w:autoSpaceDN w:val="0"/>
                    <w:adjustRightInd w:val="0"/>
                    <w:jc w:val="center"/>
                    <w:rPr>
                      <w:szCs w:val="24"/>
                    </w:rPr>
                  </w:pPr>
                  <w:r w:rsidRPr="005247DE">
                    <w:rPr>
                      <w:szCs w:val="24"/>
                    </w:rPr>
                    <w:t>III gimnazijos klasė</w:t>
                  </w:r>
                </w:p>
              </w:tc>
              <w:tc>
                <w:tcPr>
                  <w:tcW w:w="2270" w:type="dxa"/>
                </w:tcPr>
                <w:p w14:paraId="5D7AC347" w14:textId="77777777" w:rsidR="00DA3C8A" w:rsidRPr="005247DE" w:rsidRDefault="00DA3C8A" w:rsidP="00DA3C8A">
                  <w:pPr>
                    <w:autoSpaceDE w:val="0"/>
                    <w:autoSpaceDN w:val="0"/>
                    <w:adjustRightInd w:val="0"/>
                    <w:jc w:val="center"/>
                    <w:rPr>
                      <w:szCs w:val="24"/>
                    </w:rPr>
                  </w:pPr>
                  <w:r w:rsidRPr="005247DE">
                    <w:rPr>
                      <w:szCs w:val="24"/>
                    </w:rPr>
                    <w:t>15</w:t>
                  </w:r>
                </w:p>
              </w:tc>
              <w:tc>
                <w:tcPr>
                  <w:tcW w:w="2270" w:type="dxa"/>
                </w:tcPr>
                <w:p w14:paraId="4D52E852" w14:textId="5A6F6E6A" w:rsidR="00DA3C8A" w:rsidRPr="005247DE" w:rsidRDefault="00DA3C8A" w:rsidP="00DA3C8A">
                  <w:pPr>
                    <w:autoSpaceDE w:val="0"/>
                    <w:autoSpaceDN w:val="0"/>
                    <w:adjustRightInd w:val="0"/>
                    <w:jc w:val="center"/>
                    <w:rPr>
                      <w:szCs w:val="24"/>
                    </w:rPr>
                  </w:pPr>
                  <w:r w:rsidRPr="005247DE">
                    <w:rPr>
                      <w:szCs w:val="24"/>
                    </w:rPr>
                    <w:t>Nėra</w:t>
                  </w:r>
                </w:p>
              </w:tc>
              <w:tc>
                <w:tcPr>
                  <w:tcW w:w="1965" w:type="dxa"/>
                </w:tcPr>
                <w:p w14:paraId="11A91495" w14:textId="02878B48" w:rsidR="00DA3C8A" w:rsidRPr="005247DE" w:rsidRDefault="00DA3C8A" w:rsidP="00DA3C8A">
                  <w:pPr>
                    <w:autoSpaceDE w:val="0"/>
                    <w:autoSpaceDN w:val="0"/>
                    <w:adjustRightInd w:val="0"/>
                    <w:jc w:val="center"/>
                    <w:rPr>
                      <w:szCs w:val="24"/>
                    </w:rPr>
                  </w:pPr>
                  <w:r w:rsidRPr="005247DE">
                    <w:rPr>
                      <w:szCs w:val="24"/>
                    </w:rPr>
                    <w:t>nėra</w:t>
                  </w:r>
                </w:p>
              </w:tc>
              <w:tc>
                <w:tcPr>
                  <w:tcW w:w="1965" w:type="dxa"/>
                  <w:vAlign w:val="center"/>
                </w:tcPr>
                <w:p w14:paraId="0397756D" w14:textId="7E70A58E" w:rsidR="00DA3C8A" w:rsidRPr="005247DE" w:rsidRDefault="00DA3C8A" w:rsidP="00DA3C8A">
                  <w:pPr>
                    <w:autoSpaceDE w:val="0"/>
                    <w:autoSpaceDN w:val="0"/>
                    <w:adjustRightInd w:val="0"/>
                    <w:jc w:val="center"/>
                    <w:rPr>
                      <w:szCs w:val="24"/>
                      <w:highlight w:val="yellow"/>
                    </w:rPr>
                  </w:pPr>
                  <w:r w:rsidRPr="005247DE">
                    <w:rPr>
                      <w:szCs w:val="24"/>
                    </w:rPr>
                    <w:t>12</w:t>
                  </w:r>
                </w:p>
              </w:tc>
            </w:tr>
            <w:tr w:rsidR="00DA3C8A" w:rsidRPr="005247DE" w14:paraId="4CC8FCE8" w14:textId="648078D7" w:rsidTr="00524AB2">
              <w:trPr>
                <w:jc w:val="center"/>
              </w:trPr>
              <w:tc>
                <w:tcPr>
                  <w:tcW w:w="1725" w:type="dxa"/>
                  <w:tcBorders>
                    <w:bottom w:val="single" w:sz="4" w:space="0" w:color="auto"/>
                  </w:tcBorders>
                  <w:shd w:val="clear" w:color="auto" w:fill="auto"/>
                </w:tcPr>
                <w:p w14:paraId="78472676" w14:textId="3C6467B5" w:rsidR="00DA3C8A" w:rsidRPr="005247DE" w:rsidRDefault="00DA3C8A" w:rsidP="00DA3C8A">
                  <w:pPr>
                    <w:autoSpaceDE w:val="0"/>
                    <w:autoSpaceDN w:val="0"/>
                    <w:adjustRightInd w:val="0"/>
                    <w:jc w:val="center"/>
                    <w:rPr>
                      <w:szCs w:val="24"/>
                    </w:rPr>
                  </w:pPr>
                  <w:r w:rsidRPr="005247DE">
                    <w:rPr>
                      <w:szCs w:val="24"/>
                    </w:rPr>
                    <w:t>IV gimnazijos klasė</w:t>
                  </w:r>
                </w:p>
              </w:tc>
              <w:tc>
                <w:tcPr>
                  <w:tcW w:w="2270" w:type="dxa"/>
                  <w:tcBorders>
                    <w:bottom w:val="single" w:sz="4" w:space="0" w:color="auto"/>
                  </w:tcBorders>
                </w:tcPr>
                <w:p w14:paraId="0C26EFC5" w14:textId="77777777" w:rsidR="00DA3C8A" w:rsidRPr="005247DE" w:rsidRDefault="00DA3C8A" w:rsidP="00DA3C8A">
                  <w:pPr>
                    <w:autoSpaceDE w:val="0"/>
                    <w:autoSpaceDN w:val="0"/>
                    <w:adjustRightInd w:val="0"/>
                    <w:jc w:val="center"/>
                    <w:rPr>
                      <w:szCs w:val="24"/>
                    </w:rPr>
                  </w:pPr>
                  <w:r w:rsidRPr="005247DE">
                    <w:rPr>
                      <w:szCs w:val="24"/>
                    </w:rPr>
                    <w:t>Nėra</w:t>
                  </w:r>
                </w:p>
              </w:tc>
              <w:tc>
                <w:tcPr>
                  <w:tcW w:w="2270" w:type="dxa"/>
                  <w:tcBorders>
                    <w:bottom w:val="single" w:sz="4" w:space="0" w:color="auto"/>
                  </w:tcBorders>
                </w:tcPr>
                <w:p w14:paraId="33B31BD3" w14:textId="0C83C289" w:rsidR="00DA3C8A" w:rsidRPr="005247DE" w:rsidRDefault="00DA3C8A" w:rsidP="00DA3C8A">
                  <w:pPr>
                    <w:autoSpaceDE w:val="0"/>
                    <w:autoSpaceDN w:val="0"/>
                    <w:adjustRightInd w:val="0"/>
                    <w:jc w:val="center"/>
                    <w:rPr>
                      <w:szCs w:val="24"/>
                    </w:rPr>
                  </w:pPr>
                  <w:r w:rsidRPr="005247DE">
                    <w:rPr>
                      <w:szCs w:val="24"/>
                    </w:rPr>
                    <w:t>16</w:t>
                  </w:r>
                </w:p>
              </w:tc>
              <w:tc>
                <w:tcPr>
                  <w:tcW w:w="1965" w:type="dxa"/>
                  <w:tcBorders>
                    <w:bottom w:val="single" w:sz="4" w:space="0" w:color="auto"/>
                  </w:tcBorders>
                </w:tcPr>
                <w:p w14:paraId="4A9126C5" w14:textId="24F6F5E4" w:rsidR="00DA3C8A" w:rsidRPr="005247DE" w:rsidRDefault="00DA3C8A" w:rsidP="00DA3C8A">
                  <w:pPr>
                    <w:autoSpaceDE w:val="0"/>
                    <w:autoSpaceDN w:val="0"/>
                    <w:adjustRightInd w:val="0"/>
                    <w:jc w:val="center"/>
                    <w:rPr>
                      <w:szCs w:val="24"/>
                    </w:rPr>
                  </w:pPr>
                  <w:r w:rsidRPr="005247DE">
                    <w:rPr>
                      <w:szCs w:val="24"/>
                    </w:rPr>
                    <w:t>nėra</w:t>
                  </w:r>
                </w:p>
              </w:tc>
              <w:tc>
                <w:tcPr>
                  <w:tcW w:w="1965" w:type="dxa"/>
                  <w:shd w:val="clear" w:color="auto" w:fill="EFF5FB"/>
                  <w:vAlign w:val="center"/>
                </w:tcPr>
                <w:p w14:paraId="2FA8AA52" w14:textId="3F621324" w:rsidR="00DA3C8A" w:rsidRPr="005247DE" w:rsidRDefault="00DA3C8A" w:rsidP="00DA3C8A">
                  <w:pPr>
                    <w:autoSpaceDE w:val="0"/>
                    <w:autoSpaceDN w:val="0"/>
                    <w:adjustRightInd w:val="0"/>
                    <w:jc w:val="center"/>
                    <w:rPr>
                      <w:szCs w:val="24"/>
                      <w:highlight w:val="yellow"/>
                    </w:rPr>
                  </w:pPr>
                  <w:r w:rsidRPr="005247DE">
                    <w:rPr>
                      <w:szCs w:val="24"/>
                    </w:rPr>
                    <w:t>nėra</w:t>
                  </w:r>
                </w:p>
              </w:tc>
            </w:tr>
            <w:tr w:rsidR="00DA3C8A" w:rsidRPr="005247DE" w14:paraId="6C95861E" w14:textId="749AD9F0" w:rsidTr="00524AB2">
              <w:trPr>
                <w:jc w:val="center"/>
              </w:trPr>
              <w:tc>
                <w:tcPr>
                  <w:tcW w:w="1725" w:type="dxa"/>
                  <w:tcBorders>
                    <w:right w:val="single" w:sz="4" w:space="0" w:color="auto"/>
                  </w:tcBorders>
                  <w:shd w:val="clear" w:color="auto" w:fill="auto"/>
                </w:tcPr>
                <w:p w14:paraId="559B2DCA" w14:textId="77777777" w:rsidR="00DA3C8A" w:rsidRPr="005247DE" w:rsidRDefault="00DA3C8A" w:rsidP="00DA3C8A">
                  <w:pPr>
                    <w:autoSpaceDE w:val="0"/>
                    <w:autoSpaceDN w:val="0"/>
                    <w:adjustRightInd w:val="0"/>
                    <w:jc w:val="center"/>
                    <w:rPr>
                      <w:szCs w:val="24"/>
                    </w:rPr>
                  </w:pPr>
                  <w:r w:rsidRPr="005247DE">
                    <w:rPr>
                      <w:szCs w:val="24"/>
                    </w:rPr>
                    <w:t xml:space="preserve">          Iš viso</w:t>
                  </w:r>
                </w:p>
              </w:tc>
              <w:tc>
                <w:tcPr>
                  <w:tcW w:w="2270" w:type="dxa"/>
                  <w:tcBorders>
                    <w:right w:val="single" w:sz="4" w:space="0" w:color="auto"/>
                  </w:tcBorders>
                </w:tcPr>
                <w:p w14:paraId="721D6416" w14:textId="77777777" w:rsidR="00DA3C8A" w:rsidRPr="005247DE" w:rsidRDefault="00DA3C8A" w:rsidP="00DA3C8A">
                  <w:pPr>
                    <w:autoSpaceDE w:val="0"/>
                    <w:autoSpaceDN w:val="0"/>
                    <w:adjustRightInd w:val="0"/>
                    <w:jc w:val="center"/>
                    <w:rPr>
                      <w:b/>
                      <w:szCs w:val="24"/>
                    </w:rPr>
                  </w:pPr>
                  <w:r w:rsidRPr="005247DE">
                    <w:rPr>
                      <w:b/>
                      <w:szCs w:val="24"/>
                    </w:rPr>
                    <w:t>30</w:t>
                  </w:r>
                </w:p>
              </w:tc>
              <w:tc>
                <w:tcPr>
                  <w:tcW w:w="2270" w:type="dxa"/>
                  <w:tcBorders>
                    <w:right w:val="single" w:sz="4" w:space="0" w:color="auto"/>
                  </w:tcBorders>
                </w:tcPr>
                <w:p w14:paraId="076ADAB5" w14:textId="35CAB818" w:rsidR="00DA3C8A" w:rsidRPr="005247DE" w:rsidRDefault="00DA3C8A" w:rsidP="00DA3C8A">
                  <w:pPr>
                    <w:autoSpaceDE w:val="0"/>
                    <w:autoSpaceDN w:val="0"/>
                    <w:adjustRightInd w:val="0"/>
                    <w:jc w:val="center"/>
                    <w:rPr>
                      <w:b/>
                      <w:szCs w:val="24"/>
                    </w:rPr>
                  </w:pPr>
                  <w:r w:rsidRPr="005247DE">
                    <w:rPr>
                      <w:b/>
                      <w:szCs w:val="24"/>
                    </w:rPr>
                    <w:t>43</w:t>
                  </w:r>
                </w:p>
              </w:tc>
              <w:tc>
                <w:tcPr>
                  <w:tcW w:w="1965" w:type="dxa"/>
                  <w:tcBorders>
                    <w:right w:val="single" w:sz="4" w:space="0" w:color="auto"/>
                  </w:tcBorders>
                </w:tcPr>
                <w:p w14:paraId="521B8667" w14:textId="3143F02B" w:rsidR="00DA3C8A" w:rsidRPr="005247DE" w:rsidRDefault="00DA3C8A" w:rsidP="00DA3C8A">
                  <w:pPr>
                    <w:autoSpaceDE w:val="0"/>
                    <w:autoSpaceDN w:val="0"/>
                    <w:adjustRightInd w:val="0"/>
                    <w:jc w:val="center"/>
                    <w:rPr>
                      <w:b/>
                      <w:szCs w:val="24"/>
                    </w:rPr>
                  </w:pPr>
                  <w:r w:rsidRPr="005247DE">
                    <w:rPr>
                      <w:b/>
                      <w:szCs w:val="24"/>
                    </w:rPr>
                    <w:t>21</w:t>
                  </w:r>
                </w:p>
              </w:tc>
              <w:tc>
                <w:tcPr>
                  <w:tcW w:w="1965" w:type="dxa"/>
                  <w:shd w:val="clear" w:color="auto" w:fill="EFF5FB"/>
                  <w:vAlign w:val="center"/>
                </w:tcPr>
                <w:p w14:paraId="73A7B755" w14:textId="7BD8AA84" w:rsidR="00DA3C8A" w:rsidRPr="005247DE" w:rsidRDefault="00DA3C8A" w:rsidP="00DA3C8A">
                  <w:pPr>
                    <w:autoSpaceDE w:val="0"/>
                    <w:autoSpaceDN w:val="0"/>
                    <w:adjustRightInd w:val="0"/>
                    <w:jc w:val="center"/>
                    <w:rPr>
                      <w:b/>
                      <w:szCs w:val="24"/>
                      <w:highlight w:val="yellow"/>
                    </w:rPr>
                  </w:pPr>
                  <w:r w:rsidRPr="005247DE">
                    <w:rPr>
                      <w:b/>
                      <w:szCs w:val="24"/>
                    </w:rPr>
                    <w:t>29</w:t>
                  </w:r>
                </w:p>
              </w:tc>
            </w:tr>
            <w:tr w:rsidR="00DA3C8A" w:rsidRPr="005247DE" w14:paraId="696431A7" w14:textId="04312E7F" w:rsidTr="00524AB2">
              <w:trPr>
                <w:jc w:val="center"/>
              </w:trPr>
              <w:tc>
                <w:tcPr>
                  <w:tcW w:w="1725" w:type="dxa"/>
                  <w:tcBorders>
                    <w:right w:val="single" w:sz="4" w:space="0" w:color="auto"/>
                  </w:tcBorders>
                  <w:shd w:val="clear" w:color="auto" w:fill="auto"/>
                </w:tcPr>
                <w:p w14:paraId="3F471CEB" w14:textId="77777777" w:rsidR="00DA3C8A" w:rsidRPr="005247DE" w:rsidRDefault="00DA3C8A" w:rsidP="00DA3C8A">
                  <w:pPr>
                    <w:autoSpaceDE w:val="0"/>
                    <w:autoSpaceDN w:val="0"/>
                    <w:adjustRightInd w:val="0"/>
                    <w:jc w:val="center"/>
                    <w:rPr>
                      <w:b/>
                      <w:szCs w:val="24"/>
                    </w:rPr>
                  </w:pPr>
                  <w:r w:rsidRPr="005247DE">
                    <w:rPr>
                      <w:b/>
                      <w:szCs w:val="24"/>
                    </w:rPr>
                    <w:t xml:space="preserve">         Iš viso</w:t>
                  </w:r>
                </w:p>
              </w:tc>
              <w:tc>
                <w:tcPr>
                  <w:tcW w:w="2270" w:type="dxa"/>
                  <w:tcBorders>
                    <w:right w:val="single" w:sz="4" w:space="0" w:color="auto"/>
                  </w:tcBorders>
                </w:tcPr>
                <w:p w14:paraId="786C2F6C" w14:textId="77777777" w:rsidR="00DA3C8A" w:rsidRPr="005247DE" w:rsidRDefault="00DA3C8A" w:rsidP="00DA3C8A">
                  <w:pPr>
                    <w:autoSpaceDE w:val="0"/>
                    <w:autoSpaceDN w:val="0"/>
                    <w:adjustRightInd w:val="0"/>
                    <w:jc w:val="center"/>
                    <w:rPr>
                      <w:b/>
                      <w:szCs w:val="24"/>
                    </w:rPr>
                  </w:pPr>
                  <w:r w:rsidRPr="005247DE">
                    <w:rPr>
                      <w:b/>
                      <w:szCs w:val="24"/>
                    </w:rPr>
                    <w:t>153</w:t>
                  </w:r>
                </w:p>
              </w:tc>
              <w:tc>
                <w:tcPr>
                  <w:tcW w:w="2270" w:type="dxa"/>
                  <w:tcBorders>
                    <w:right w:val="single" w:sz="4" w:space="0" w:color="auto"/>
                  </w:tcBorders>
                </w:tcPr>
                <w:p w14:paraId="3CF8C2A4" w14:textId="3FF4AD82" w:rsidR="00DA3C8A" w:rsidRPr="005247DE" w:rsidRDefault="00DA3C8A" w:rsidP="00DA3C8A">
                  <w:pPr>
                    <w:autoSpaceDE w:val="0"/>
                    <w:autoSpaceDN w:val="0"/>
                    <w:adjustRightInd w:val="0"/>
                    <w:jc w:val="center"/>
                    <w:rPr>
                      <w:b/>
                      <w:szCs w:val="24"/>
                    </w:rPr>
                  </w:pPr>
                  <w:r w:rsidRPr="005247DE">
                    <w:rPr>
                      <w:b/>
                      <w:szCs w:val="24"/>
                    </w:rPr>
                    <w:t>180</w:t>
                  </w:r>
                </w:p>
              </w:tc>
              <w:tc>
                <w:tcPr>
                  <w:tcW w:w="1965" w:type="dxa"/>
                  <w:tcBorders>
                    <w:right w:val="single" w:sz="4" w:space="0" w:color="auto"/>
                  </w:tcBorders>
                </w:tcPr>
                <w:p w14:paraId="6A55F54D" w14:textId="16615EEA" w:rsidR="00DA3C8A" w:rsidRPr="005247DE" w:rsidRDefault="00DA3C8A" w:rsidP="00DA3C8A">
                  <w:pPr>
                    <w:autoSpaceDE w:val="0"/>
                    <w:autoSpaceDN w:val="0"/>
                    <w:adjustRightInd w:val="0"/>
                    <w:jc w:val="center"/>
                    <w:rPr>
                      <w:b/>
                      <w:szCs w:val="24"/>
                    </w:rPr>
                  </w:pPr>
                  <w:r w:rsidRPr="005247DE">
                    <w:rPr>
                      <w:b/>
                      <w:szCs w:val="24"/>
                    </w:rPr>
                    <w:t>154</w:t>
                  </w:r>
                </w:p>
              </w:tc>
              <w:tc>
                <w:tcPr>
                  <w:tcW w:w="1965" w:type="dxa"/>
                  <w:shd w:val="clear" w:color="auto" w:fill="9CC2E5" w:themeFill="accent1" w:themeFillTint="99"/>
                  <w:vAlign w:val="center"/>
                </w:tcPr>
                <w:p w14:paraId="6DD15FED" w14:textId="62943C99" w:rsidR="00DA3C8A" w:rsidRPr="005247DE" w:rsidRDefault="00DA3C8A" w:rsidP="00DA3C8A">
                  <w:pPr>
                    <w:autoSpaceDE w:val="0"/>
                    <w:autoSpaceDN w:val="0"/>
                    <w:adjustRightInd w:val="0"/>
                    <w:jc w:val="center"/>
                    <w:rPr>
                      <w:b/>
                      <w:szCs w:val="24"/>
                      <w:highlight w:val="yellow"/>
                    </w:rPr>
                  </w:pPr>
                  <w:r w:rsidRPr="005247DE">
                    <w:rPr>
                      <w:b/>
                      <w:szCs w:val="24"/>
                    </w:rPr>
                    <w:t>161</w:t>
                  </w:r>
                </w:p>
              </w:tc>
            </w:tr>
          </w:tbl>
          <w:p w14:paraId="66940682" w14:textId="77777777" w:rsidR="0078561D" w:rsidRPr="005247DE" w:rsidRDefault="0078561D" w:rsidP="0079232E">
            <w:pPr>
              <w:rPr>
                <w:b/>
                <w:szCs w:val="24"/>
                <w:highlight w:val="yellow"/>
                <w:lang w:eastAsia="lt-LT"/>
              </w:rPr>
            </w:pPr>
          </w:p>
          <w:p w14:paraId="320F0729" w14:textId="5CE83C7C" w:rsidR="00900615" w:rsidRDefault="00D41234" w:rsidP="00461217">
            <w:pPr>
              <w:ind w:firstLine="885"/>
              <w:jc w:val="both"/>
              <w:rPr>
                <w:szCs w:val="24"/>
                <w:lang w:eastAsia="lt-LT"/>
              </w:rPr>
            </w:pPr>
            <w:r w:rsidRPr="005247DE">
              <w:rPr>
                <w:szCs w:val="24"/>
                <w:lang w:eastAsia="lt-LT"/>
              </w:rPr>
              <w:t>S</w:t>
            </w:r>
            <w:r w:rsidR="0076100B" w:rsidRPr="005247DE">
              <w:rPr>
                <w:szCs w:val="24"/>
                <w:lang w:eastAsia="lt-LT"/>
              </w:rPr>
              <w:t>iekt</w:t>
            </w:r>
            <w:r w:rsidR="001E1F98" w:rsidRPr="005247DE">
              <w:rPr>
                <w:szCs w:val="24"/>
                <w:lang w:eastAsia="lt-LT"/>
              </w:rPr>
              <w:t>a</w:t>
            </w:r>
            <w:r w:rsidR="0076100B" w:rsidRPr="005247DE">
              <w:rPr>
                <w:szCs w:val="24"/>
                <w:lang w:eastAsia="lt-LT"/>
              </w:rPr>
              <w:t xml:space="preserve"> kokybiško ugdymo(</w:t>
            </w:r>
            <w:proofErr w:type="spellStart"/>
            <w:r w:rsidR="0076100B" w:rsidRPr="005247DE">
              <w:rPr>
                <w:szCs w:val="24"/>
                <w:lang w:eastAsia="lt-LT"/>
              </w:rPr>
              <w:t>si</w:t>
            </w:r>
            <w:proofErr w:type="spellEnd"/>
            <w:r w:rsidR="0076100B" w:rsidRPr="005247DE">
              <w:rPr>
                <w:szCs w:val="24"/>
                <w:lang w:eastAsia="lt-LT"/>
              </w:rPr>
              <w:t xml:space="preserve">) ir kiekvieno mokinio pažangos. </w:t>
            </w:r>
            <w:r w:rsidR="00F63F61" w:rsidRPr="005247DE">
              <w:rPr>
                <w:szCs w:val="24"/>
                <w:lang w:eastAsia="lt-LT"/>
              </w:rPr>
              <w:t>Ugdymo kokybei užtikrinti kasmet analizuojamas ir stebimas naujai atvykusių mokinių adaptacijos laikotarpis. Nuolat stebimi mokinių individualios pažangos pokyčiai. Sudaroma galimybė kiekvienam mokiniui dirbti aktyviai, stiprinti mokymosi motyvaciją, žemesnių gebėjimų mokiniams (žinių, gebėjimų spragoms kompensuoti)</w:t>
            </w:r>
            <w:r w:rsidR="00DA3C8A" w:rsidRPr="005247DE">
              <w:rPr>
                <w:szCs w:val="24"/>
                <w:lang w:eastAsia="lt-LT"/>
              </w:rPr>
              <w:t xml:space="preserve"> organizuojamos dalykų konsult</w:t>
            </w:r>
            <w:r w:rsidR="00047C49" w:rsidRPr="005247DE">
              <w:rPr>
                <w:szCs w:val="24"/>
                <w:lang w:eastAsia="lt-LT"/>
              </w:rPr>
              <w:t>a</w:t>
            </w:r>
            <w:r w:rsidR="00DA3C8A" w:rsidRPr="005247DE">
              <w:rPr>
                <w:szCs w:val="24"/>
                <w:lang w:eastAsia="lt-LT"/>
              </w:rPr>
              <w:t>cijos, specialiųjų ugdymosi poreikių mokiniams užtikrinama švietimo pagalba</w:t>
            </w:r>
            <w:r w:rsidR="00F63F61" w:rsidRPr="005247DE">
              <w:rPr>
                <w:szCs w:val="24"/>
                <w:lang w:eastAsia="lt-LT"/>
              </w:rPr>
              <w:t xml:space="preserve">. </w:t>
            </w:r>
            <w:r w:rsidR="0076100B" w:rsidRPr="005247DE">
              <w:rPr>
                <w:szCs w:val="24"/>
                <w:lang w:eastAsia="lt-LT"/>
              </w:rPr>
              <w:t>Kokybiškai suplanuotas ugdymo turinys, numatant ugdymo metodų įvairovę, užtikrinant, kad mokomųjų dalykų ilgalaikiai planai būtų orientuoti į ugdymo kokybę.</w:t>
            </w:r>
          </w:p>
          <w:p w14:paraId="4A352C94" w14:textId="33336468" w:rsidR="0081284F" w:rsidRPr="00206AF0" w:rsidRDefault="0081284F" w:rsidP="0081284F">
            <w:pPr>
              <w:ind w:firstLine="462"/>
              <w:jc w:val="both"/>
              <w:rPr>
                <w:rFonts w:ascii="New" w:hAnsi="New"/>
                <w:color w:val="000000" w:themeColor="text1"/>
                <w:szCs w:val="24"/>
                <w:lang w:eastAsia="lt-LT"/>
              </w:rPr>
            </w:pPr>
            <w:r w:rsidRPr="003D7684">
              <w:rPr>
                <w:rFonts w:ascii="New" w:hAnsi="New"/>
                <w:color w:val="000000" w:themeColor="text1"/>
                <w:szCs w:val="24"/>
                <w:lang w:eastAsia="lt-LT"/>
              </w:rPr>
              <w:t>Neringos gimnazija tęsia „Sveikatą stiprinančios“ ir „Aktyvios mokyklos“ veiklas.</w:t>
            </w:r>
            <w:r>
              <w:rPr>
                <w:rFonts w:ascii="New" w:hAnsi="New"/>
                <w:color w:val="000000" w:themeColor="text1"/>
                <w:szCs w:val="24"/>
                <w:lang w:eastAsia="lt-LT"/>
              </w:rPr>
              <w:t xml:space="preserve"> </w:t>
            </w:r>
            <w:r w:rsidRPr="003D7684">
              <w:rPr>
                <w:rFonts w:ascii="New" w:hAnsi="New"/>
                <w:color w:val="000000" w:themeColor="text1"/>
                <w:szCs w:val="24"/>
                <w:lang w:eastAsia="lt-LT"/>
              </w:rPr>
              <w:t>Sveikatos ugdymas vykdomas šiomis kryptimis:</w:t>
            </w:r>
            <w:r>
              <w:rPr>
                <w:rFonts w:ascii="New" w:hAnsi="New"/>
                <w:color w:val="000000" w:themeColor="text1"/>
                <w:szCs w:val="24"/>
                <w:lang w:eastAsia="lt-LT"/>
              </w:rPr>
              <w:t xml:space="preserve"> s</w:t>
            </w:r>
            <w:r w:rsidRPr="003D7684">
              <w:rPr>
                <w:rFonts w:ascii="New" w:hAnsi="New"/>
                <w:color w:val="000000" w:themeColor="text1"/>
                <w:szCs w:val="24"/>
                <w:lang w:eastAsia="lt-LT"/>
              </w:rPr>
              <w:t>veikos mitybos skatinimas, apimantis maisto švaistymo mažinimą ir daržovių vartojimo skatinimą (pamokos / užsiėmimai „Mityba ir sveikata“, „Mitybos piramidė“)</w:t>
            </w:r>
            <w:r>
              <w:rPr>
                <w:rFonts w:ascii="New" w:hAnsi="New"/>
                <w:color w:val="000000" w:themeColor="text1"/>
                <w:szCs w:val="24"/>
                <w:lang w:eastAsia="lt-LT"/>
              </w:rPr>
              <w:t>, f</w:t>
            </w:r>
            <w:r w:rsidRPr="003D7684">
              <w:rPr>
                <w:rFonts w:ascii="New" w:hAnsi="New"/>
                <w:color w:val="000000" w:themeColor="text1"/>
                <w:szCs w:val="24"/>
                <w:lang w:eastAsia="lt-LT"/>
              </w:rPr>
              <w:t>izinio aktyvumo skatinimas („Mankšta gryname ore“, "Jogos užsiėmimai", „Judumo savaitė“)</w:t>
            </w:r>
            <w:r>
              <w:rPr>
                <w:rFonts w:ascii="New" w:hAnsi="New"/>
                <w:color w:val="000000" w:themeColor="text1"/>
                <w:szCs w:val="24"/>
                <w:lang w:eastAsia="lt-LT"/>
              </w:rPr>
              <w:t>, s</w:t>
            </w:r>
            <w:r w:rsidRPr="003D7684">
              <w:rPr>
                <w:rFonts w:ascii="New" w:hAnsi="New"/>
                <w:color w:val="000000" w:themeColor="text1"/>
                <w:szCs w:val="24"/>
                <w:lang w:eastAsia="lt-LT"/>
              </w:rPr>
              <w:t>veikos aplinkos kūrimas (pamokos „Regos svarba ir akių sveikata“, „Kaip išvengti traumų ir suteikti pirmąją pagalbą“)</w:t>
            </w:r>
            <w:r>
              <w:rPr>
                <w:rFonts w:ascii="New" w:hAnsi="New"/>
                <w:color w:val="000000" w:themeColor="text1"/>
                <w:szCs w:val="24"/>
                <w:lang w:eastAsia="lt-LT"/>
              </w:rPr>
              <w:t>, a</w:t>
            </w:r>
            <w:r w:rsidRPr="003D7684">
              <w:rPr>
                <w:rFonts w:ascii="New" w:hAnsi="New"/>
                <w:color w:val="000000" w:themeColor="text1"/>
                <w:szCs w:val="24"/>
                <w:lang w:eastAsia="lt-LT"/>
              </w:rPr>
              <w:t>lkoholio, rūkymo ir kt. psichotropinių medžiagų vartojimo prevencija (akcija „Pučiame muilo burbulus, o ne tabako dūmus“, pamokos / diskusijos „Žalingų įpročių poveikis sveikatai“, protų mūšis „Psichoaktyviosios medžiagos“)</w:t>
            </w:r>
            <w:r>
              <w:rPr>
                <w:rFonts w:ascii="New" w:hAnsi="New"/>
                <w:color w:val="000000" w:themeColor="text1"/>
                <w:szCs w:val="24"/>
                <w:lang w:eastAsia="lt-LT"/>
              </w:rPr>
              <w:t>, p</w:t>
            </w:r>
            <w:r w:rsidRPr="003D7684">
              <w:rPr>
                <w:rFonts w:ascii="New" w:hAnsi="New"/>
                <w:color w:val="000000" w:themeColor="text1"/>
                <w:szCs w:val="24"/>
                <w:lang w:eastAsia="lt-LT"/>
              </w:rPr>
              <w:t>sichinės sveikatos stiprinimas (užsiėmimai „Emocijos</w:t>
            </w:r>
            <w:r>
              <w:rPr>
                <w:rFonts w:ascii="New" w:hAnsi="New"/>
                <w:color w:val="000000" w:themeColor="text1"/>
                <w:szCs w:val="24"/>
                <w:lang w:eastAsia="lt-LT"/>
              </w:rPr>
              <w:t>,</w:t>
            </w:r>
            <w:r w:rsidRPr="003D7684">
              <w:rPr>
                <w:rFonts w:ascii="New" w:hAnsi="New"/>
                <w:color w:val="000000" w:themeColor="text1"/>
                <w:szCs w:val="24"/>
                <w:lang w:eastAsia="lt-LT"/>
              </w:rPr>
              <w:t xml:space="preserve"> gyvenančios kartu su mumis")</w:t>
            </w:r>
            <w:r>
              <w:rPr>
                <w:rFonts w:ascii="New" w:hAnsi="New"/>
                <w:color w:val="000000" w:themeColor="text1"/>
                <w:szCs w:val="24"/>
                <w:lang w:eastAsia="lt-LT"/>
              </w:rPr>
              <w:t>, u</w:t>
            </w:r>
            <w:r w:rsidRPr="003D7684">
              <w:rPr>
                <w:rFonts w:ascii="New" w:hAnsi="New"/>
                <w:color w:val="000000" w:themeColor="text1"/>
                <w:szCs w:val="24"/>
                <w:lang w:eastAsia="lt-LT"/>
              </w:rPr>
              <w:t>žkrečiamųjų ligų profilaktika (užsiėmimai „Mikrobų detektyvai – muilo gamyba“, „Mikroorganizmų atsparumas antimikrobinėms medžiagoms“, „Užkrečiamų ligų prevencija ir atsakingas vaistų vartojimas“)</w:t>
            </w:r>
            <w:r>
              <w:rPr>
                <w:rFonts w:ascii="New" w:hAnsi="New"/>
                <w:color w:val="000000" w:themeColor="text1"/>
                <w:szCs w:val="24"/>
                <w:lang w:eastAsia="lt-LT"/>
              </w:rPr>
              <w:t>, b</w:t>
            </w:r>
            <w:r w:rsidRPr="003D7684">
              <w:rPr>
                <w:rFonts w:ascii="New" w:hAnsi="New"/>
                <w:color w:val="000000" w:themeColor="text1"/>
                <w:szCs w:val="24"/>
                <w:lang w:eastAsia="lt-LT"/>
              </w:rPr>
              <w:t xml:space="preserve">urnos higiena (užsiėmimai „Burnos higiena – dantų priežiūra“, „Ėduonies profilaktika – </w:t>
            </w:r>
            <w:proofErr w:type="spellStart"/>
            <w:r w:rsidRPr="003D7684">
              <w:rPr>
                <w:rFonts w:ascii="New" w:hAnsi="New"/>
                <w:color w:val="000000" w:themeColor="text1"/>
                <w:szCs w:val="24"/>
                <w:lang w:eastAsia="lt-LT"/>
              </w:rPr>
              <w:t>silantai</w:t>
            </w:r>
            <w:proofErr w:type="spellEnd"/>
            <w:r w:rsidRPr="003D7684">
              <w:rPr>
                <w:rFonts w:ascii="New" w:hAnsi="New"/>
                <w:color w:val="000000" w:themeColor="text1"/>
                <w:szCs w:val="24"/>
                <w:lang w:eastAsia="lt-LT"/>
              </w:rPr>
              <w:t>“</w:t>
            </w:r>
            <w:r>
              <w:rPr>
                <w:rFonts w:ascii="New" w:hAnsi="New"/>
                <w:color w:val="000000" w:themeColor="text1"/>
                <w:szCs w:val="24"/>
                <w:lang w:eastAsia="lt-LT"/>
              </w:rPr>
              <w:t>), l</w:t>
            </w:r>
            <w:r w:rsidRPr="003D7684">
              <w:rPr>
                <w:rFonts w:ascii="New" w:hAnsi="New"/>
                <w:color w:val="000000" w:themeColor="text1"/>
                <w:szCs w:val="24"/>
                <w:lang w:eastAsia="lt-LT"/>
              </w:rPr>
              <w:t>ytiškumo ugdymas ( paskaita" Ar vaikus neša gandrai") </w:t>
            </w:r>
            <w:r>
              <w:rPr>
                <w:rFonts w:ascii="New" w:hAnsi="New"/>
                <w:color w:val="000000" w:themeColor="text1"/>
                <w:szCs w:val="24"/>
                <w:lang w:eastAsia="lt-LT"/>
              </w:rPr>
              <w:t xml:space="preserve">. </w:t>
            </w:r>
            <w:r w:rsidRPr="003D7684">
              <w:rPr>
                <w:color w:val="000000" w:themeColor="text1"/>
                <w:szCs w:val="24"/>
                <w:lang w:eastAsia="lt-LT"/>
              </w:rPr>
              <w:t>Šios pagrindinės sritys apima esmines sveikatos ugdymo temas, kurias įgyvendiname bendradarbiaujant su klasių vadovais, dalykų mokytojais.</w:t>
            </w:r>
          </w:p>
          <w:p w14:paraId="5D583D85" w14:textId="77777777" w:rsidR="0081284F" w:rsidRPr="005247DE" w:rsidRDefault="0081284F" w:rsidP="00461217">
            <w:pPr>
              <w:ind w:firstLine="885"/>
              <w:jc w:val="both"/>
              <w:rPr>
                <w:szCs w:val="24"/>
                <w:lang w:eastAsia="lt-LT"/>
              </w:rPr>
            </w:pPr>
          </w:p>
          <w:p w14:paraId="2EB0E501" w14:textId="078DE562" w:rsidR="00132483" w:rsidRPr="005247DE" w:rsidRDefault="000B6046" w:rsidP="000B6046">
            <w:pPr>
              <w:pStyle w:val="Default"/>
              <w:jc w:val="center"/>
              <w:rPr>
                <w:b/>
                <w:bCs/>
              </w:rPr>
            </w:pPr>
            <w:r w:rsidRPr="005247DE">
              <w:rPr>
                <w:b/>
                <w:bCs/>
              </w:rPr>
              <w:t>Žmogiškųjų išteklių valdymas ir vadovavimas pedagogų kvalifikacijai</w:t>
            </w:r>
          </w:p>
          <w:p w14:paraId="3EFBC981" w14:textId="77777777" w:rsidR="0068318B" w:rsidRPr="005247DE" w:rsidRDefault="0068318B" w:rsidP="000B6046">
            <w:pPr>
              <w:pStyle w:val="Default"/>
              <w:jc w:val="center"/>
              <w:rPr>
                <w:b/>
                <w:bCs/>
              </w:rPr>
            </w:pPr>
          </w:p>
          <w:p w14:paraId="603C1697" w14:textId="77777777" w:rsidR="0068318B" w:rsidRPr="005247DE" w:rsidRDefault="0068318B" w:rsidP="0068318B">
            <w:pPr>
              <w:ind w:firstLine="567"/>
              <w:jc w:val="both"/>
              <w:rPr>
                <w:szCs w:val="24"/>
              </w:rPr>
            </w:pPr>
            <w:r w:rsidRPr="005247DE">
              <w:rPr>
                <w:szCs w:val="24"/>
              </w:rPr>
              <w:t xml:space="preserve">Neringos gimnazijoje darbuotojai: vadovybė (direktorius, direktoriaus pavaduotojas ugdymui); buhalterijos darbuotojai (vyriausias buhalteris, buhalteris); administracijos specialistai: projektų vadovas, raštinės administratorius; prekių ir paslaugų pirkimo specialistas; garso ir vaizdo technikas; keramikos meistras; kompiuterių tinklo administratorius; karjeros specialistas; konferencijų ir renginių organizatorius; </w:t>
            </w:r>
            <w:r w:rsidRPr="005247DE">
              <w:rPr>
                <w:szCs w:val="24"/>
              </w:rPr>
              <w:lastRenderedPageBreak/>
              <w:t>pagalbos mokiniui ir mokytojui specialistai (socialinis pedagogas, specialusis pedagogas - logopedas, mokyklos psichologas, bibliotekininkas, du mokinio padėjėjai); 29 pedagogai: 100% mokytojų turi pedagoginę ir dalykinę kvalifikaciją, iš jų:</w:t>
            </w:r>
          </w:p>
          <w:p w14:paraId="7C3B7A7D" w14:textId="77777777" w:rsidR="0068318B" w:rsidRPr="005247DE" w:rsidRDefault="0068318B" w:rsidP="0068318B">
            <w:pPr>
              <w:ind w:firstLine="567"/>
              <w:jc w:val="both"/>
              <w:rPr>
                <w:szCs w:val="24"/>
              </w:rPr>
            </w:pPr>
          </w:p>
          <w:tbl>
            <w:tblPr>
              <w:tblW w:w="0" w:type="auto"/>
              <w:tblInd w:w="562" w:type="dxa"/>
              <w:tblLayout w:type="fixed"/>
              <w:tblLook w:val="04A0" w:firstRow="1" w:lastRow="0" w:firstColumn="1" w:lastColumn="0" w:noHBand="0" w:noVBand="1"/>
            </w:tblPr>
            <w:tblGrid>
              <w:gridCol w:w="2268"/>
              <w:gridCol w:w="993"/>
              <w:gridCol w:w="1275"/>
              <w:gridCol w:w="1418"/>
              <w:gridCol w:w="1417"/>
            </w:tblGrid>
            <w:tr w:rsidR="0068318B" w:rsidRPr="005247DE" w14:paraId="15527AA9" w14:textId="77777777" w:rsidTr="00524AB2">
              <w:tc>
                <w:tcPr>
                  <w:tcW w:w="2268" w:type="dxa"/>
                  <w:vMerge w:val="restart"/>
                  <w:shd w:val="clear" w:color="auto" w:fill="C1E4F5"/>
                </w:tcPr>
                <w:p w14:paraId="10D7133C"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Kvalifikacinės kategorijos</w:t>
                  </w:r>
                </w:p>
              </w:tc>
              <w:tc>
                <w:tcPr>
                  <w:tcW w:w="993" w:type="dxa"/>
                  <w:shd w:val="clear" w:color="auto" w:fill="C1E4F5"/>
                </w:tcPr>
                <w:p w14:paraId="2609A829"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Viso</w:t>
                  </w:r>
                </w:p>
              </w:tc>
              <w:tc>
                <w:tcPr>
                  <w:tcW w:w="4110" w:type="dxa"/>
                  <w:gridSpan w:val="3"/>
                  <w:shd w:val="clear" w:color="auto" w:fill="C1E4F5"/>
                </w:tcPr>
                <w:p w14:paraId="5B84EBAF" w14:textId="77777777" w:rsidR="0068318B" w:rsidRPr="005247DE" w:rsidRDefault="0068318B" w:rsidP="0068318B">
                  <w:pPr>
                    <w:jc w:val="center"/>
                    <w:rPr>
                      <w:rFonts w:eastAsia="Aptos"/>
                      <w:kern w:val="2"/>
                      <w:szCs w:val="24"/>
                      <w14:ligatures w14:val="standardContextual"/>
                    </w:rPr>
                  </w:pPr>
                  <w:r w:rsidRPr="005247DE">
                    <w:rPr>
                      <w:rFonts w:eastAsia="Aptos"/>
                      <w:kern w:val="2"/>
                      <w:szCs w:val="24"/>
                      <w14:ligatures w14:val="standardContextual"/>
                    </w:rPr>
                    <w:t>Iš jų turi pedagoginį darbo stažą</w:t>
                  </w:r>
                </w:p>
              </w:tc>
            </w:tr>
            <w:tr w:rsidR="0068318B" w:rsidRPr="005247DE" w14:paraId="09D2E598" w14:textId="77777777" w:rsidTr="00524AB2">
              <w:tc>
                <w:tcPr>
                  <w:tcW w:w="2268" w:type="dxa"/>
                  <w:vMerge/>
                  <w:shd w:val="clear" w:color="auto" w:fill="C1E4F5"/>
                </w:tcPr>
                <w:p w14:paraId="18384FF5" w14:textId="77777777" w:rsidR="0068318B" w:rsidRPr="005247DE" w:rsidRDefault="0068318B" w:rsidP="0068318B">
                  <w:pPr>
                    <w:rPr>
                      <w:rFonts w:eastAsia="Aptos"/>
                      <w:kern w:val="2"/>
                      <w:szCs w:val="24"/>
                      <w14:ligatures w14:val="standardContextual"/>
                    </w:rPr>
                  </w:pPr>
                </w:p>
              </w:tc>
              <w:tc>
                <w:tcPr>
                  <w:tcW w:w="993" w:type="dxa"/>
                  <w:shd w:val="clear" w:color="auto" w:fill="C1E4F5"/>
                </w:tcPr>
                <w:p w14:paraId="43602413" w14:textId="77777777" w:rsidR="0068318B" w:rsidRPr="005247DE" w:rsidRDefault="0068318B" w:rsidP="0068318B">
                  <w:pPr>
                    <w:rPr>
                      <w:rFonts w:eastAsia="Aptos"/>
                      <w:kern w:val="2"/>
                      <w:szCs w:val="24"/>
                      <w14:ligatures w14:val="standardContextual"/>
                    </w:rPr>
                  </w:pPr>
                </w:p>
              </w:tc>
              <w:tc>
                <w:tcPr>
                  <w:tcW w:w="1275" w:type="dxa"/>
                  <w:shd w:val="clear" w:color="auto" w:fill="C1E4F5"/>
                </w:tcPr>
                <w:p w14:paraId="5A54BDF9"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Iki 10 metų</w:t>
                  </w:r>
                </w:p>
              </w:tc>
              <w:tc>
                <w:tcPr>
                  <w:tcW w:w="1418" w:type="dxa"/>
                  <w:shd w:val="clear" w:color="auto" w:fill="C1E4F5"/>
                </w:tcPr>
                <w:p w14:paraId="0008E7D5"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10-14 metų</w:t>
                  </w:r>
                </w:p>
              </w:tc>
              <w:tc>
                <w:tcPr>
                  <w:tcW w:w="1417" w:type="dxa"/>
                  <w:shd w:val="clear" w:color="auto" w:fill="C1E4F5"/>
                </w:tcPr>
                <w:p w14:paraId="70B278D8"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15 m. ir daugiau</w:t>
                  </w:r>
                </w:p>
              </w:tc>
            </w:tr>
            <w:tr w:rsidR="0068318B" w:rsidRPr="005247DE" w14:paraId="5219F998" w14:textId="77777777" w:rsidTr="00524AB2">
              <w:tc>
                <w:tcPr>
                  <w:tcW w:w="2268" w:type="dxa"/>
                </w:tcPr>
                <w:p w14:paraId="7ABEA15A"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Mokytojai</w:t>
                  </w:r>
                </w:p>
              </w:tc>
              <w:tc>
                <w:tcPr>
                  <w:tcW w:w="993" w:type="dxa"/>
                </w:tcPr>
                <w:p w14:paraId="7E40EF2E"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6</w:t>
                  </w:r>
                </w:p>
              </w:tc>
              <w:tc>
                <w:tcPr>
                  <w:tcW w:w="1275" w:type="dxa"/>
                </w:tcPr>
                <w:p w14:paraId="1C24B0B9"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5</w:t>
                  </w:r>
                </w:p>
              </w:tc>
              <w:tc>
                <w:tcPr>
                  <w:tcW w:w="1418" w:type="dxa"/>
                </w:tcPr>
                <w:p w14:paraId="469C6A2B"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7" w:type="dxa"/>
                </w:tcPr>
                <w:p w14:paraId="79A1DFF7"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w:t>
                  </w:r>
                </w:p>
              </w:tc>
            </w:tr>
            <w:tr w:rsidR="0068318B" w:rsidRPr="005247DE" w14:paraId="18238D00" w14:textId="77777777" w:rsidTr="00524AB2">
              <w:tc>
                <w:tcPr>
                  <w:tcW w:w="2268" w:type="dxa"/>
                </w:tcPr>
                <w:p w14:paraId="49892797"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Vyresnieji mokytojai</w:t>
                  </w:r>
                </w:p>
              </w:tc>
              <w:tc>
                <w:tcPr>
                  <w:tcW w:w="993" w:type="dxa"/>
                </w:tcPr>
                <w:p w14:paraId="2DC0B0DC"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9</w:t>
                  </w:r>
                </w:p>
              </w:tc>
              <w:tc>
                <w:tcPr>
                  <w:tcW w:w="1275" w:type="dxa"/>
                </w:tcPr>
                <w:p w14:paraId="544DBC11"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2</w:t>
                  </w:r>
                </w:p>
              </w:tc>
              <w:tc>
                <w:tcPr>
                  <w:tcW w:w="1418" w:type="dxa"/>
                </w:tcPr>
                <w:p w14:paraId="4534B157"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7" w:type="dxa"/>
                </w:tcPr>
                <w:p w14:paraId="1184364B"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7</w:t>
                  </w:r>
                </w:p>
              </w:tc>
            </w:tr>
            <w:tr w:rsidR="0068318B" w:rsidRPr="005247DE" w14:paraId="6E8204C2" w14:textId="77777777" w:rsidTr="00524AB2">
              <w:tc>
                <w:tcPr>
                  <w:tcW w:w="2268" w:type="dxa"/>
                </w:tcPr>
                <w:p w14:paraId="26E503DB"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 xml:space="preserve">Metodininkai </w:t>
                  </w:r>
                </w:p>
              </w:tc>
              <w:tc>
                <w:tcPr>
                  <w:tcW w:w="993" w:type="dxa"/>
                </w:tcPr>
                <w:p w14:paraId="3AD1ADA5"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12</w:t>
                  </w:r>
                </w:p>
              </w:tc>
              <w:tc>
                <w:tcPr>
                  <w:tcW w:w="1275" w:type="dxa"/>
                </w:tcPr>
                <w:p w14:paraId="18FF588D"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8" w:type="dxa"/>
                </w:tcPr>
                <w:p w14:paraId="16F4E940"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7" w:type="dxa"/>
                </w:tcPr>
                <w:p w14:paraId="4CA4EF6D"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13</w:t>
                  </w:r>
                </w:p>
              </w:tc>
            </w:tr>
            <w:tr w:rsidR="0068318B" w:rsidRPr="005247DE" w14:paraId="0AD46158" w14:textId="77777777" w:rsidTr="00524AB2">
              <w:tc>
                <w:tcPr>
                  <w:tcW w:w="2268" w:type="dxa"/>
                </w:tcPr>
                <w:p w14:paraId="0CFD705B"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Ekspertai</w:t>
                  </w:r>
                </w:p>
              </w:tc>
              <w:tc>
                <w:tcPr>
                  <w:tcW w:w="993" w:type="dxa"/>
                </w:tcPr>
                <w:p w14:paraId="71CBF97E"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w:t>
                  </w:r>
                </w:p>
              </w:tc>
              <w:tc>
                <w:tcPr>
                  <w:tcW w:w="1275" w:type="dxa"/>
                </w:tcPr>
                <w:p w14:paraId="392F5DF2"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8" w:type="dxa"/>
                </w:tcPr>
                <w:p w14:paraId="6933DA76"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7" w:type="dxa"/>
                </w:tcPr>
                <w:p w14:paraId="0550E100"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1</w:t>
                  </w:r>
                </w:p>
              </w:tc>
            </w:tr>
            <w:tr w:rsidR="0068318B" w:rsidRPr="005247DE" w14:paraId="3B8458E4" w14:textId="77777777" w:rsidTr="0068318B">
              <w:tc>
                <w:tcPr>
                  <w:tcW w:w="2268" w:type="dxa"/>
                  <w:shd w:val="clear" w:color="auto" w:fill="8EAADB"/>
                </w:tcPr>
                <w:p w14:paraId="10A7241F"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Atestuotų iš viso</w:t>
                  </w:r>
                </w:p>
              </w:tc>
              <w:tc>
                <w:tcPr>
                  <w:tcW w:w="993" w:type="dxa"/>
                  <w:shd w:val="clear" w:color="auto" w:fill="8EAADB"/>
                </w:tcPr>
                <w:p w14:paraId="772160BF"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29</w:t>
                  </w:r>
                </w:p>
              </w:tc>
              <w:tc>
                <w:tcPr>
                  <w:tcW w:w="1275" w:type="dxa"/>
                  <w:shd w:val="clear" w:color="auto" w:fill="DAE9F7"/>
                </w:tcPr>
                <w:p w14:paraId="56897506"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7</w:t>
                  </w:r>
                </w:p>
              </w:tc>
              <w:tc>
                <w:tcPr>
                  <w:tcW w:w="1418" w:type="dxa"/>
                  <w:shd w:val="clear" w:color="auto" w:fill="DAE9F7"/>
                </w:tcPr>
                <w:p w14:paraId="725B47E9"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0</w:t>
                  </w:r>
                </w:p>
              </w:tc>
              <w:tc>
                <w:tcPr>
                  <w:tcW w:w="1417" w:type="dxa"/>
                  <w:shd w:val="clear" w:color="auto" w:fill="DAE9F7"/>
                </w:tcPr>
                <w:p w14:paraId="32E2A297" w14:textId="77777777" w:rsidR="0068318B" w:rsidRPr="005247DE" w:rsidRDefault="0068318B" w:rsidP="0068318B">
                  <w:pPr>
                    <w:rPr>
                      <w:rFonts w:eastAsia="Aptos"/>
                      <w:kern w:val="2"/>
                      <w:szCs w:val="24"/>
                      <w14:ligatures w14:val="standardContextual"/>
                    </w:rPr>
                  </w:pPr>
                  <w:r w:rsidRPr="005247DE">
                    <w:rPr>
                      <w:rFonts w:eastAsia="Aptos"/>
                      <w:kern w:val="2"/>
                      <w:szCs w:val="24"/>
                      <w14:ligatures w14:val="standardContextual"/>
                    </w:rPr>
                    <w:t>22</w:t>
                  </w:r>
                </w:p>
              </w:tc>
            </w:tr>
          </w:tbl>
          <w:p w14:paraId="499FDEDF" w14:textId="37C0F58A" w:rsidR="0068318B" w:rsidRPr="005247DE" w:rsidRDefault="0068318B" w:rsidP="0068318B">
            <w:pPr>
              <w:spacing w:before="240" w:after="160" w:line="259" w:lineRule="auto"/>
              <w:contextualSpacing/>
              <w:jc w:val="both"/>
              <w:rPr>
                <w:rFonts w:cstheme="minorBidi"/>
                <w:szCs w:val="24"/>
                <w:lang w:eastAsia="lt-LT"/>
              </w:rPr>
            </w:pPr>
            <w:r w:rsidRPr="005247DE">
              <w:rPr>
                <w:szCs w:val="24"/>
              </w:rPr>
              <w:t xml:space="preserve">         </w:t>
            </w:r>
            <w:r w:rsidRPr="005247DE">
              <w:rPr>
                <w:szCs w:val="24"/>
                <w:lang w:eastAsia="lt-LT"/>
              </w:rPr>
              <w:t xml:space="preserve">2024 metais darbuotojų kvalifikacijos kėlimo planas įvykdytas 100%. </w:t>
            </w:r>
          </w:p>
          <w:p w14:paraId="530C2963" w14:textId="77777777" w:rsidR="00095F0A" w:rsidRPr="005247DE" w:rsidRDefault="00095F0A" w:rsidP="00132483">
            <w:pPr>
              <w:ind w:firstLine="720"/>
              <w:rPr>
                <w:szCs w:val="24"/>
              </w:rPr>
            </w:pPr>
          </w:p>
          <w:p w14:paraId="4544449C" w14:textId="248744BF" w:rsidR="00132483" w:rsidRPr="005247DE" w:rsidRDefault="00132483" w:rsidP="00132483">
            <w:pPr>
              <w:ind w:firstLine="720"/>
              <w:rPr>
                <w:szCs w:val="24"/>
                <w:lang w:eastAsia="lt-LT"/>
              </w:rPr>
            </w:pPr>
            <w:r w:rsidRPr="005247DE">
              <w:rPr>
                <w:szCs w:val="24"/>
              </w:rPr>
              <w:t>Darbuotojų skaičius f</w:t>
            </w:r>
            <w:r w:rsidRPr="005247DE">
              <w:rPr>
                <w:szCs w:val="24"/>
                <w:lang w:eastAsia="lt-LT"/>
              </w:rPr>
              <w:t>iksuojamas 202</w:t>
            </w:r>
            <w:r w:rsidR="00143180" w:rsidRPr="005247DE">
              <w:rPr>
                <w:szCs w:val="24"/>
                <w:lang w:eastAsia="lt-LT"/>
              </w:rPr>
              <w:t>4</w:t>
            </w:r>
            <w:r w:rsidRPr="005247DE">
              <w:rPr>
                <w:szCs w:val="24"/>
                <w:lang w:eastAsia="lt-LT"/>
              </w:rPr>
              <w:t xml:space="preserve"> m. gruodžio 31 dieną:</w:t>
            </w:r>
          </w:p>
          <w:p w14:paraId="23B6F2ED" w14:textId="77777777" w:rsidR="003D29C5" w:rsidRPr="005247DE" w:rsidRDefault="003D29C5" w:rsidP="00132483">
            <w:pPr>
              <w:ind w:firstLine="720"/>
              <w:rPr>
                <w:szCs w:val="24"/>
                <w:highlight w:val="red"/>
                <w:lang w:eastAsia="lt-LT"/>
              </w:rPr>
            </w:pPr>
          </w:p>
          <w:tbl>
            <w:tblPr>
              <w:tblpPr w:leftFromText="180" w:rightFromText="180" w:vertAnchor="text" w:horzAnchor="margin"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418"/>
              <w:gridCol w:w="1134"/>
              <w:gridCol w:w="1275"/>
              <w:gridCol w:w="1418"/>
              <w:gridCol w:w="1276"/>
              <w:gridCol w:w="1134"/>
              <w:gridCol w:w="1275"/>
            </w:tblGrid>
            <w:tr w:rsidR="00132483" w:rsidRPr="005247DE" w14:paraId="7F50FA4B" w14:textId="77777777" w:rsidTr="000B6046">
              <w:trPr>
                <w:trHeight w:val="699"/>
              </w:trPr>
              <w:tc>
                <w:tcPr>
                  <w:tcW w:w="2689" w:type="dxa"/>
                  <w:gridSpan w:val="2"/>
                  <w:shd w:val="clear" w:color="auto" w:fill="DEEAF6" w:themeFill="accent1" w:themeFillTint="33"/>
                  <w:tcMar>
                    <w:top w:w="0" w:type="dxa"/>
                    <w:left w:w="108" w:type="dxa"/>
                    <w:bottom w:w="0" w:type="dxa"/>
                    <w:right w:w="108" w:type="dxa"/>
                  </w:tcMar>
                </w:tcPr>
                <w:p w14:paraId="6708F268" w14:textId="77777777" w:rsidR="00132483" w:rsidRPr="005247DE" w:rsidRDefault="00132483" w:rsidP="000B6046">
                  <w:pPr>
                    <w:contextualSpacing/>
                    <w:jc w:val="center"/>
                    <w:rPr>
                      <w:b/>
                      <w:szCs w:val="24"/>
                      <w:lang w:eastAsia="lt-LT"/>
                    </w:rPr>
                  </w:pPr>
                  <w:r w:rsidRPr="005247DE">
                    <w:rPr>
                      <w:b/>
                      <w:szCs w:val="24"/>
                      <w:lang w:eastAsia="lt-LT"/>
                    </w:rPr>
                    <w:t>Administracijos darbuotojai (direktorius ir jo pavaduotojai, vyr. finansininkas, skyrių vadovas)</w:t>
                  </w:r>
                </w:p>
              </w:tc>
              <w:tc>
                <w:tcPr>
                  <w:tcW w:w="2409" w:type="dxa"/>
                  <w:gridSpan w:val="2"/>
                  <w:shd w:val="clear" w:color="auto" w:fill="DEEAF6" w:themeFill="accent1" w:themeFillTint="33"/>
                </w:tcPr>
                <w:p w14:paraId="5D486289" w14:textId="77777777" w:rsidR="00132483" w:rsidRPr="005247DE" w:rsidRDefault="00132483" w:rsidP="00132483">
                  <w:pPr>
                    <w:ind w:left="720"/>
                    <w:contextualSpacing/>
                    <w:rPr>
                      <w:b/>
                      <w:szCs w:val="24"/>
                      <w:lang w:eastAsia="lt-LT"/>
                    </w:rPr>
                  </w:pPr>
                </w:p>
                <w:p w14:paraId="3CF90B0B" w14:textId="77777777" w:rsidR="00132483" w:rsidRPr="005247DE" w:rsidRDefault="00132483" w:rsidP="00132483">
                  <w:pPr>
                    <w:ind w:left="720"/>
                    <w:contextualSpacing/>
                    <w:rPr>
                      <w:b/>
                      <w:szCs w:val="24"/>
                      <w:lang w:eastAsia="lt-LT"/>
                    </w:rPr>
                  </w:pPr>
                </w:p>
                <w:p w14:paraId="392986B4" w14:textId="77777777" w:rsidR="00132483" w:rsidRPr="005247DE" w:rsidRDefault="00132483" w:rsidP="00132483">
                  <w:pPr>
                    <w:ind w:left="121" w:hanging="121"/>
                    <w:contextualSpacing/>
                    <w:jc w:val="center"/>
                    <w:rPr>
                      <w:b/>
                      <w:szCs w:val="24"/>
                      <w:lang w:eastAsia="lt-LT"/>
                    </w:rPr>
                  </w:pPr>
                  <w:r w:rsidRPr="005247DE">
                    <w:rPr>
                      <w:b/>
                      <w:szCs w:val="24"/>
                      <w:lang w:eastAsia="lt-LT"/>
                    </w:rPr>
                    <w:t>Pedagogai</w:t>
                  </w:r>
                </w:p>
              </w:tc>
              <w:tc>
                <w:tcPr>
                  <w:tcW w:w="2694" w:type="dxa"/>
                  <w:gridSpan w:val="2"/>
                  <w:shd w:val="clear" w:color="auto" w:fill="DEEAF6" w:themeFill="accent1" w:themeFillTint="33"/>
                  <w:tcMar>
                    <w:top w:w="0" w:type="dxa"/>
                    <w:left w:w="108" w:type="dxa"/>
                    <w:bottom w:w="0" w:type="dxa"/>
                    <w:right w:w="108" w:type="dxa"/>
                  </w:tcMar>
                </w:tcPr>
                <w:p w14:paraId="09217BD7" w14:textId="77777777" w:rsidR="00132483" w:rsidRPr="005247DE" w:rsidRDefault="00132483" w:rsidP="00132483">
                  <w:pPr>
                    <w:contextualSpacing/>
                    <w:jc w:val="center"/>
                    <w:rPr>
                      <w:b/>
                      <w:szCs w:val="24"/>
                      <w:lang w:eastAsia="lt-LT"/>
                    </w:rPr>
                  </w:pPr>
                </w:p>
                <w:p w14:paraId="64988F6A" w14:textId="4EE0C786" w:rsidR="00132483" w:rsidRPr="005247DE" w:rsidRDefault="00132483" w:rsidP="00132483">
                  <w:pPr>
                    <w:contextualSpacing/>
                    <w:jc w:val="center"/>
                    <w:rPr>
                      <w:b/>
                      <w:szCs w:val="24"/>
                      <w:lang w:eastAsia="lt-LT"/>
                    </w:rPr>
                  </w:pPr>
                  <w:r w:rsidRPr="005247DE">
                    <w:rPr>
                      <w:b/>
                      <w:szCs w:val="24"/>
                      <w:lang w:eastAsia="lt-LT"/>
                    </w:rPr>
                    <w:t>Pagalbos  mokiniui</w:t>
                  </w:r>
                </w:p>
                <w:p w14:paraId="4BC2CB12" w14:textId="32684549" w:rsidR="00132483" w:rsidRPr="005247DE" w:rsidRDefault="003D29C5" w:rsidP="00132483">
                  <w:pPr>
                    <w:ind w:left="8"/>
                    <w:contextualSpacing/>
                    <w:jc w:val="center"/>
                    <w:rPr>
                      <w:b/>
                      <w:szCs w:val="24"/>
                      <w:lang w:eastAsia="lt-LT"/>
                    </w:rPr>
                  </w:pPr>
                  <w:r w:rsidRPr="005247DE">
                    <w:rPr>
                      <w:b/>
                      <w:szCs w:val="24"/>
                      <w:lang w:eastAsia="lt-LT"/>
                    </w:rPr>
                    <w:t>s</w:t>
                  </w:r>
                  <w:r w:rsidR="00132483" w:rsidRPr="005247DE">
                    <w:rPr>
                      <w:b/>
                      <w:szCs w:val="24"/>
                      <w:lang w:eastAsia="lt-LT"/>
                    </w:rPr>
                    <w:t>pecialistai</w:t>
                  </w:r>
                </w:p>
              </w:tc>
              <w:tc>
                <w:tcPr>
                  <w:tcW w:w="2409" w:type="dxa"/>
                  <w:gridSpan w:val="2"/>
                  <w:shd w:val="clear" w:color="auto" w:fill="DEEAF6" w:themeFill="accent1" w:themeFillTint="33"/>
                </w:tcPr>
                <w:p w14:paraId="0AF54B28" w14:textId="77777777" w:rsidR="00132483" w:rsidRPr="005247DE" w:rsidRDefault="00132483" w:rsidP="000B6046">
                  <w:pPr>
                    <w:ind w:left="106"/>
                    <w:contextualSpacing/>
                    <w:jc w:val="center"/>
                    <w:rPr>
                      <w:b/>
                      <w:szCs w:val="24"/>
                      <w:lang w:eastAsia="lt-LT"/>
                    </w:rPr>
                  </w:pPr>
                  <w:r w:rsidRPr="005247DE">
                    <w:rPr>
                      <w:b/>
                      <w:szCs w:val="24"/>
                      <w:lang w:eastAsia="lt-LT"/>
                    </w:rPr>
                    <w:t>Kiti darbuotojai (darbininkai, virėjai, valytojai, vairuotojai, budėtojai ir kt.)</w:t>
                  </w:r>
                </w:p>
              </w:tc>
            </w:tr>
            <w:tr w:rsidR="00132483" w:rsidRPr="005247DE" w14:paraId="6AE99772" w14:textId="77777777" w:rsidTr="00947482">
              <w:trPr>
                <w:trHeight w:val="247"/>
              </w:trPr>
              <w:tc>
                <w:tcPr>
                  <w:tcW w:w="1271" w:type="dxa"/>
                  <w:shd w:val="clear" w:color="auto" w:fill="D5DCE4" w:themeFill="text2" w:themeFillTint="33"/>
                  <w:tcMar>
                    <w:top w:w="0" w:type="dxa"/>
                    <w:left w:w="108" w:type="dxa"/>
                    <w:bottom w:w="0" w:type="dxa"/>
                    <w:right w:w="108" w:type="dxa"/>
                  </w:tcMar>
                  <w:hideMark/>
                </w:tcPr>
                <w:p w14:paraId="609F1B5C" w14:textId="77777777" w:rsidR="00132483" w:rsidRPr="005247DE" w:rsidRDefault="00132483" w:rsidP="00132483">
                  <w:pPr>
                    <w:rPr>
                      <w:bCs/>
                      <w:szCs w:val="24"/>
                      <w:lang w:eastAsia="lt-LT"/>
                    </w:rPr>
                  </w:pPr>
                  <w:r w:rsidRPr="005247DE">
                    <w:rPr>
                      <w:bCs/>
                      <w:szCs w:val="24"/>
                      <w:lang w:eastAsia="lt-LT"/>
                    </w:rPr>
                    <w:t xml:space="preserve">Etatai </w:t>
                  </w:r>
                </w:p>
              </w:tc>
              <w:tc>
                <w:tcPr>
                  <w:tcW w:w="1418" w:type="dxa"/>
                  <w:shd w:val="clear" w:color="auto" w:fill="D5DCE4" w:themeFill="text2" w:themeFillTint="33"/>
                  <w:tcMar>
                    <w:top w:w="0" w:type="dxa"/>
                    <w:left w:w="108" w:type="dxa"/>
                    <w:bottom w:w="0" w:type="dxa"/>
                    <w:right w:w="108" w:type="dxa"/>
                  </w:tcMar>
                  <w:hideMark/>
                </w:tcPr>
                <w:p w14:paraId="52E98C09" w14:textId="77777777" w:rsidR="00132483" w:rsidRPr="005247DE" w:rsidRDefault="00132483" w:rsidP="00132483">
                  <w:pPr>
                    <w:rPr>
                      <w:bCs/>
                      <w:szCs w:val="24"/>
                      <w:lang w:eastAsia="lt-LT"/>
                    </w:rPr>
                  </w:pPr>
                  <w:r w:rsidRPr="005247DE">
                    <w:rPr>
                      <w:bCs/>
                      <w:szCs w:val="24"/>
                      <w:lang w:eastAsia="lt-LT"/>
                    </w:rPr>
                    <w:t>Darbuotojai</w:t>
                  </w:r>
                </w:p>
              </w:tc>
              <w:tc>
                <w:tcPr>
                  <w:tcW w:w="1134" w:type="dxa"/>
                  <w:shd w:val="clear" w:color="auto" w:fill="D5DCE4" w:themeFill="text2" w:themeFillTint="33"/>
                </w:tcPr>
                <w:p w14:paraId="64AE1986" w14:textId="77777777" w:rsidR="00132483" w:rsidRPr="005247DE" w:rsidRDefault="00132483" w:rsidP="00132483">
                  <w:pPr>
                    <w:rPr>
                      <w:bCs/>
                      <w:szCs w:val="24"/>
                      <w:lang w:eastAsia="lt-LT"/>
                    </w:rPr>
                  </w:pPr>
                  <w:r w:rsidRPr="005247DE">
                    <w:rPr>
                      <w:bCs/>
                      <w:szCs w:val="24"/>
                      <w:lang w:eastAsia="lt-LT"/>
                    </w:rPr>
                    <w:t>Etatai</w:t>
                  </w:r>
                </w:p>
              </w:tc>
              <w:tc>
                <w:tcPr>
                  <w:tcW w:w="1275" w:type="dxa"/>
                  <w:shd w:val="clear" w:color="auto" w:fill="D5DCE4" w:themeFill="text2" w:themeFillTint="33"/>
                  <w:tcMar>
                    <w:top w:w="0" w:type="dxa"/>
                    <w:left w:w="108" w:type="dxa"/>
                    <w:bottom w:w="0" w:type="dxa"/>
                    <w:right w:w="108" w:type="dxa"/>
                  </w:tcMar>
                  <w:hideMark/>
                </w:tcPr>
                <w:p w14:paraId="061604DF" w14:textId="77777777" w:rsidR="00132483" w:rsidRPr="005247DE" w:rsidRDefault="00132483" w:rsidP="00132483">
                  <w:pPr>
                    <w:rPr>
                      <w:bCs/>
                      <w:szCs w:val="24"/>
                      <w:lang w:eastAsia="lt-LT"/>
                    </w:rPr>
                  </w:pPr>
                  <w:r w:rsidRPr="005247DE">
                    <w:rPr>
                      <w:bCs/>
                      <w:szCs w:val="24"/>
                      <w:lang w:eastAsia="lt-LT"/>
                    </w:rPr>
                    <w:t>Skaičius</w:t>
                  </w:r>
                </w:p>
              </w:tc>
              <w:tc>
                <w:tcPr>
                  <w:tcW w:w="1418" w:type="dxa"/>
                  <w:shd w:val="clear" w:color="auto" w:fill="D5DCE4" w:themeFill="text2" w:themeFillTint="33"/>
                  <w:tcMar>
                    <w:top w:w="0" w:type="dxa"/>
                    <w:left w:w="108" w:type="dxa"/>
                    <w:bottom w:w="0" w:type="dxa"/>
                    <w:right w:w="108" w:type="dxa"/>
                  </w:tcMar>
                  <w:hideMark/>
                </w:tcPr>
                <w:p w14:paraId="15C594AA" w14:textId="77777777" w:rsidR="00132483" w:rsidRPr="005247DE" w:rsidRDefault="00132483" w:rsidP="00132483">
                  <w:pPr>
                    <w:rPr>
                      <w:bCs/>
                      <w:szCs w:val="24"/>
                      <w:lang w:eastAsia="lt-LT"/>
                    </w:rPr>
                  </w:pPr>
                  <w:r w:rsidRPr="005247DE">
                    <w:rPr>
                      <w:bCs/>
                      <w:szCs w:val="24"/>
                      <w:lang w:eastAsia="lt-LT"/>
                    </w:rPr>
                    <w:t>Etatai</w:t>
                  </w:r>
                </w:p>
              </w:tc>
              <w:tc>
                <w:tcPr>
                  <w:tcW w:w="1276" w:type="dxa"/>
                  <w:shd w:val="clear" w:color="auto" w:fill="D5DCE4" w:themeFill="text2" w:themeFillTint="33"/>
                  <w:tcMar>
                    <w:top w:w="0" w:type="dxa"/>
                    <w:left w:w="108" w:type="dxa"/>
                    <w:bottom w:w="0" w:type="dxa"/>
                    <w:right w:w="108" w:type="dxa"/>
                  </w:tcMar>
                  <w:hideMark/>
                </w:tcPr>
                <w:p w14:paraId="57E4F355" w14:textId="77777777" w:rsidR="00132483" w:rsidRPr="005247DE" w:rsidRDefault="00132483" w:rsidP="00132483">
                  <w:pPr>
                    <w:rPr>
                      <w:bCs/>
                      <w:szCs w:val="24"/>
                      <w:lang w:eastAsia="lt-LT"/>
                    </w:rPr>
                  </w:pPr>
                  <w:r w:rsidRPr="005247DE">
                    <w:rPr>
                      <w:bCs/>
                      <w:szCs w:val="24"/>
                      <w:lang w:eastAsia="lt-LT"/>
                    </w:rPr>
                    <w:t>Skaičius</w:t>
                  </w:r>
                </w:p>
              </w:tc>
              <w:tc>
                <w:tcPr>
                  <w:tcW w:w="1134" w:type="dxa"/>
                  <w:shd w:val="clear" w:color="auto" w:fill="D5DCE4" w:themeFill="text2" w:themeFillTint="33"/>
                  <w:tcMar>
                    <w:top w:w="0" w:type="dxa"/>
                    <w:left w:w="108" w:type="dxa"/>
                    <w:bottom w:w="0" w:type="dxa"/>
                    <w:right w:w="108" w:type="dxa"/>
                  </w:tcMar>
                  <w:hideMark/>
                </w:tcPr>
                <w:p w14:paraId="0557D8DA" w14:textId="77777777" w:rsidR="00132483" w:rsidRPr="005247DE" w:rsidRDefault="00132483" w:rsidP="00132483">
                  <w:pPr>
                    <w:rPr>
                      <w:bCs/>
                      <w:szCs w:val="24"/>
                      <w:lang w:eastAsia="lt-LT"/>
                    </w:rPr>
                  </w:pPr>
                  <w:r w:rsidRPr="005247DE">
                    <w:rPr>
                      <w:bCs/>
                      <w:szCs w:val="24"/>
                      <w:lang w:eastAsia="lt-LT"/>
                    </w:rPr>
                    <w:t>Etatai</w:t>
                  </w:r>
                </w:p>
              </w:tc>
              <w:tc>
                <w:tcPr>
                  <w:tcW w:w="1275" w:type="dxa"/>
                  <w:shd w:val="clear" w:color="auto" w:fill="D5DCE4" w:themeFill="text2" w:themeFillTint="33"/>
                  <w:tcMar>
                    <w:top w:w="0" w:type="dxa"/>
                    <w:left w:w="108" w:type="dxa"/>
                    <w:bottom w:w="0" w:type="dxa"/>
                    <w:right w:w="108" w:type="dxa"/>
                  </w:tcMar>
                  <w:hideMark/>
                </w:tcPr>
                <w:p w14:paraId="1626D5ED" w14:textId="77777777" w:rsidR="00132483" w:rsidRPr="005247DE" w:rsidRDefault="00132483" w:rsidP="00132483">
                  <w:pPr>
                    <w:rPr>
                      <w:bCs/>
                      <w:szCs w:val="24"/>
                      <w:lang w:eastAsia="lt-LT"/>
                    </w:rPr>
                  </w:pPr>
                  <w:r w:rsidRPr="005247DE">
                    <w:rPr>
                      <w:bCs/>
                      <w:szCs w:val="24"/>
                      <w:lang w:eastAsia="lt-LT"/>
                    </w:rPr>
                    <w:t>Skaičius</w:t>
                  </w:r>
                </w:p>
              </w:tc>
            </w:tr>
            <w:tr w:rsidR="00132483" w:rsidRPr="005247DE" w14:paraId="61157703" w14:textId="77777777" w:rsidTr="00947482">
              <w:trPr>
                <w:trHeight w:val="256"/>
              </w:trPr>
              <w:tc>
                <w:tcPr>
                  <w:tcW w:w="1271" w:type="dxa"/>
                  <w:tcMar>
                    <w:top w:w="0" w:type="dxa"/>
                    <w:left w:w="108" w:type="dxa"/>
                    <w:bottom w:w="0" w:type="dxa"/>
                    <w:right w:w="108" w:type="dxa"/>
                  </w:tcMar>
                </w:tcPr>
                <w:p w14:paraId="1E63F304" w14:textId="77777777" w:rsidR="00132483" w:rsidRPr="005247DE" w:rsidRDefault="00132483" w:rsidP="00132483">
                  <w:pPr>
                    <w:jc w:val="center"/>
                    <w:rPr>
                      <w:szCs w:val="24"/>
                      <w:lang w:eastAsia="lt-LT"/>
                    </w:rPr>
                  </w:pPr>
                  <w:r w:rsidRPr="005247DE">
                    <w:rPr>
                      <w:szCs w:val="24"/>
                      <w:lang w:eastAsia="lt-LT"/>
                    </w:rPr>
                    <w:t>4</w:t>
                  </w:r>
                </w:p>
              </w:tc>
              <w:tc>
                <w:tcPr>
                  <w:tcW w:w="1418" w:type="dxa"/>
                  <w:tcMar>
                    <w:top w:w="0" w:type="dxa"/>
                    <w:left w:w="108" w:type="dxa"/>
                    <w:bottom w:w="0" w:type="dxa"/>
                    <w:right w:w="108" w:type="dxa"/>
                  </w:tcMar>
                </w:tcPr>
                <w:p w14:paraId="7B6EAB01" w14:textId="77777777" w:rsidR="00132483" w:rsidRPr="005247DE" w:rsidRDefault="00132483" w:rsidP="00132483">
                  <w:pPr>
                    <w:jc w:val="center"/>
                    <w:rPr>
                      <w:szCs w:val="24"/>
                      <w:lang w:eastAsia="lt-LT"/>
                    </w:rPr>
                  </w:pPr>
                  <w:r w:rsidRPr="005247DE">
                    <w:rPr>
                      <w:szCs w:val="24"/>
                      <w:lang w:eastAsia="lt-LT"/>
                    </w:rPr>
                    <w:t>4</w:t>
                  </w:r>
                </w:p>
              </w:tc>
              <w:tc>
                <w:tcPr>
                  <w:tcW w:w="1134" w:type="dxa"/>
                </w:tcPr>
                <w:p w14:paraId="5FA33B4C" w14:textId="0822C604" w:rsidR="00132483" w:rsidRPr="005247DE" w:rsidRDefault="00B77116" w:rsidP="00132483">
                  <w:pPr>
                    <w:jc w:val="center"/>
                    <w:rPr>
                      <w:szCs w:val="24"/>
                      <w:lang w:eastAsia="lt-LT"/>
                    </w:rPr>
                  </w:pPr>
                  <w:r w:rsidRPr="005247DE">
                    <w:rPr>
                      <w:szCs w:val="24"/>
                      <w:lang w:eastAsia="lt-LT"/>
                    </w:rPr>
                    <w:t>22,29</w:t>
                  </w:r>
                </w:p>
              </w:tc>
              <w:tc>
                <w:tcPr>
                  <w:tcW w:w="1275" w:type="dxa"/>
                  <w:tcMar>
                    <w:top w:w="0" w:type="dxa"/>
                    <w:left w:w="108" w:type="dxa"/>
                    <w:bottom w:w="0" w:type="dxa"/>
                    <w:right w:w="108" w:type="dxa"/>
                  </w:tcMar>
                </w:tcPr>
                <w:p w14:paraId="1426CF38" w14:textId="0DFB6137" w:rsidR="00132483" w:rsidRPr="005247DE" w:rsidRDefault="00234993" w:rsidP="00132483">
                  <w:pPr>
                    <w:jc w:val="center"/>
                    <w:rPr>
                      <w:szCs w:val="24"/>
                      <w:lang w:eastAsia="lt-LT"/>
                    </w:rPr>
                  </w:pPr>
                  <w:r w:rsidRPr="005247DE">
                    <w:rPr>
                      <w:szCs w:val="24"/>
                      <w:lang w:eastAsia="lt-LT"/>
                    </w:rPr>
                    <w:t>27</w:t>
                  </w:r>
                </w:p>
              </w:tc>
              <w:tc>
                <w:tcPr>
                  <w:tcW w:w="1418" w:type="dxa"/>
                  <w:tcMar>
                    <w:top w:w="0" w:type="dxa"/>
                    <w:left w:w="108" w:type="dxa"/>
                    <w:bottom w:w="0" w:type="dxa"/>
                    <w:right w:w="108" w:type="dxa"/>
                  </w:tcMar>
                </w:tcPr>
                <w:p w14:paraId="2FE84D71" w14:textId="7F7E9906" w:rsidR="00132483" w:rsidRPr="005247DE" w:rsidRDefault="00234993" w:rsidP="00132483">
                  <w:pPr>
                    <w:jc w:val="center"/>
                    <w:rPr>
                      <w:szCs w:val="24"/>
                      <w:lang w:eastAsia="lt-LT"/>
                    </w:rPr>
                  </w:pPr>
                  <w:r w:rsidRPr="005247DE">
                    <w:rPr>
                      <w:szCs w:val="24"/>
                      <w:lang w:eastAsia="lt-LT"/>
                    </w:rPr>
                    <w:t>6</w:t>
                  </w:r>
                </w:p>
              </w:tc>
              <w:tc>
                <w:tcPr>
                  <w:tcW w:w="1276" w:type="dxa"/>
                  <w:tcMar>
                    <w:top w:w="0" w:type="dxa"/>
                    <w:left w:w="108" w:type="dxa"/>
                    <w:bottom w:w="0" w:type="dxa"/>
                    <w:right w:w="108" w:type="dxa"/>
                  </w:tcMar>
                </w:tcPr>
                <w:p w14:paraId="7DEFC76E" w14:textId="1C89F720" w:rsidR="00132483" w:rsidRPr="005247DE" w:rsidRDefault="00132483" w:rsidP="00BF0141">
                  <w:pPr>
                    <w:jc w:val="center"/>
                    <w:rPr>
                      <w:szCs w:val="24"/>
                      <w:lang w:eastAsia="lt-LT"/>
                    </w:rPr>
                  </w:pPr>
                  <w:r w:rsidRPr="005247DE">
                    <w:rPr>
                      <w:szCs w:val="24"/>
                      <w:lang w:eastAsia="lt-LT"/>
                    </w:rPr>
                    <w:t>1</w:t>
                  </w:r>
                  <w:r w:rsidR="00BF0141" w:rsidRPr="005247DE">
                    <w:rPr>
                      <w:szCs w:val="24"/>
                      <w:lang w:eastAsia="lt-LT"/>
                    </w:rPr>
                    <w:t>2</w:t>
                  </w:r>
                </w:p>
              </w:tc>
              <w:tc>
                <w:tcPr>
                  <w:tcW w:w="1134" w:type="dxa"/>
                  <w:tcMar>
                    <w:top w:w="0" w:type="dxa"/>
                    <w:left w:w="108" w:type="dxa"/>
                    <w:bottom w:w="0" w:type="dxa"/>
                    <w:right w:w="108" w:type="dxa"/>
                  </w:tcMar>
                </w:tcPr>
                <w:p w14:paraId="72C2CFED" w14:textId="32D9A1D9" w:rsidR="00132483" w:rsidRPr="005247DE" w:rsidRDefault="00B77116" w:rsidP="00132483">
                  <w:pPr>
                    <w:jc w:val="center"/>
                    <w:rPr>
                      <w:szCs w:val="24"/>
                      <w:lang w:eastAsia="lt-LT"/>
                    </w:rPr>
                  </w:pPr>
                  <w:r w:rsidRPr="005247DE">
                    <w:rPr>
                      <w:szCs w:val="24"/>
                      <w:lang w:eastAsia="lt-LT"/>
                    </w:rPr>
                    <w:t>25,75</w:t>
                  </w:r>
                </w:p>
              </w:tc>
              <w:tc>
                <w:tcPr>
                  <w:tcW w:w="1275" w:type="dxa"/>
                  <w:tcMar>
                    <w:top w:w="0" w:type="dxa"/>
                    <w:left w:w="108" w:type="dxa"/>
                    <w:bottom w:w="0" w:type="dxa"/>
                    <w:right w:w="108" w:type="dxa"/>
                  </w:tcMar>
                </w:tcPr>
                <w:p w14:paraId="0E515423" w14:textId="34A4122B" w:rsidR="00132483" w:rsidRPr="005247DE" w:rsidRDefault="00945262" w:rsidP="000B6046">
                  <w:pPr>
                    <w:jc w:val="center"/>
                    <w:rPr>
                      <w:szCs w:val="24"/>
                      <w:lang w:eastAsia="lt-LT"/>
                    </w:rPr>
                  </w:pPr>
                  <w:r w:rsidRPr="005247DE">
                    <w:rPr>
                      <w:szCs w:val="24"/>
                      <w:lang w:eastAsia="lt-LT"/>
                    </w:rPr>
                    <w:t>21</w:t>
                  </w:r>
                </w:p>
              </w:tc>
            </w:tr>
          </w:tbl>
          <w:p w14:paraId="21572BC2" w14:textId="0678EEB1" w:rsidR="00453443" w:rsidRPr="005247DE" w:rsidRDefault="00453443" w:rsidP="0081284F">
            <w:pPr>
              <w:spacing w:before="240" w:after="160" w:line="259" w:lineRule="auto"/>
              <w:contextualSpacing/>
              <w:jc w:val="both"/>
              <w:rPr>
                <w:b/>
                <w:szCs w:val="24"/>
                <w:highlight w:val="yellow"/>
              </w:rPr>
            </w:pPr>
          </w:p>
          <w:p w14:paraId="3B3E5EC3" w14:textId="26BEB295" w:rsidR="001E1F98" w:rsidRPr="005247DE" w:rsidRDefault="006E65A1" w:rsidP="00453443">
            <w:pPr>
              <w:tabs>
                <w:tab w:val="left" w:pos="426"/>
              </w:tabs>
              <w:autoSpaceDE w:val="0"/>
              <w:autoSpaceDN w:val="0"/>
              <w:adjustRightInd w:val="0"/>
              <w:ind w:left="1080"/>
              <w:jc w:val="center"/>
              <w:rPr>
                <w:b/>
                <w:szCs w:val="24"/>
              </w:rPr>
            </w:pPr>
            <w:r w:rsidRPr="005247DE">
              <w:rPr>
                <w:b/>
                <w:szCs w:val="24"/>
              </w:rPr>
              <w:t>III.</w:t>
            </w:r>
            <w:r w:rsidR="00BC410B" w:rsidRPr="005247DE">
              <w:rPr>
                <w:b/>
                <w:szCs w:val="24"/>
              </w:rPr>
              <w:t xml:space="preserve"> </w:t>
            </w:r>
            <w:r w:rsidR="001E1F98" w:rsidRPr="005247DE">
              <w:rPr>
                <w:b/>
                <w:szCs w:val="24"/>
              </w:rPr>
              <w:t>PAGRINDINIAI GIMNAZIJOS VEIKLOS REZULTATAI</w:t>
            </w:r>
          </w:p>
          <w:p w14:paraId="39B29910" w14:textId="77777777" w:rsidR="000B6046" w:rsidRPr="005247DE" w:rsidRDefault="000B6046" w:rsidP="00EC4DA7">
            <w:pPr>
              <w:ind w:firstLine="720"/>
              <w:rPr>
                <w:rFonts w:eastAsia="Calibri"/>
                <w:b/>
                <w:szCs w:val="24"/>
              </w:rPr>
            </w:pPr>
          </w:p>
          <w:p w14:paraId="02A9D547" w14:textId="77777777" w:rsidR="00EC4DA7" w:rsidRPr="005247DE" w:rsidRDefault="00EC4DA7" w:rsidP="00132483">
            <w:pPr>
              <w:ind w:firstLine="567"/>
              <w:jc w:val="center"/>
              <w:rPr>
                <w:b/>
                <w:szCs w:val="24"/>
              </w:rPr>
            </w:pPr>
            <w:r w:rsidRPr="005247DE">
              <w:rPr>
                <w:b/>
                <w:szCs w:val="24"/>
              </w:rPr>
              <w:t>Pagrindinio ugdymo II dalies baigimas</w:t>
            </w:r>
          </w:p>
          <w:p w14:paraId="39F83745" w14:textId="77777777" w:rsidR="0068318B" w:rsidRPr="005247DE" w:rsidRDefault="0068318B" w:rsidP="0068318B">
            <w:pPr>
              <w:pBdr>
                <w:top w:val="nil"/>
                <w:left w:val="nil"/>
                <w:bottom w:val="nil"/>
                <w:right w:val="nil"/>
                <w:between w:val="nil"/>
              </w:pBdr>
              <w:ind w:firstLine="567"/>
              <w:jc w:val="both"/>
              <w:rPr>
                <w:color w:val="000000"/>
                <w:szCs w:val="24"/>
                <w:lang w:eastAsia="en-GB"/>
              </w:rPr>
            </w:pPr>
            <w:r w:rsidRPr="005247DE">
              <w:rPr>
                <w:color w:val="000000"/>
                <w:szCs w:val="24"/>
                <w:lang w:eastAsia="en-GB"/>
              </w:rPr>
              <w:t xml:space="preserve">Pagrindinį išsilavinimą 2023-2024 m. m. įgijo 13 II gimnazijos klasės mokinių. Pagrindinio ugdymo pasiekimų patikrinime dalyvavo 13 mokinių. </w:t>
            </w:r>
          </w:p>
          <w:p w14:paraId="026D3174" w14:textId="77777777" w:rsidR="0068318B" w:rsidRPr="005247DE" w:rsidRDefault="0068318B" w:rsidP="0068318B">
            <w:pPr>
              <w:pBdr>
                <w:top w:val="nil"/>
                <w:left w:val="nil"/>
                <w:bottom w:val="nil"/>
                <w:right w:val="nil"/>
                <w:between w:val="nil"/>
              </w:pBdr>
              <w:ind w:firstLine="720"/>
              <w:jc w:val="right"/>
              <w:rPr>
                <w:color w:val="000000"/>
                <w:szCs w:val="24"/>
                <w:lang w:eastAsia="en-GB"/>
              </w:rPr>
            </w:pPr>
          </w:p>
          <w:tbl>
            <w:tblPr>
              <w:tblW w:w="9072"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9"/>
              <w:gridCol w:w="1170"/>
              <w:gridCol w:w="1147"/>
              <w:gridCol w:w="1276"/>
              <w:gridCol w:w="1417"/>
              <w:gridCol w:w="1418"/>
              <w:gridCol w:w="1275"/>
            </w:tblGrid>
            <w:tr w:rsidR="0068318B" w:rsidRPr="005247DE" w14:paraId="271038B6" w14:textId="77777777" w:rsidTr="0081284F">
              <w:tc>
                <w:tcPr>
                  <w:tcW w:w="1369" w:type="dxa"/>
                  <w:tcBorders>
                    <w:top w:val="nil"/>
                    <w:left w:val="nil"/>
                    <w:bottom w:val="single" w:sz="4" w:space="0" w:color="000000"/>
                    <w:right w:val="single" w:sz="4" w:space="0" w:color="000000"/>
                  </w:tcBorders>
                  <w:shd w:val="clear" w:color="auto" w:fill="auto"/>
                </w:tcPr>
                <w:p w14:paraId="320EEB62" w14:textId="77777777" w:rsidR="0068318B" w:rsidRPr="005247DE" w:rsidRDefault="0068318B" w:rsidP="0068318B">
                  <w:pPr>
                    <w:pBdr>
                      <w:top w:val="nil"/>
                      <w:left w:val="nil"/>
                      <w:bottom w:val="nil"/>
                      <w:right w:val="nil"/>
                      <w:between w:val="nil"/>
                    </w:pBdr>
                    <w:jc w:val="both"/>
                    <w:rPr>
                      <w:color w:val="000000"/>
                      <w:szCs w:val="24"/>
                      <w:lang w:eastAsia="en-GB"/>
                    </w:rPr>
                  </w:pPr>
                </w:p>
              </w:tc>
              <w:tc>
                <w:tcPr>
                  <w:tcW w:w="3593" w:type="dxa"/>
                  <w:gridSpan w:val="3"/>
                  <w:tcBorders>
                    <w:top w:val="single" w:sz="4" w:space="0" w:color="000000"/>
                    <w:left w:val="single" w:sz="4" w:space="0" w:color="000000"/>
                    <w:bottom w:val="single" w:sz="4" w:space="0" w:color="000000"/>
                    <w:right w:val="single" w:sz="4" w:space="0" w:color="000000"/>
                  </w:tcBorders>
                  <w:shd w:val="clear" w:color="auto" w:fill="DEEAF6"/>
                </w:tcPr>
                <w:p w14:paraId="0168E9F2"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b/>
                      <w:color w:val="000000"/>
                      <w:szCs w:val="24"/>
                      <w:lang w:eastAsia="en-GB"/>
                    </w:rPr>
                    <w:t>Matematika</w:t>
                  </w:r>
                </w:p>
              </w:tc>
              <w:tc>
                <w:tcPr>
                  <w:tcW w:w="4110" w:type="dxa"/>
                  <w:gridSpan w:val="3"/>
                  <w:tcBorders>
                    <w:top w:val="single" w:sz="4" w:space="0" w:color="000000"/>
                    <w:left w:val="single" w:sz="4" w:space="0" w:color="000000"/>
                    <w:bottom w:val="single" w:sz="4" w:space="0" w:color="000000"/>
                  </w:tcBorders>
                  <w:shd w:val="clear" w:color="auto" w:fill="DEEAF6"/>
                </w:tcPr>
                <w:p w14:paraId="30E39D24"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b/>
                      <w:color w:val="000000"/>
                      <w:szCs w:val="24"/>
                      <w:lang w:eastAsia="en-GB"/>
                    </w:rPr>
                    <w:t>Lietuvių kalba</w:t>
                  </w:r>
                </w:p>
              </w:tc>
            </w:tr>
            <w:tr w:rsidR="0068318B" w:rsidRPr="005247DE" w14:paraId="00D7294A" w14:textId="77777777" w:rsidTr="0081284F">
              <w:tc>
                <w:tcPr>
                  <w:tcW w:w="1369" w:type="dxa"/>
                  <w:tcBorders>
                    <w:top w:val="single" w:sz="4" w:space="0" w:color="000000"/>
                  </w:tcBorders>
                  <w:shd w:val="clear" w:color="auto" w:fill="auto"/>
                </w:tcPr>
                <w:p w14:paraId="345C59CC"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Įvertinimas</w:t>
                  </w:r>
                </w:p>
              </w:tc>
              <w:tc>
                <w:tcPr>
                  <w:tcW w:w="1170" w:type="dxa"/>
                  <w:tcBorders>
                    <w:top w:val="single" w:sz="4" w:space="0" w:color="000000"/>
                  </w:tcBorders>
                  <w:shd w:val="clear" w:color="auto" w:fill="auto"/>
                </w:tcPr>
                <w:p w14:paraId="55EDC7BA"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PUPP rezultatai</w:t>
                  </w:r>
                </w:p>
                <w:p w14:paraId="1E14203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2021-2022</w:t>
                  </w:r>
                </w:p>
              </w:tc>
              <w:tc>
                <w:tcPr>
                  <w:tcW w:w="1147" w:type="dxa"/>
                  <w:tcBorders>
                    <w:top w:val="single" w:sz="4" w:space="0" w:color="000000"/>
                  </w:tcBorders>
                  <w:shd w:val="clear" w:color="auto" w:fill="FFFFFF"/>
                </w:tcPr>
                <w:p w14:paraId="0525E1D0"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PUPP rezultatai</w:t>
                  </w:r>
                </w:p>
                <w:p w14:paraId="1954A2A2"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2022-2023</w:t>
                  </w:r>
                </w:p>
              </w:tc>
              <w:tc>
                <w:tcPr>
                  <w:tcW w:w="1276" w:type="dxa"/>
                  <w:tcBorders>
                    <w:top w:val="single" w:sz="4" w:space="0" w:color="000000"/>
                  </w:tcBorders>
                  <w:shd w:val="clear" w:color="auto" w:fill="E7E6E6"/>
                </w:tcPr>
                <w:p w14:paraId="5EEFF1EC"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PUPP rezultatai</w:t>
                  </w:r>
                </w:p>
                <w:p w14:paraId="3620D91B"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2023-2024</w:t>
                  </w:r>
                </w:p>
              </w:tc>
              <w:tc>
                <w:tcPr>
                  <w:tcW w:w="1417" w:type="dxa"/>
                  <w:tcBorders>
                    <w:top w:val="single" w:sz="4" w:space="0" w:color="000000"/>
                  </w:tcBorders>
                  <w:shd w:val="clear" w:color="auto" w:fill="auto"/>
                </w:tcPr>
                <w:p w14:paraId="2535A9A4" w14:textId="77777777" w:rsidR="0068318B" w:rsidRPr="005247DE" w:rsidRDefault="0068318B" w:rsidP="0068318B">
                  <w:pPr>
                    <w:pBdr>
                      <w:top w:val="nil"/>
                      <w:left w:val="nil"/>
                      <w:bottom w:val="nil"/>
                      <w:right w:val="nil"/>
                      <w:between w:val="nil"/>
                    </w:pBdr>
                    <w:rPr>
                      <w:color w:val="000000"/>
                      <w:szCs w:val="24"/>
                      <w:lang w:eastAsia="en-GB"/>
                    </w:rPr>
                  </w:pPr>
                  <w:r w:rsidRPr="005247DE">
                    <w:rPr>
                      <w:color w:val="000000"/>
                      <w:szCs w:val="24"/>
                      <w:lang w:eastAsia="en-GB"/>
                    </w:rPr>
                    <w:t>PUPP rezultatai</w:t>
                  </w:r>
                </w:p>
                <w:p w14:paraId="16B9C156"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2021-2022</w:t>
                  </w:r>
                </w:p>
              </w:tc>
              <w:tc>
                <w:tcPr>
                  <w:tcW w:w="1418" w:type="dxa"/>
                  <w:tcBorders>
                    <w:top w:val="single" w:sz="4" w:space="0" w:color="000000"/>
                  </w:tcBorders>
                  <w:shd w:val="clear" w:color="auto" w:fill="FFFFFF"/>
                </w:tcPr>
                <w:p w14:paraId="6F3AC207"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PUPP rezultatai</w:t>
                  </w:r>
                </w:p>
                <w:p w14:paraId="3C3272D1"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2022-2023</w:t>
                  </w:r>
                </w:p>
              </w:tc>
              <w:tc>
                <w:tcPr>
                  <w:tcW w:w="1275" w:type="dxa"/>
                  <w:tcBorders>
                    <w:top w:val="single" w:sz="4" w:space="0" w:color="000000"/>
                  </w:tcBorders>
                  <w:shd w:val="clear" w:color="auto" w:fill="EDEDED"/>
                </w:tcPr>
                <w:p w14:paraId="766B8188"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PUPP rezultatai</w:t>
                  </w:r>
                </w:p>
                <w:p w14:paraId="155534CC"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2023-2024</w:t>
                  </w:r>
                </w:p>
              </w:tc>
            </w:tr>
            <w:tr w:rsidR="0068318B" w:rsidRPr="005247DE" w14:paraId="0342E142" w14:textId="77777777" w:rsidTr="0081284F">
              <w:tc>
                <w:tcPr>
                  <w:tcW w:w="1369" w:type="dxa"/>
                  <w:shd w:val="clear" w:color="auto" w:fill="auto"/>
                </w:tcPr>
                <w:p w14:paraId="5957B1AE"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10</w:t>
                  </w:r>
                </w:p>
              </w:tc>
              <w:tc>
                <w:tcPr>
                  <w:tcW w:w="1170" w:type="dxa"/>
                  <w:shd w:val="clear" w:color="auto" w:fill="auto"/>
                </w:tcPr>
                <w:p w14:paraId="14484A17"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147" w:type="dxa"/>
                  <w:shd w:val="clear" w:color="auto" w:fill="FFFFFF"/>
                </w:tcPr>
                <w:p w14:paraId="344F062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56AD0AE5"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7" w:type="dxa"/>
                  <w:shd w:val="clear" w:color="auto" w:fill="auto"/>
                </w:tcPr>
                <w:p w14:paraId="4787DA84"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8" w:type="dxa"/>
                  <w:shd w:val="clear" w:color="auto" w:fill="FFFFFF"/>
                </w:tcPr>
                <w:p w14:paraId="41D6E64D"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5" w:type="dxa"/>
                  <w:shd w:val="clear" w:color="auto" w:fill="EDEDED"/>
                </w:tcPr>
                <w:p w14:paraId="6C4DE479"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r>
            <w:tr w:rsidR="0068318B" w:rsidRPr="005247DE" w14:paraId="4ECB4718" w14:textId="77777777" w:rsidTr="0081284F">
              <w:tc>
                <w:tcPr>
                  <w:tcW w:w="1369" w:type="dxa"/>
                  <w:shd w:val="clear" w:color="auto" w:fill="auto"/>
                </w:tcPr>
                <w:p w14:paraId="37C858A6"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9</w:t>
                  </w:r>
                </w:p>
              </w:tc>
              <w:tc>
                <w:tcPr>
                  <w:tcW w:w="1170" w:type="dxa"/>
                  <w:shd w:val="clear" w:color="auto" w:fill="auto"/>
                </w:tcPr>
                <w:p w14:paraId="1BFDB093"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147" w:type="dxa"/>
                  <w:shd w:val="clear" w:color="auto" w:fill="FFFFFF"/>
                </w:tcPr>
                <w:p w14:paraId="6E6BC0D4"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36D18585"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7" w:type="dxa"/>
                  <w:shd w:val="clear" w:color="auto" w:fill="auto"/>
                </w:tcPr>
                <w:p w14:paraId="1EFC0693"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8" w:type="dxa"/>
                  <w:shd w:val="clear" w:color="auto" w:fill="FFFFFF"/>
                </w:tcPr>
                <w:p w14:paraId="45950547"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5" w:type="dxa"/>
                  <w:shd w:val="clear" w:color="auto" w:fill="EDEDED"/>
                </w:tcPr>
                <w:p w14:paraId="00F84066"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5</w:t>
                  </w:r>
                </w:p>
              </w:tc>
            </w:tr>
            <w:tr w:rsidR="0068318B" w:rsidRPr="005247DE" w14:paraId="74C7FF14" w14:textId="77777777" w:rsidTr="0081284F">
              <w:tc>
                <w:tcPr>
                  <w:tcW w:w="1369" w:type="dxa"/>
                  <w:shd w:val="clear" w:color="auto" w:fill="auto"/>
                </w:tcPr>
                <w:p w14:paraId="67734CD8"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8</w:t>
                  </w:r>
                </w:p>
              </w:tc>
              <w:tc>
                <w:tcPr>
                  <w:tcW w:w="1170" w:type="dxa"/>
                  <w:shd w:val="clear" w:color="auto" w:fill="auto"/>
                </w:tcPr>
                <w:p w14:paraId="4D57D9B4"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147" w:type="dxa"/>
                  <w:shd w:val="clear" w:color="auto" w:fill="FFFFFF"/>
                </w:tcPr>
                <w:p w14:paraId="3E47A30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5D475A07"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1</w:t>
                  </w:r>
                </w:p>
              </w:tc>
              <w:tc>
                <w:tcPr>
                  <w:tcW w:w="1417" w:type="dxa"/>
                  <w:shd w:val="clear" w:color="auto" w:fill="auto"/>
                </w:tcPr>
                <w:p w14:paraId="1555A7BF"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1</w:t>
                  </w:r>
                </w:p>
              </w:tc>
              <w:tc>
                <w:tcPr>
                  <w:tcW w:w="1418" w:type="dxa"/>
                  <w:shd w:val="clear" w:color="auto" w:fill="FFFFFF"/>
                </w:tcPr>
                <w:p w14:paraId="1210FEC4"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5" w:type="dxa"/>
                  <w:shd w:val="clear" w:color="auto" w:fill="EDEDED"/>
                </w:tcPr>
                <w:p w14:paraId="310A5768"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3</w:t>
                  </w:r>
                </w:p>
              </w:tc>
            </w:tr>
            <w:tr w:rsidR="0068318B" w:rsidRPr="005247DE" w14:paraId="76A6D5D9" w14:textId="77777777" w:rsidTr="0081284F">
              <w:tc>
                <w:tcPr>
                  <w:tcW w:w="1369" w:type="dxa"/>
                  <w:shd w:val="clear" w:color="auto" w:fill="auto"/>
                </w:tcPr>
                <w:p w14:paraId="37919B5A"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7</w:t>
                  </w:r>
                </w:p>
              </w:tc>
              <w:tc>
                <w:tcPr>
                  <w:tcW w:w="1170" w:type="dxa"/>
                  <w:shd w:val="clear" w:color="auto" w:fill="auto"/>
                </w:tcPr>
                <w:p w14:paraId="6801938D"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147" w:type="dxa"/>
                  <w:shd w:val="clear" w:color="auto" w:fill="FFFFFF"/>
                </w:tcPr>
                <w:p w14:paraId="1F86697B"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028964A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5</w:t>
                  </w:r>
                </w:p>
              </w:tc>
              <w:tc>
                <w:tcPr>
                  <w:tcW w:w="1417" w:type="dxa"/>
                  <w:shd w:val="clear" w:color="auto" w:fill="auto"/>
                </w:tcPr>
                <w:p w14:paraId="6BE84E9C"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2</w:t>
                  </w:r>
                </w:p>
              </w:tc>
              <w:tc>
                <w:tcPr>
                  <w:tcW w:w="1418" w:type="dxa"/>
                  <w:shd w:val="clear" w:color="auto" w:fill="FFFFFF"/>
                </w:tcPr>
                <w:p w14:paraId="4A1CA9FD"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3</w:t>
                  </w:r>
                </w:p>
              </w:tc>
              <w:tc>
                <w:tcPr>
                  <w:tcW w:w="1275" w:type="dxa"/>
                  <w:shd w:val="clear" w:color="auto" w:fill="EDEDED"/>
                </w:tcPr>
                <w:p w14:paraId="48B22E4B"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3</w:t>
                  </w:r>
                </w:p>
              </w:tc>
            </w:tr>
            <w:tr w:rsidR="0068318B" w:rsidRPr="005247DE" w14:paraId="2D33300A" w14:textId="77777777" w:rsidTr="0081284F">
              <w:tc>
                <w:tcPr>
                  <w:tcW w:w="1369" w:type="dxa"/>
                  <w:shd w:val="clear" w:color="auto" w:fill="auto"/>
                </w:tcPr>
                <w:p w14:paraId="7966E788"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6</w:t>
                  </w:r>
                </w:p>
              </w:tc>
              <w:tc>
                <w:tcPr>
                  <w:tcW w:w="1170" w:type="dxa"/>
                  <w:shd w:val="clear" w:color="auto" w:fill="auto"/>
                </w:tcPr>
                <w:p w14:paraId="7BCD366D"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147" w:type="dxa"/>
                  <w:shd w:val="clear" w:color="auto" w:fill="FFFFFF"/>
                </w:tcPr>
                <w:p w14:paraId="0AADF4B4"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w:t>
                  </w:r>
                </w:p>
              </w:tc>
              <w:tc>
                <w:tcPr>
                  <w:tcW w:w="1276" w:type="dxa"/>
                  <w:shd w:val="clear" w:color="auto" w:fill="E7E6E6"/>
                </w:tcPr>
                <w:p w14:paraId="4E914FAB"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w:t>
                  </w:r>
                </w:p>
              </w:tc>
              <w:tc>
                <w:tcPr>
                  <w:tcW w:w="1417" w:type="dxa"/>
                  <w:shd w:val="clear" w:color="auto" w:fill="auto"/>
                </w:tcPr>
                <w:p w14:paraId="37AA2864"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2</w:t>
                  </w:r>
                </w:p>
              </w:tc>
              <w:tc>
                <w:tcPr>
                  <w:tcW w:w="1418" w:type="dxa"/>
                  <w:shd w:val="clear" w:color="auto" w:fill="FFFFFF"/>
                </w:tcPr>
                <w:p w14:paraId="15DC52EE"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w:t>
                  </w:r>
                </w:p>
              </w:tc>
              <w:tc>
                <w:tcPr>
                  <w:tcW w:w="1275" w:type="dxa"/>
                  <w:shd w:val="clear" w:color="auto" w:fill="EDEDED"/>
                </w:tcPr>
                <w:p w14:paraId="40663CB1"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2</w:t>
                  </w:r>
                </w:p>
              </w:tc>
            </w:tr>
            <w:tr w:rsidR="0068318B" w:rsidRPr="005247DE" w14:paraId="216D4EA6" w14:textId="77777777" w:rsidTr="0081284F">
              <w:tc>
                <w:tcPr>
                  <w:tcW w:w="1369" w:type="dxa"/>
                  <w:shd w:val="clear" w:color="auto" w:fill="auto"/>
                </w:tcPr>
                <w:p w14:paraId="1FC6AC07"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5</w:t>
                  </w:r>
                </w:p>
              </w:tc>
              <w:tc>
                <w:tcPr>
                  <w:tcW w:w="1170" w:type="dxa"/>
                  <w:shd w:val="clear" w:color="auto" w:fill="auto"/>
                </w:tcPr>
                <w:p w14:paraId="23C24B75"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2</w:t>
                  </w:r>
                </w:p>
              </w:tc>
              <w:tc>
                <w:tcPr>
                  <w:tcW w:w="1147" w:type="dxa"/>
                  <w:shd w:val="clear" w:color="auto" w:fill="FFFFFF"/>
                </w:tcPr>
                <w:p w14:paraId="6FD582D8"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6D099346"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5</w:t>
                  </w:r>
                </w:p>
              </w:tc>
              <w:tc>
                <w:tcPr>
                  <w:tcW w:w="1417" w:type="dxa"/>
                  <w:shd w:val="clear" w:color="auto" w:fill="auto"/>
                </w:tcPr>
                <w:p w14:paraId="2363D98B"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8" w:type="dxa"/>
                  <w:shd w:val="clear" w:color="auto" w:fill="FFFFFF"/>
                </w:tcPr>
                <w:p w14:paraId="489D7FBD"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1</w:t>
                  </w:r>
                </w:p>
              </w:tc>
              <w:tc>
                <w:tcPr>
                  <w:tcW w:w="1275" w:type="dxa"/>
                  <w:shd w:val="clear" w:color="auto" w:fill="EDEDED"/>
                </w:tcPr>
                <w:p w14:paraId="5D3A521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r>
            <w:tr w:rsidR="0068318B" w:rsidRPr="005247DE" w14:paraId="7B04C79C" w14:textId="77777777" w:rsidTr="0081284F">
              <w:tc>
                <w:tcPr>
                  <w:tcW w:w="1369" w:type="dxa"/>
                  <w:shd w:val="clear" w:color="auto" w:fill="auto"/>
                </w:tcPr>
                <w:p w14:paraId="796EF28B"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4</w:t>
                  </w:r>
                </w:p>
              </w:tc>
              <w:tc>
                <w:tcPr>
                  <w:tcW w:w="1170" w:type="dxa"/>
                  <w:shd w:val="clear" w:color="auto" w:fill="FFFFFF"/>
                </w:tcPr>
                <w:p w14:paraId="305BC033"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2</w:t>
                  </w:r>
                </w:p>
              </w:tc>
              <w:tc>
                <w:tcPr>
                  <w:tcW w:w="1147" w:type="dxa"/>
                  <w:shd w:val="clear" w:color="auto" w:fill="FFFFFF"/>
                </w:tcPr>
                <w:p w14:paraId="4AE92830"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6" w:type="dxa"/>
                  <w:shd w:val="clear" w:color="auto" w:fill="E7E6E6"/>
                </w:tcPr>
                <w:p w14:paraId="6DB79419"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7" w:type="dxa"/>
                  <w:shd w:val="clear" w:color="auto" w:fill="FFFFFF"/>
                </w:tcPr>
                <w:p w14:paraId="36B97B0B"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2</w:t>
                  </w:r>
                </w:p>
              </w:tc>
              <w:tc>
                <w:tcPr>
                  <w:tcW w:w="1418" w:type="dxa"/>
                  <w:shd w:val="clear" w:color="auto" w:fill="FFFFFF"/>
                </w:tcPr>
                <w:p w14:paraId="04B2277F"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5" w:type="dxa"/>
                  <w:shd w:val="clear" w:color="auto" w:fill="EDEDED"/>
                </w:tcPr>
                <w:p w14:paraId="41A1E617"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r>
            <w:tr w:rsidR="0068318B" w:rsidRPr="005247DE" w14:paraId="29F31784" w14:textId="77777777" w:rsidTr="0081284F">
              <w:tc>
                <w:tcPr>
                  <w:tcW w:w="1369" w:type="dxa"/>
                  <w:shd w:val="clear" w:color="auto" w:fill="auto"/>
                </w:tcPr>
                <w:p w14:paraId="016AA1EA"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Neišlaikė</w:t>
                  </w:r>
                </w:p>
              </w:tc>
              <w:tc>
                <w:tcPr>
                  <w:tcW w:w="1170" w:type="dxa"/>
                  <w:shd w:val="clear" w:color="auto" w:fill="FFFFFF"/>
                </w:tcPr>
                <w:p w14:paraId="72D23365"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3</w:t>
                  </w:r>
                </w:p>
              </w:tc>
              <w:tc>
                <w:tcPr>
                  <w:tcW w:w="1147" w:type="dxa"/>
                  <w:shd w:val="clear" w:color="auto" w:fill="FFFFFF"/>
                </w:tcPr>
                <w:p w14:paraId="050A9C09"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4</w:t>
                  </w:r>
                </w:p>
              </w:tc>
              <w:tc>
                <w:tcPr>
                  <w:tcW w:w="1276" w:type="dxa"/>
                  <w:shd w:val="clear" w:color="auto" w:fill="E7E6E6"/>
                </w:tcPr>
                <w:p w14:paraId="0310CB55"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7" w:type="dxa"/>
                  <w:shd w:val="clear" w:color="auto" w:fill="FFFFFF"/>
                </w:tcPr>
                <w:p w14:paraId="365528FD"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color w:val="000000"/>
                      <w:szCs w:val="24"/>
                      <w:lang w:eastAsia="en-GB"/>
                    </w:rPr>
                    <w:t>-</w:t>
                  </w:r>
                </w:p>
              </w:tc>
              <w:tc>
                <w:tcPr>
                  <w:tcW w:w="1418" w:type="dxa"/>
                  <w:shd w:val="clear" w:color="auto" w:fill="FFFFFF"/>
                </w:tcPr>
                <w:p w14:paraId="7C1232B9"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c>
                <w:tcPr>
                  <w:tcW w:w="1275" w:type="dxa"/>
                  <w:shd w:val="clear" w:color="auto" w:fill="EDEDED"/>
                </w:tcPr>
                <w:p w14:paraId="6130D89E"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color w:val="000000"/>
                      <w:szCs w:val="24"/>
                      <w:lang w:eastAsia="en-GB"/>
                    </w:rPr>
                    <w:t>-</w:t>
                  </w:r>
                </w:p>
              </w:tc>
            </w:tr>
            <w:tr w:rsidR="0068318B" w:rsidRPr="005247DE" w14:paraId="1466DB32" w14:textId="77777777" w:rsidTr="0081284F">
              <w:tc>
                <w:tcPr>
                  <w:tcW w:w="1369" w:type="dxa"/>
                  <w:shd w:val="clear" w:color="auto" w:fill="9CC2E5" w:themeFill="accent1" w:themeFillTint="99"/>
                </w:tcPr>
                <w:p w14:paraId="6DD9EEEE"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b/>
                      <w:color w:val="000000"/>
                      <w:szCs w:val="24"/>
                      <w:lang w:eastAsia="en-GB"/>
                    </w:rPr>
                    <w:t>Įvertinimo vidurkis</w:t>
                  </w:r>
                </w:p>
              </w:tc>
              <w:tc>
                <w:tcPr>
                  <w:tcW w:w="1170" w:type="dxa"/>
                  <w:shd w:val="clear" w:color="auto" w:fill="FFFFFF" w:themeFill="background1"/>
                </w:tcPr>
                <w:p w14:paraId="5CB00158"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b/>
                      <w:color w:val="000000"/>
                      <w:szCs w:val="24"/>
                      <w:lang w:eastAsia="en-GB"/>
                    </w:rPr>
                    <w:t>3,43</w:t>
                  </w:r>
                </w:p>
              </w:tc>
              <w:tc>
                <w:tcPr>
                  <w:tcW w:w="1147" w:type="dxa"/>
                  <w:shd w:val="clear" w:color="auto" w:fill="FFFFFF" w:themeFill="background1"/>
                </w:tcPr>
                <w:p w14:paraId="67306190"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b/>
                      <w:color w:val="000000"/>
                      <w:szCs w:val="24"/>
                      <w:lang w:eastAsia="en-GB"/>
                    </w:rPr>
                    <w:t>3,8</w:t>
                  </w:r>
                </w:p>
              </w:tc>
              <w:tc>
                <w:tcPr>
                  <w:tcW w:w="1276" w:type="dxa"/>
                  <w:shd w:val="clear" w:color="auto" w:fill="AEAAAA" w:themeFill="background2" w:themeFillShade="BF"/>
                </w:tcPr>
                <w:p w14:paraId="461BADEC"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b/>
                      <w:color w:val="000000"/>
                      <w:szCs w:val="24"/>
                      <w:lang w:eastAsia="en-GB"/>
                    </w:rPr>
                    <w:t>6,15</w:t>
                  </w:r>
                </w:p>
              </w:tc>
              <w:tc>
                <w:tcPr>
                  <w:tcW w:w="1417" w:type="dxa"/>
                  <w:shd w:val="clear" w:color="auto" w:fill="FFFFFF" w:themeFill="background1"/>
                </w:tcPr>
                <w:p w14:paraId="2EEC240E" w14:textId="77777777" w:rsidR="0068318B" w:rsidRPr="005247DE" w:rsidRDefault="0068318B" w:rsidP="0068318B">
                  <w:pPr>
                    <w:pBdr>
                      <w:top w:val="nil"/>
                      <w:left w:val="nil"/>
                      <w:bottom w:val="nil"/>
                      <w:right w:val="nil"/>
                      <w:between w:val="nil"/>
                    </w:pBdr>
                    <w:jc w:val="center"/>
                    <w:rPr>
                      <w:rFonts w:ascii="Cambria" w:eastAsia="Cambria" w:hAnsi="Cambria" w:cs="Cambria"/>
                      <w:color w:val="000000"/>
                      <w:szCs w:val="24"/>
                      <w:lang w:eastAsia="en-GB"/>
                    </w:rPr>
                  </w:pPr>
                  <w:r w:rsidRPr="005247DE">
                    <w:rPr>
                      <w:rFonts w:ascii="Cambria" w:eastAsia="Cambria" w:hAnsi="Cambria" w:cs="Cambria"/>
                      <w:b/>
                      <w:color w:val="000000"/>
                      <w:szCs w:val="24"/>
                      <w:lang w:eastAsia="en-GB"/>
                    </w:rPr>
                    <w:t>6</w:t>
                  </w:r>
                </w:p>
              </w:tc>
              <w:tc>
                <w:tcPr>
                  <w:tcW w:w="1418" w:type="dxa"/>
                  <w:shd w:val="clear" w:color="auto" w:fill="FFFFFF" w:themeFill="background1"/>
                </w:tcPr>
                <w:p w14:paraId="34300773"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b/>
                      <w:color w:val="000000"/>
                      <w:szCs w:val="24"/>
                      <w:lang w:eastAsia="en-GB"/>
                    </w:rPr>
                    <w:t>6,3</w:t>
                  </w:r>
                </w:p>
              </w:tc>
              <w:tc>
                <w:tcPr>
                  <w:tcW w:w="1275" w:type="dxa"/>
                  <w:shd w:val="clear" w:color="auto" w:fill="AEAAAA" w:themeFill="background2" w:themeFillShade="BF"/>
                </w:tcPr>
                <w:p w14:paraId="319AA2DE" w14:textId="77777777" w:rsidR="0068318B" w:rsidRPr="005247DE" w:rsidRDefault="0068318B" w:rsidP="0068318B">
                  <w:pPr>
                    <w:pBdr>
                      <w:top w:val="nil"/>
                      <w:left w:val="nil"/>
                      <w:bottom w:val="nil"/>
                      <w:right w:val="nil"/>
                      <w:between w:val="nil"/>
                    </w:pBdr>
                    <w:jc w:val="center"/>
                    <w:rPr>
                      <w:color w:val="000000"/>
                      <w:szCs w:val="24"/>
                      <w:lang w:eastAsia="en-GB"/>
                    </w:rPr>
                  </w:pPr>
                  <w:r w:rsidRPr="005247DE">
                    <w:rPr>
                      <w:b/>
                      <w:color w:val="000000"/>
                      <w:szCs w:val="24"/>
                      <w:lang w:eastAsia="en-GB"/>
                    </w:rPr>
                    <w:t>7,8</w:t>
                  </w:r>
                </w:p>
              </w:tc>
            </w:tr>
          </w:tbl>
          <w:p w14:paraId="61A91144" w14:textId="77777777" w:rsidR="000B6046" w:rsidRPr="005247DE" w:rsidRDefault="000B6046" w:rsidP="00EF2F96">
            <w:pPr>
              <w:ind w:firstLine="567"/>
              <w:jc w:val="both"/>
              <w:rPr>
                <w:szCs w:val="24"/>
                <w:highlight w:val="yellow"/>
              </w:rPr>
            </w:pPr>
          </w:p>
          <w:p w14:paraId="3E0731DB" w14:textId="303C3930" w:rsidR="00EC4DA7" w:rsidRPr="005247DE" w:rsidRDefault="000B6046" w:rsidP="00EF2F96">
            <w:pPr>
              <w:ind w:firstLine="567"/>
              <w:jc w:val="center"/>
              <w:rPr>
                <w:b/>
                <w:szCs w:val="24"/>
              </w:rPr>
            </w:pPr>
            <w:r w:rsidRPr="005247DE">
              <w:rPr>
                <w:b/>
                <w:szCs w:val="24"/>
              </w:rPr>
              <w:t>202</w:t>
            </w:r>
            <w:r w:rsidR="0068318B" w:rsidRPr="005247DE">
              <w:rPr>
                <w:b/>
                <w:szCs w:val="24"/>
              </w:rPr>
              <w:t>3</w:t>
            </w:r>
            <w:r w:rsidRPr="005247DE">
              <w:rPr>
                <w:b/>
                <w:szCs w:val="24"/>
              </w:rPr>
              <w:t>-202</w:t>
            </w:r>
            <w:r w:rsidR="0068318B" w:rsidRPr="005247DE">
              <w:rPr>
                <w:b/>
                <w:szCs w:val="24"/>
              </w:rPr>
              <w:t>4</w:t>
            </w:r>
            <w:r w:rsidRPr="005247DE">
              <w:rPr>
                <w:b/>
                <w:szCs w:val="24"/>
              </w:rPr>
              <w:t xml:space="preserve"> </w:t>
            </w:r>
            <w:proofErr w:type="spellStart"/>
            <w:r w:rsidRPr="005247DE">
              <w:rPr>
                <w:b/>
                <w:szCs w:val="24"/>
              </w:rPr>
              <w:t>m.m</w:t>
            </w:r>
            <w:proofErr w:type="spellEnd"/>
            <w:r w:rsidRPr="005247DE">
              <w:rPr>
                <w:b/>
                <w:szCs w:val="24"/>
              </w:rPr>
              <w:t>. ugdymo plano įgyvendinimo analizė</w:t>
            </w:r>
          </w:p>
          <w:p w14:paraId="054935F5" w14:textId="77777777" w:rsidR="0068318B" w:rsidRPr="005247DE" w:rsidRDefault="0068318B" w:rsidP="00EF2F96">
            <w:pPr>
              <w:ind w:firstLine="567"/>
              <w:jc w:val="center"/>
              <w:rPr>
                <w:b/>
                <w:szCs w:val="24"/>
              </w:rPr>
            </w:pPr>
          </w:p>
          <w:p w14:paraId="685FF6B2" w14:textId="77777777" w:rsidR="0068318B" w:rsidRPr="005247DE" w:rsidRDefault="0068318B" w:rsidP="0068318B">
            <w:pPr>
              <w:ind w:firstLine="567"/>
              <w:jc w:val="both"/>
              <w:rPr>
                <w:szCs w:val="24"/>
              </w:rPr>
            </w:pPr>
            <w:r w:rsidRPr="005247DE">
              <w:rPr>
                <w:szCs w:val="24"/>
              </w:rPr>
              <w:t xml:space="preserve">2023–2024 mokslo metus baigė 59 pradinių klasių mokiniai, visi perkelti į aukštesnę klasę. 14 pradinių klasių mokinių </w:t>
            </w:r>
            <w:proofErr w:type="spellStart"/>
            <w:r w:rsidRPr="005247DE">
              <w:rPr>
                <w:szCs w:val="24"/>
              </w:rPr>
              <w:t>moklso</w:t>
            </w:r>
            <w:proofErr w:type="spellEnd"/>
            <w:r w:rsidRPr="005247DE">
              <w:rPr>
                <w:szCs w:val="24"/>
              </w:rPr>
              <w:t xml:space="preserve"> metus baigė pasiekę pradinio ugdymo dalykų aukštesnįjį lygį.  </w:t>
            </w:r>
          </w:p>
          <w:p w14:paraId="4487F849" w14:textId="77777777" w:rsidR="0068318B" w:rsidRPr="005247DE" w:rsidRDefault="0068318B" w:rsidP="0068318B">
            <w:pPr>
              <w:pBdr>
                <w:top w:val="nil"/>
                <w:left w:val="nil"/>
                <w:bottom w:val="nil"/>
                <w:right w:val="nil"/>
                <w:between w:val="nil"/>
              </w:pBdr>
              <w:ind w:firstLine="567"/>
              <w:jc w:val="both"/>
              <w:rPr>
                <w:color w:val="000000"/>
                <w:szCs w:val="24"/>
                <w:lang w:eastAsia="en-GB"/>
              </w:rPr>
            </w:pPr>
            <w:r w:rsidRPr="005247DE">
              <w:rPr>
                <w:szCs w:val="24"/>
              </w:rPr>
              <w:t xml:space="preserve">56 mokiniai iš 5–8 klasių perkelti į aukštesnę klasę, </w:t>
            </w:r>
            <w:r w:rsidRPr="005247DE">
              <w:rPr>
                <w:color w:val="000000"/>
                <w:szCs w:val="24"/>
                <w:lang w:eastAsia="en-GB"/>
              </w:rPr>
              <w:t xml:space="preserve">2023-2024 </w:t>
            </w:r>
            <w:proofErr w:type="spellStart"/>
            <w:r w:rsidRPr="005247DE">
              <w:rPr>
                <w:color w:val="000000"/>
                <w:szCs w:val="24"/>
                <w:lang w:eastAsia="en-GB"/>
              </w:rPr>
              <w:t>m.m</w:t>
            </w:r>
            <w:proofErr w:type="spellEnd"/>
            <w:r w:rsidRPr="005247DE">
              <w:rPr>
                <w:color w:val="000000"/>
                <w:szCs w:val="24"/>
                <w:lang w:eastAsia="en-GB"/>
              </w:rPr>
              <w:t>. kursą kartoti buvo palikta viena 5 klasės mokinė, kuri yra atvykusi mokytis iš Ukrainos.</w:t>
            </w:r>
          </w:p>
          <w:p w14:paraId="2F4CD865" w14:textId="77777777" w:rsidR="0068318B" w:rsidRPr="005247DE" w:rsidRDefault="0068318B" w:rsidP="0068318B">
            <w:pPr>
              <w:ind w:firstLine="567"/>
              <w:jc w:val="both"/>
              <w:rPr>
                <w:b/>
                <w:szCs w:val="24"/>
              </w:rPr>
            </w:pPr>
            <w:r w:rsidRPr="005247DE">
              <w:rPr>
                <w:szCs w:val="24"/>
              </w:rPr>
              <w:lastRenderedPageBreak/>
              <w:t xml:space="preserve">2023-2024 </w:t>
            </w:r>
            <w:proofErr w:type="spellStart"/>
            <w:r w:rsidRPr="005247DE">
              <w:rPr>
                <w:szCs w:val="24"/>
              </w:rPr>
              <w:t>m.m</w:t>
            </w:r>
            <w:proofErr w:type="spellEnd"/>
            <w:r w:rsidRPr="005247DE">
              <w:rPr>
                <w:szCs w:val="24"/>
              </w:rPr>
              <w:t xml:space="preserve">. mokinių pažangumas – 98,2 proc., bendras klasių metinis vidurkis – 7,73 (0,08 dalimi didesnis nei 2022-2023 </w:t>
            </w:r>
            <w:proofErr w:type="spellStart"/>
            <w:r w:rsidRPr="005247DE">
              <w:rPr>
                <w:szCs w:val="24"/>
              </w:rPr>
              <w:t>m.m</w:t>
            </w:r>
            <w:proofErr w:type="spellEnd"/>
            <w:r w:rsidRPr="005247DE">
              <w:rPr>
                <w:szCs w:val="24"/>
              </w:rPr>
              <w:t xml:space="preserve">.). Aukščiausius metinius visų dalykų įvertinimus (9-10 balų) pasiekė 4 mokiniai. </w:t>
            </w:r>
          </w:p>
          <w:p w14:paraId="3216664C" w14:textId="77777777" w:rsidR="0068318B" w:rsidRPr="005247DE" w:rsidRDefault="0068318B" w:rsidP="0068318B">
            <w:pPr>
              <w:ind w:firstLine="567"/>
              <w:jc w:val="both"/>
              <w:rPr>
                <w:szCs w:val="24"/>
              </w:rPr>
            </w:pPr>
            <w:r w:rsidRPr="005247DE">
              <w:rPr>
                <w:szCs w:val="24"/>
              </w:rPr>
              <w:t>I–II gimnazijos klasėse mokėsi 21 mokinys, mokinių pažangumas – 100 proc. Bendras I-II gimnazijos klasių vidurkis – 7,5.</w:t>
            </w:r>
          </w:p>
          <w:p w14:paraId="30093104" w14:textId="27CDD7F4" w:rsidR="0068318B" w:rsidRPr="005247DE" w:rsidRDefault="0068318B" w:rsidP="00607C77">
            <w:pPr>
              <w:ind w:firstLine="567"/>
              <w:jc w:val="both"/>
              <w:rPr>
                <w:szCs w:val="24"/>
              </w:rPr>
            </w:pPr>
            <w:r w:rsidRPr="005247DE">
              <w:rPr>
                <w:szCs w:val="24"/>
              </w:rPr>
              <w:t xml:space="preserve">Visiems mokiniams buvo skiriamos ilgalaikės lietuvių kalbos, matematikos, užsienio kalbų, fizikos, istorijos dalykinės konsultacijos, atsižvelgiant į iškylančius mokymosi sunkumus, pagrindinio ugdymo pasiekimų patikrinimų, nacionalinių mokinių pasiekimų patikrinimų </w:t>
            </w:r>
            <w:r w:rsidR="00607C77" w:rsidRPr="005247DE">
              <w:rPr>
                <w:szCs w:val="24"/>
              </w:rPr>
              <w:t>rezultatus ir analizių išvadas.</w:t>
            </w:r>
          </w:p>
          <w:p w14:paraId="3BD224D5" w14:textId="77777777" w:rsidR="00F91FA1" w:rsidRPr="005247DE" w:rsidRDefault="00F91FA1" w:rsidP="00EC4DA7">
            <w:pPr>
              <w:ind w:firstLine="567"/>
              <w:jc w:val="both"/>
              <w:rPr>
                <w:szCs w:val="24"/>
              </w:rPr>
            </w:pPr>
          </w:p>
          <w:p w14:paraId="40331FC7" w14:textId="0B397F74" w:rsidR="00EC4DA7" w:rsidRPr="005247DE" w:rsidRDefault="000B6046" w:rsidP="00EC4DA7">
            <w:pPr>
              <w:pStyle w:val="Sraopastraipa"/>
              <w:autoSpaceDE w:val="0"/>
              <w:autoSpaceDN w:val="0"/>
              <w:adjustRightInd w:val="0"/>
              <w:spacing w:line="360" w:lineRule="auto"/>
              <w:ind w:left="0"/>
              <w:jc w:val="center"/>
              <w:rPr>
                <w:b/>
                <w:bCs/>
                <w:szCs w:val="24"/>
              </w:rPr>
            </w:pPr>
            <w:r w:rsidRPr="005247DE">
              <w:rPr>
                <w:b/>
                <w:bCs/>
                <w:szCs w:val="24"/>
              </w:rPr>
              <w:t>Neformalusis ugdymas</w:t>
            </w:r>
          </w:p>
          <w:p w14:paraId="7EEEA942" w14:textId="77777777" w:rsidR="0068318B" w:rsidRPr="005247DE" w:rsidRDefault="00EC4DA7" w:rsidP="0068318B">
            <w:pPr>
              <w:pBdr>
                <w:top w:val="nil"/>
                <w:left w:val="nil"/>
                <w:bottom w:val="nil"/>
                <w:right w:val="nil"/>
                <w:between w:val="nil"/>
              </w:pBdr>
              <w:jc w:val="both"/>
              <w:rPr>
                <w:color w:val="000000"/>
                <w:szCs w:val="24"/>
                <w:lang w:eastAsia="en-GB"/>
              </w:rPr>
            </w:pPr>
            <w:r w:rsidRPr="005247DE">
              <w:rPr>
                <w:szCs w:val="24"/>
              </w:rPr>
              <w:t xml:space="preserve">        </w:t>
            </w:r>
            <w:r w:rsidR="0068318B" w:rsidRPr="005247DE">
              <w:rPr>
                <w:color w:val="000000"/>
                <w:szCs w:val="24"/>
                <w:lang w:eastAsia="en-GB"/>
              </w:rPr>
              <w:t xml:space="preserve">         Neringos gimnazijoje pateikiamas platus neformaliojo švietimo paslaugų spektras. Neformalaus ugdymo užsiėmimai vykdomi siekiant sudaryti sąlygas kiekvienam mokiniui patirti sėkmę pasirinktoje popamokinės veiklos srityje, padėti formuotis kūrybingai, atsakingai ir atvirai asmenybei, siekiama užtikrinti kiekvieno asmens individualių gebėjimų ugdymą, pritaikymą ir pripažinimą, mokinys rengiamas tapti aktyviu visuomenės nariu. 2024-2025 </w:t>
            </w:r>
            <w:proofErr w:type="spellStart"/>
            <w:r w:rsidR="0068318B" w:rsidRPr="005247DE">
              <w:rPr>
                <w:color w:val="000000"/>
                <w:szCs w:val="24"/>
                <w:lang w:eastAsia="en-GB"/>
              </w:rPr>
              <w:t>m.m</w:t>
            </w:r>
            <w:proofErr w:type="spellEnd"/>
            <w:r w:rsidR="0068318B" w:rsidRPr="005247DE">
              <w:rPr>
                <w:color w:val="000000"/>
                <w:szCs w:val="24"/>
                <w:lang w:eastAsia="en-GB"/>
              </w:rPr>
              <w:t>. vykdomos šios neformalaus ugdymo programos:</w:t>
            </w:r>
          </w:p>
          <w:p w14:paraId="06C0C157" w14:textId="77777777" w:rsidR="0068318B" w:rsidRPr="005247DE" w:rsidRDefault="0068318B" w:rsidP="0068318B">
            <w:pPr>
              <w:pBdr>
                <w:top w:val="nil"/>
                <w:left w:val="nil"/>
                <w:bottom w:val="nil"/>
                <w:right w:val="nil"/>
                <w:between w:val="nil"/>
              </w:pBdr>
              <w:jc w:val="both"/>
              <w:rPr>
                <w:color w:val="000000"/>
                <w:szCs w:val="24"/>
                <w:lang w:eastAsia="en-GB"/>
              </w:rPr>
            </w:pPr>
          </w:p>
          <w:tbl>
            <w:tblPr>
              <w:tblW w:w="9951" w:type="dxa"/>
              <w:tblLayout w:type="fixed"/>
              <w:tblLook w:val="0400" w:firstRow="0" w:lastRow="0" w:firstColumn="0" w:lastColumn="0" w:noHBand="0" w:noVBand="1"/>
            </w:tblPr>
            <w:tblGrid>
              <w:gridCol w:w="1678"/>
              <w:gridCol w:w="923"/>
              <w:gridCol w:w="830"/>
              <w:gridCol w:w="1256"/>
              <w:gridCol w:w="949"/>
              <w:gridCol w:w="4315"/>
            </w:tblGrid>
            <w:tr w:rsidR="0068318B" w:rsidRPr="005247DE" w14:paraId="09CF7643" w14:textId="77777777" w:rsidTr="0068318B">
              <w:trPr>
                <w:trHeight w:val="233"/>
              </w:trPr>
              <w:tc>
                <w:tcPr>
                  <w:tcW w:w="1698"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4E051DF" w14:textId="77777777" w:rsidR="0068318B" w:rsidRPr="005247DE" w:rsidRDefault="0068318B" w:rsidP="0068318B">
                  <w:pPr>
                    <w:rPr>
                      <w:b/>
                      <w:szCs w:val="24"/>
                      <w:lang w:eastAsia="en-GB"/>
                    </w:rPr>
                  </w:pPr>
                  <w:r w:rsidRPr="005247DE">
                    <w:rPr>
                      <w:b/>
                      <w:szCs w:val="24"/>
                      <w:lang w:eastAsia="en-GB"/>
                    </w:rPr>
                    <w:t>Neformaliojo švietimo programos pavadinimas</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4CB1AC75" w14:textId="77777777" w:rsidR="0068318B" w:rsidRPr="005247DE" w:rsidRDefault="0068318B" w:rsidP="0068318B">
                  <w:pPr>
                    <w:rPr>
                      <w:b/>
                      <w:szCs w:val="24"/>
                      <w:lang w:eastAsia="en-GB"/>
                    </w:rPr>
                  </w:pPr>
                  <w:r w:rsidRPr="005247DE">
                    <w:rPr>
                      <w:b/>
                      <w:szCs w:val="24"/>
                      <w:lang w:eastAsia="en-GB"/>
                    </w:rPr>
                    <w:t>Valandų skaičius</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5731D32D" w14:textId="77777777" w:rsidR="0068318B" w:rsidRPr="005247DE" w:rsidRDefault="0068318B" w:rsidP="0068318B">
                  <w:pPr>
                    <w:rPr>
                      <w:b/>
                      <w:szCs w:val="24"/>
                      <w:lang w:eastAsia="en-GB"/>
                    </w:rPr>
                  </w:pPr>
                  <w:r w:rsidRPr="005247DE">
                    <w:rPr>
                      <w:b/>
                      <w:szCs w:val="24"/>
                      <w:lang w:eastAsia="en-GB"/>
                    </w:rPr>
                    <w:t xml:space="preserve">Tikslinė mokinių grupė </w:t>
                  </w:r>
                </w:p>
              </w:tc>
              <w:tc>
                <w:tcPr>
                  <w:tcW w:w="4941" w:type="dxa"/>
                  <w:tcBorders>
                    <w:top w:val="single" w:sz="4" w:space="0" w:color="000000"/>
                    <w:left w:val="single" w:sz="4" w:space="0" w:color="000000"/>
                    <w:bottom w:val="single" w:sz="4" w:space="0" w:color="000000"/>
                    <w:right w:val="single" w:sz="4" w:space="0" w:color="000000"/>
                  </w:tcBorders>
                  <w:shd w:val="clear" w:color="auto" w:fill="DAEEF3"/>
                </w:tcPr>
                <w:p w14:paraId="2D7F5AE9" w14:textId="77777777" w:rsidR="0068318B" w:rsidRPr="005247DE" w:rsidRDefault="0068318B" w:rsidP="0068318B">
                  <w:pPr>
                    <w:rPr>
                      <w:b/>
                      <w:szCs w:val="24"/>
                      <w:lang w:eastAsia="en-GB"/>
                    </w:rPr>
                  </w:pPr>
                  <w:r w:rsidRPr="005247DE">
                    <w:rPr>
                      <w:b/>
                      <w:szCs w:val="24"/>
                      <w:lang w:eastAsia="en-GB"/>
                    </w:rPr>
                    <w:t>Programos tikslas</w:t>
                  </w:r>
                </w:p>
              </w:tc>
            </w:tr>
            <w:tr w:rsidR="0068318B" w:rsidRPr="005247DE" w14:paraId="7397D18B" w14:textId="77777777" w:rsidTr="0068318B">
              <w:trPr>
                <w:trHeight w:val="380"/>
              </w:trPr>
              <w:tc>
                <w:tcPr>
                  <w:tcW w:w="1698" w:type="dxa"/>
                  <w:vMerge/>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76F8A51B" w14:textId="77777777" w:rsidR="0068318B" w:rsidRPr="005247DE" w:rsidRDefault="0068318B" w:rsidP="0068318B">
                  <w:pPr>
                    <w:widowControl w:val="0"/>
                    <w:pBdr>
                      <w:top w:val="nil"/>
                      <w:left w:val="nil"/>
                      <w:bottom w:val="nil"/>
                      <w:right w:val="nil"/>
                      <w:between w:val="nil"/>
                    </w:pBdr>
                    <w:spacing w:line="276" w:lineRule="auto"/>
                    <w:rPr>
                      <w:b/>
                      <w:szCs w:val="24"/>
                      <w:lang w:eastAsia="en-GB"/>
                    </w:rPr>
                  </w:pPr>
                </w:p>
              </w:tc>
              <w:tc>
                <w:tcPr>
                  <w:tcW w:w="70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3BE2E290" w14:textId="77777777" w:rsidR="0068318B" w:rsidRPr="005247DE" w:rsidRDefault="0068318B" w:rsidP="0068318B">
                  <w:pPr>
                    <w:rPr>
                      <w:b/>
                      <w:szCs w:val="24"/>
                      <w:lang w:eastAsia="en-GB"/>
                    </w:rPr>
                  </w:pPr>
                  <w:r w:rsidRPr="005247DE">
                    <w:rPr>
                      <w:b/>
                      <w:szCs w:val="24"/>
                      <w:lang w:eastAsia="en-GB"/>
                    </w:rPr>
                    <w:t>Per savaitę</w:t>
                  </w:r>
                </w:p>
              </w:tc>
              <w:tc>
                <w:tcPr>
                  <w:tcW w:w="70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A1A7B91" w14:textId="77777777" w:rsidR="0068318B" w:rsidRPr="005247DE" w:rsidRDefault="0068318B" w:rsidP="0068318B">
                  <w:pPr>
                    <w:rPr>
                      <w:b/>
                      <w:szCs w:val="24"/>
                      <w:lang w:eastAsia="en-GB"/>
                    </w:rPr>
                  </w:pPr>
                  <w:r w:rsidRPr="005247DE">
                    <w:rPr>
                      <w:b/>
                      <w:szCs w:val="24"/>
                      <w:lang w:eastAsia="en-GB"/>
                    </w:rPr>
                    <w:t>Per metus</w:t>
                  </w:r>
                </w:p>
              </w:tc>
              <w:tc>
                <w:tcPr>
                  <w:tcW w:w="91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35032791" w14:textId="77777777" w:rsidR="0068318B" w:rsidRPr="005247DE" w:rsidRDefault="0068318B" w:rsidP="0068318B">
                  <w:pPr>
                    <w:rPr>
                      <w:b/>
                      <w:szCs w:val="24"/>
                      <w:lang w:eastAsia="en-GB"/>
                    </w:rPr>
                  </w:pPr>
                  <w:r w:rsidRPr="005247DE">
                    <w:rPr>
                      <w:b/>
                      <w:szCs w:val="24"/>
                      <w:lang w:eastAsia="en-GB"/>
                    </w:rPr>
                    <w:t>Programa</w:t>
                  </w:r>
                </w:p>
              </w:tc>
              <w:tc>
                <w:tcPr>
                  <w:tcW w:w="986"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5511C0DD" w14:textId="77777777" w:rsidR="0068318B" w:rsidRPr="005247DE" w:rsidRDefault="0068318B" w:rsidP="0068318B">
                  <w:pPr>
                    <w:rPr>
                      <w:b/>
                      <w:szCs w:val="24"/>
                      <w:lang w:eastAsia="en-GB"/>
                    </w:rPr>
                  </w:pPr>
                  <w:r w:rsidRPr="005247DE">
                    <w:rPr>
                      <w:b/>
                      <w:szCs w:val="24"/>
                      <w:lang w:eastAsia="en-GB"/>
                    </w:rPr>
                    <w:t>Metai</w:t>
                  </w:r>
                </w:p>
              </w:tc>
              <w:tc>
                <w:tcPr>
                  <w:tcW w:w="4941" w:type="dxa"/>
                  <w:tcBorders>
                    <w:top w:val="single" w:sz="4" w:space="0" w:color="000000"/>
                    <w:left w:val="single" w:sz="4" w:space="0" w:color="000000"/>
                    <w:bottom w:val="single" w:sz="4" w:space="0" w:color="000000"/>
                    <w:right w:val="single" w:sz="4" w:space="0" w:color="000000"/>
                  </w:tcBorders>
                  <w:shd w:val="clear" w:color="auto" w:fill="DAEEF3"/>
                </w:tcPr>
                <w:p w14:paraId="2520BA4D" w14:textId="77777777" w:rsidR="0068318B" w:rsidRPr="005247DE" w:rsidRDefault="0068318B" w:rsidP="0068318B">
                  <w:pPr>
                    <w:rPr>
                      <w:b/>
                      <w:szCs w:val="24"/>
                      <w:lang w:eastAsia="en-GB"/>
                    </w:rPr>
                  </w:pPr>
                </w:p>
              </w:tc>
            </w:tr>
            <w:tr w:rsidR="0068318B" w:rsidRPr="005247DE" w14:paraId="07B28865" w14:textId="77777777" w:rsidTr="0068318B">
              <w:trPr>
                <w:trHeight w:val="209"/>
              </w:trPr>
              <w:tc>
                <w:tcPr>
                  <w:tcW w:w="16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24EBCD5" w14:textId="77777777" w:rsidR="0068318B" w:rsidRPr="005247DE" w:rsidRDefault="0068318B" w:rsidP="0068318B">
                  <w:pPr>
                    <w:tabs>
                      <w:tab w:val="left" w:pos="464"/>
                    </w:tabs>
                    <w:rPr>
                      <w:szCs w:val="24"/>
                      <w:lang w:eastAsia="en-GB"/>
                    </w:rPr>
                  </w:pPr>
                  <w:r w:rsidRPr="005247DE">
                    <w:rPr>
                      <w:szCs w:val="24"/>
                      <w:lang w:eastAsia="en-GB"/>
                    </w:rPr>
                    <w:t>Mažieji gamtininkai</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1AEEA41" w14:textId="77777777" w:rsidR="0068318B" w:rsidRPr="005247DE" w:rsidRDefault="0068318B" w:rsidP="0068318B">
                  <w:pPr>
                    <w:jc w:val="center"/>
                    <w:rPr>
                      <w:szCs w:val="24"/>
                      <w:lang w:eastAsia="en-GB"/>
                    </w:rPr>
                  </w:pPr>
                  <w:r w:rsidRPr="005247DE">
                    <w:rPr>
                      <w:szCs w:val="24"/>
                      <w:lang w:eastAsia="en-GB"/>
                    </w:rPr>
                    <w:t>1</w:t>
                  </w:r>
                </w:p>
              </w:tc>
              <w:tc>
                <w:tcPr>
                  <w:tcW w:w="7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E5DA643" w14:textId="77777777" w:rsidR="0068318B" w:rsidRPr="005247DE" w:rsidRDefault="0068318B" w:rsidP="0068318B">
                  <w:pPr>
                    <w:jc w:val="center"/>
                    <w:rPr>
                      <w:szCs w:val="24"/>
                      <w:lang w:eastAsia="en-GB"/>
                    </w:rPr>
                  </w:pPr>
                  <w:r w:rsidRPr="005247DE">
                    <w:rPr>
                      <w:szCs w:val="24"/>
                      <w:lang w:eastAsia="en-GB"/>
                    </w:rPr>
                    <w:t>35</w:t>
                  </w:r>
                </w:p>
              </w:tc>
              <w:tc>
                <w:tcPr>
                  <w:tcW w:w="9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C052B3" w14:textId="77777777" w:rsidR="0068318B" w:rsidRPr="005247DE" w:rsidRDefault="0068318B" w:rsidP="0068318B">
                  <w:pPr>
                    <w:jc w:val="center"/>
                    <w:rPr>
                      <w:szCs w:val="24"/>
                      <w:lang w:eastAsia="en-GB"/>
                    </w:rPr>
                  </w:pPr>
                  <w:proofErr w:type="spellStart"/>
                  <w:r w:rsidRPr="005247DE">
                    <w:rPr>
                      <w:szCs w:val="24"/>
                      <w:lang w:eastAsia="en-GB"/>
                    </w:rPr>
                    <w:t>Prad</w:t>
                  </w:r>
                  <w:proofErr w:type="spellEnd"/>
                  <w:r w:rsidRPr="005247DE">
                    <w:rPr>
                      <w:szCs w:val="24"/>
                      <w:lang w:eastAsia="en-GB"/>
                    </w:rPr>
                    <w:t>.</w:t>
                  </w: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2316856" w14:textId="77777777" w:rsidR="0068318B" w:rsidRPr="005247DE" w:rsidRDefault="0068318B" w:rsidP="0068318B">
                  <w:pPr>
                    <w:jc w:val="center"/>
                    <w:rPr>
                      <w:szCs w:val="24"/>
                      <w:lang w:eastAsia="en-GB"/>
                    </w:rPr>
                  </w:pPr>
                  <w:r w:rsidRPr="005247DE">
                    <w:rPr>
                      <w:szCs w:val="24"/>
                      <w:lang w:eastAsia="en-GB"/>
                    </w:rPr>
                    <w:t>8-10</w:t>
                  </w:r>
                </w:p>
              </w:tc>
              <w:tc>
                <w:tcPr>
                  <w:tcW w:w="4941" w:type="dxa"/>
                  <w:tcBorders>
                    <w:top w:val="single" w:sz="4" w:space="0" w:color="000000"/>
                    <w:left w:val="single" w:sz="4" w:space="0" w:color="000000"/>
                    <w:bottom w:val="single" w:sz="4" w:space="0" w:color="auto"/>
                    <w:right w:val="single" w:sz="4" w:space="0" w:color="000000"/>
                  </w:tcBorders>
                </w:tcPr>
                <w:p w14:paraId="3C7C4D69" w14:textId="77777777" w:rsidR="0068318B" w:rsidRPr="005247DE" w:rsidRDefault="0068318B" w:rsidP="0068318B">
                  <w:pPr>
                    <w:jc w:val="both"/>
                    <w:rPr>
                      <w:szCs w:val="24"/>
                      <w:lang w:eastAsia="en-GB"/>
                    </w:rPr>
                  </w:pPr>
                  <w:r w:rsidRPr="005247DE">
                    <w:rPr>
                      <w:szCs w:val="24"/>
                      <w:lang w:eastAsia="en-GB"/>
                    </w:rPr>
                    <w:t xml:space="preserve">Siekti visapusiško gamtamokslinio ugdymo, ugdyti ir plėsti mokinių gamtos pažinimo įgūdžius, žinias, gebėjimus, sąmoningumą  apie aplinkos apsaugą. Didesnį dėmesį skirti praktinių gebėjimų, eksperimentavimo ir tyrinėjimo įgūdžių </w:t>
                  </w:r>
                  <w:proofErr w:type="spellStart"/>
                  <w:r w:rsidRPr="005247DE">
                    <w:rPr>
                      <w:szCs w:val="24"/>
                      <w:lang w:eastAsia="en-GB"/>
                    </w:rPr>
                    <w:t>formavimui.Plėtoti</w:t>
                  </w:r>
                  <w:proofErr w:type="spellEnd"/>
                  <w:r w:rsidRPr="005247DE">
                    <w:rPr>
                      <w:szCs w:val="24"/>
                      <w:lang w:eastAsia="en-GB"/>
                    </w:rPr>
                    <w:t xml:space="preserve"> bendradarbiavimą su KNNP, Kuršių nerijos gamtos mokykla.  </w:t>
                  </w:r>
                </w:p>
              </w:tc>
            </w:tr>
            <w:tr w:rsidR="0068318B" w:rsidRPr="005247DE" w14:paraId="3C378A22" w14:textId="77777777" w:rsidTr="0068318B">
              <w:trPr>
                <w:trHeight w:val="209"/>
              </w:trPr>
              <w:tc>
                <w:tcPr>
                  <w:tcW w:w="16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274D9A" w14:textId="77777777" w:rsidR="0068318B" w:rsidRPr="005247DE" w:rsidRDefault="0068318B" w:rsidP="0068318B">
                  <w:pPr>
                    <w:pBdr>
                      <w:top w:val="nil"/>
                      <w:left w:val="nil"/>
                      <w:bottom w:val="nil"/>
                      <w:right w:val="nil"/>
                      <w:between w:val="nil"/>
                    </w:pBdr>
                    <w:tabs>
                      <w:tab w:val="left" w:pos="431"/>
                    </w:tabs>
                    <w:rPr>
                      <w:color w:val="000000"/>
                      <w:szCs w:val="24"/>
                      <w:lang w:eastAsia="en-GB"/>
                    </w:rPr>
                  </w:pPr>
                  <w:r w:rsidRPr="005247DE">
                    <w:rPr>
                      <w:color w:val="000000"/>
                      <w:szCs w:val="24"/>
                      <w:lang w:eastAsia="en-GB"/>
                    </w:rPr>
                    <w:t>Mažosios Lietuvos etninės kultūros ypatumai</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D8EEA6" w14:textId="77777777" w:rsidR="0068318B" w:rsidRPr="005247DE" w:rsidRDefault="0068318B" w:rsidP="0068318B">
                  <w:pPr>
                    <w:jc w:val="center"/>
                    <w:rPr>
                      <w:szCs w:val="24"/>
                      <w:lang w:eastAsia="en-GB"/>
                    </w:rPr>
                  </w:pPr>
                  <w:r w:rsidRPr="005247DE">
                    <w:rPr>
                      <w:szCs w:val="24"/>
                      <w:lang w:eastAsia="en-GB"/>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48511D" w14:textId="77777777" w:rsidR="0068318B" w:rsidRPr="005247DE" w:rsidRDefault="0068318B" w:rsidP="0068318B">
                  <w:pPr>
                    <w:jc w:val="center"/>
                    <w:rPr>
                      <w:szCs w:val="24"/>
                      <w:lang w:eastAsia="en-GB"/>
                    </w:rPr>
                  </w:pPr>
                  <w:r w:rsidRPr="005247DE">
                    <w:rPr>
                      <w:szCs w:val="24"/>
                      <w:lang w:eastAsia="en-GB"/>
                    </w:rPr>
                    <w:t>37</w:t>
                  </w:r>
                </w:p>
              </w:tc>
              <w:tc>
                <w:tcPr>
                  <w:tcW w:w="9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5C9435"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AEAAD1" w14:textId="77777777" w:rsidR="0068318B" w:rsidRPr="005247DE" w:rsidRDefault="0068318B" w:rsidP="0068318B">
                  <w:pPr>
                    <w:jc w:val="center"/>
                    <w:rPr>
                      <w:szCs w:val="24"/>
                      <w:lang w:eastAsia="en-GB"/>
                    </w:rPr>
                  </w:pPr>
                  <w:r w:rsidRPr="005247DE">
                    <w:rPr>
                      <w:szCs w:val="24"/>
                      <w:lang w:eastAsia="en-GB"/>
                    </w:rPr>
                    <w:t>12-15</w:t>
                  </w:r>
                </w:p>
              </w:tc>
              <w:tc>
                <w:tcPr>
                  <w:tcW w:w="4941" w:type="dxa"/>
                  <w:tcBorders>
                    <w:top w:val="single" w:sz="4" w:space="0" w:color="auto"/>
                    <w:left w:val="single" w:sz="4" w:space="0" w:color="auto"/>
                    <w:bottom w:val="single" w:sz="4" w:space="0" w:color="auto"/>
                    <w:right w:val="single" w:sz="4" w:space="0" w:color="auto"/>
                  </w:tcBorders>
                  <w:shd w:val="clear" w:color="auto" w:fill="FFFFFF"/>
                </w:tcPr>
                <w:p w14:paraId="1CDBED9E" w14:textId="77777777" w:rsidR="0068318B" w:rsidRPr="005247DE" w:rsidRDefault="0068318B" w:rsidP="0068318B">
                  <w:pPr>
                    <w:jc w:val="both"/>
                    <w:rPr>
                      <w:szCs w:val="24"/>
                      <w:lang w:eastAsia="en-GB"/>
                    </w:rPr>
                  </w:pPr>
                  <w:r w:rsidRPr="005247DE">
                    <w:rPr>
                      <w:szCs w:val="24"/>
                      <w:lang w:eastAsia="en-GB"/>
                    </w:rPr>
                    <w:t>Padėti mokiniams ugdytis tautinį tapatumą ir etnokultūrinį raštingumą, pažinti ir vertinti savo tautos ir Lietuvos tradicinę kultūrą, suprasti jos gyvybingumą ir nuolatinį atsinaujinimą. Suvokti save kaip tos kultūros puoselėtoją, ugdytis pasididžiavimą ja ir pagarbą kitoms kultūroms.</w:t>
                  </w:r>
                </w:p>
              </w:tc>
            </w:tr>
            <w:tr w:rsidR="0068318B" w:rsidRPr="005247DE" w14:paraId="752C3902" w14:textId="77777777" w:rsidTr="0068318B">
              <w:trPr>
                <w:trHeight w:val="410"/>
              </w:trPr>
              <w:tc>
                <w:tcPr>
                  <w:tcW w:w="169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14:paraId="39BB1BFC" w14:textId="77777777" w:rsidR="0068318B" w:rsidRPr="005247DE" w:rsidRDefault="0068318B" w:rsidP="0068318B">
                  <w:pPr>
                    <w:tabs>
                      <w:tab w:val="left" w:pos="464"/>
                    </w:tabs>
                    <w:rPr>
                      <w:szCs w:val="24"/>
                      <w:lang w:eastAsia="en-GB"/>
                    </w:rPr>
                  </w:pPr>
                  <w:r w:rsidRPr="005247DE">
                    <w:rPr>
                      <w:szCs w:val="24"/>
                      <w:lang w:eastAsia="en-GB"/>
                    </w:rPr>
                    <w:t>Jaunieji keramikai</w:t>
                  </w:r>
                </w:p>
                <w:p w14:paraId="5A2D6005" w14:textId="77777777" w:rsidR="0068318B" w:rsidRPr="005247DE" w:rsidRDefault="0068318B" w:rsidP="0068318B">
                  <w:pPr>
                    <w:tabs>
                      <w:tab w:val="left" w:pos="464"/>
                    </w:tabs>
                    <w:ind w:left="38"/>
                    <w:rPr>
                      <w:szCs w:val="24"/>
                      <w:lang w:eastAsia="en-GB"/>
                    </w:rPr>
                  </w:pPr>
                </w:p>
                <w:p w14:paraId="6F270013" w14:textId="4775F386" w:rsidR="0068318B" w:rsidRPr="005247DE" w:rsidRDefault="0068318B" w:rsidP="0068318B">
                  <w:pPr>
                    <w:tabs>
                      <w:tab w:val="left" w:pos="464"/>
                    </w:tabs>
                    <w:rPr>
                      <w:szCs w:val="24"/>
                      <w:lang w:eastAsia="en-GB"/>
                    </w:rPr>
                  </w:pPr>
                  <w:r w:rsidRPr="005247DE">
                    <w:rPr>
                      <w:szCs w:val="24"/>
                      <w:lang w:eastAsia="en-GB"/>
                    </w:rPr>
                    <w:t>Keramikai</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AD0A3" w14:textId="77777777" w:rsidR="0068318B" w:rsidRPr="005247DE" w:rsidRDefault="0068318B" w:rsidP="0068318B">
                  <w:pPr>
                    <w:jc w:val="center"/>
                    <w:rPr>
                      <w:szCs w:val="24"/>
                      <w:lang w:eastAsia="en-GB"/>
                    </w:rPr>
                  </w:pPr>
                  <w:r w:rsidRPr="005247DE">
                    <w:rPr>
                      <w:szCs w:val="24"/>
                      <w:lang w:eastAsia="en-GB"/>
                    </w:rPr>
                    <w:t>4</w:t>
                  </w:r>
                </w:p>
                <w:p w14:paraId="5962E13E" w14:textId="77777777" w:rsidR="0068318B" w:rsidRPr="005247DE" w:rsidRDefault="0068318B" w:rsidP="0068318B">
                  <w:pPr>
                    <w:jc w:val="center"/>
                    <w:rPr>
                      <w:szCs w:val="24"/>
                      <w:lang w:eastAsia="en-GB"/>
                    </w:rPr>
                  </w:pPr>
                </w:p>
              </w:tc>
              <w:tc>
                <w:tcPr>
                  <w:tcW w:w="70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67F42B" w14:textId="77777777" w:rsidR="0068318B" w:rsidRPr="005247DE" w:rsidRDefault="0068318B" w:rsidP="0068318B">
                  <w:pPr>
                    <w:jc w:val="center"/>
                    <w:rPr>
                      <w:szCs w:val="24"/>
                      <w:lang w:eastAsia="en-GB"/>
                    </w:rPr>
                  </w:pPr>
                  <w:r w:rsidRPr="005247DE">
                    <w:rPr>
                      <w:szCs w:val="24"/>
                      <w:lang w:eastAsia="en-GB"/>
                    </w:rPr>
                    <w:t>140</w:t>
                  </w:r>
                </w:p>
                <w:p w14:paraId="4C0EFDFF" w14:textId="77777777" w:rsidR="0068318B" w:rsidRPr="005247DE" w:rsidRDefault="0068318B" w:rsidP="0068318B">
                  <w:pPr>
                    <w:jc w:val="center"/>
                    <w:rPr>
                      <w:szCs w:val="24"/>
                      <w:lang w:eastAsia="en-GB"/>
                    </w:rPr>
                  </w:pPr>
                </w:p>
              </w:tc>
              <w:tc>
                <w:tcPr>
                  <w:tcW w:w="9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32FA72" w14:textId="77777777" w:rsidR="0068318B" w:rsidRPr="005247DE" w:rsidRDefault="0068318B" w:rsidP="0068318B">
                  <w:pPr>
                    <w:jc w:val="center"/>
                    <w:rPr>
                      <w:szCs w:val="24"/>
                      <w:lang w:eastAsia="en-GB"/>
                    </w:rPr>
                  </w:pPr>
                  <w:proofErr w:type="spellStart"/>
                  <w:r w:rsidRPr="005247DE">
                    <w:rPr>
                      <w:szCs w:val="24"/>
                      <w:lang w:eastAsia="en-GB"/>
                    </w:rPr>
                    <w:t>Prad</w:t>
                  </w:r>
                  <w:proofErr w:type="spellEnd"/>
                  <w:r w:rsidRPr="005247DE">
                    <w:rPr>
                      <w:szCs w:val="24"/>
                      <w:lang w:eastAsia="en-GB"/>
                    </w:rPr>
                    <w:t>.</w:t>
                  </w:r>
                </w:p>
                <w:p w14:paraId="1CBEED50" w14:textId="77777777" w:rsidR="0068318B" w:rsidRPr="005247DE" w:rsidRDefault="0068318B" w:rsidP="0068318B">
                  <w:pPr>
                    <w:jc w:val="center"/>
                    <w:rPr>
                      <w:szCs w:val="24"/>
                      <w:lang w:eastAsia="en-GB"/>
                    </w:rPr>
                  </w:pPr>
                </w:p>
              </w:tc>
              <w:tc>
                <w:tcPr>
                  <w:tcW w:w="98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2E051" w14:textId="77777777" w:rsidR="0068318B" w:rsidRPr="005247DE" w:rsidRDefault="0068318B" w:rsidP="0068318B">
                  <w:pPr>
                    <w:jc w:val="center"/>
                    <w:rPr>
                      <w:szCs w:val="24"/>
                      <w:lang w:eastAsia="en-GB"/>
                    </w:rPr>
                  </w:pPr>
                  <w:r w:rsidRPr="005247DE">
                    <w:rPr>
                      <w:szCs w:val="24"/>
                      <w:lang w:eastAsia="en-GB"/>
                    </w:rPr>
                    <w:t>7-10</w:t>
                  </w:r>
                </w:p>
                <w:p w14:paraId="7A845D7D" w14:textId="77777777" w:rsidR="0068318B" w:rsidRPr="005247DE" w:rsidRDefault="0068318B" w:rsidP="0068318B">
                  <w:pPr>
                    <w:jc w:val="center"/>
                    <w:rPr>
                      <w:szCs w:val="24"/>
                      <w:lang w:eastAsia="en-GB"/>
                    </w:rPr>
                  </w:pPr>
                </w:p>
              </w:tc>
              <w:tc>
                <w:tcPr>
                  <w:tcW w:w="4941" w:type="dxa"/>
                  <w:tcBorders>
                    <w:top w:val="single" w:sz="4" w:space="0" w:color="auto"/>
                    <w:left w:val="single" w:sz="4" w:space="0" w:color="000000"/>
                    <w:bottom w:val="single" w:sz="4" w:space="0" w:color="000000"/>
                    <w:right w:val="single" w:sz="4" w:space="0" w:color="000000"/>
                  </w:tcBorders>
                  <w:shd w:val="clear" w:color="auto" w:fill="FFFFFF"/>
                </w:tcPr>
                <w:p w14:paraId="43036AFD" w14:textId="77777777" w:rsidR="0068318B" w:rsidRPr="005247DE" w:rsidRDefault="0068318B" w:rsidP="0068318B">
                  <w:pPr>
                    <w:jc w:val="both"/>
                    <w:rPr>
                      <w:szCs w:val="24"/>
                      <w:lang w:eastAsia="en-GB"/>
                    </w:rPr>
                  </w:pPr>
                  <w:r w:rsidRPr="005247DE">
                    <w:rPr>
                      <w:szCs w:val="24"/>
                      <w:lang w:eastAsia="en-GB"/>
                    </w:rPr>
                    <w:t>Lavinti smulkiąją motoriką,  kalbą, erdvinį suvokimą, dydžio, apimties nustatymą, skatinti vaizduotę</w:t>
                  </w:r>
                </w:p>
              </w:tc>
            </w:tr>
            <w:tr w:rsidR="0068318B" w:rsidRPr="005247DE" w14:paraId="6B21C9AC" w14:textId="77777777" w:rsidTr="0068318B">
              <w:trPr>
                <w:trHeight w:val="408"/>
              </w:trPr>
              <w:tc>
                <w:tcPr>
                  <w:tcW w:w="1698"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93FE68" w14:textId="77777777" w:rsidR="0068318B" w:rsidRPr="005247DE" w:rsidRDefault="0068318B" w:rsidP="0068318B">
                  <w:pPr>
                    <w:widowControl w:val="0"/>
                    <w:pBdr>
                      <w:top w:val="nil"/>
                      <w:left w:val="nil"/>
                      <w:bottom w:val="nil"/>
                      <w:right w:val="nil"/>
                      <w:between w:val="nil"/>
                    </w:pBdr>
                    <w:spacing w:line="276" w:lineRule="auto"/>
                    <w:rPr>
                      <w:szCs w:val="24"/>
                      <w:lang w:eastAsia="en-GB"/>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93BF37" w14:textId="77777777" w:rsidR="0068318B" w:rsidRPr="005247DE" w:rsidRDefault="0068318B" w:rsidP="0068318B">
                  <w:pPr>
                    <w:jc w:val="center"/>
                    <w:rPr>
                      <w:szCs w:val="24"/>
                      <w:lang w:eastAsia="en-GB"/>
                    </w:rPr>
                  </w:pPr>
                  <w:r w:rsidRPr="005247DE">
                    <w:rPr>
                      <w:szCs w:val="24"/>
                      <w:lang w:eastAsia="en-GB"/>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B55E2" w14:textId="77777777" w:rsidR="0068318B" w:rsidRPr="005247DE" w:rsidRDefault="0068318B" w:rsidP="0068318B">
                  <w:pPr>
                    <w:jc w:val="center"/>
                    <w:rPr>
                      <w:szCs w:val="24"/>
                      <w:lang w:eastAsia="en-GB"/>
                    </w:rPr>
                  </w:pPr>
                  <w:r w:rsidRPr="005247DE">
                    <w:rPr>
                      <w:szCs w:val="24"/>
                      <w:lang w:eastAsia="en-GB"/>
                    </w:rPr>
                    <w:t>74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A7BB8"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919A9" w14:textId="77777777" w:rsidR="0068318B" w:rsidRPr="005247DE" w:rsidRDefault="0068318B" w:rsidP="0068318B">
                  <w:pPr>
                    <w:jc w:val="center"/>
                    <w:rPr>
                      <w:szCs w:val="24"/>
                      <w:lang w:eastAsia="en-GB"/>
                    </w:rPr>
                  </w:pPr>
                  <w:r w:rsidRPr="005247DE">
                    <w:rPr>
                      <w:szCs w:val="24"/>
                      <w:lang w:eastAsia="en-GB"/>
                    </w:rPr>
                    <w:t>11-15</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16CA54BE" w14:textId="77777777" w:rsidR="0068318B" w:rsidRPr="005247DE" w:rsidRDefault="0068318B" w:rsidP="0068318B">
                  <w:pPr>
                    <w:jc w:val="both"/>
                    <w:rPr>
                      <w:szCs w:val="24"/>
                      <w:lang w:eastAsia="en-GB"/>
                    </w:rPr>
                  </w:pPr>
                  <w:r w:rsidRPr="005247DE">
                    <w:rPr>
                      <w:szCs w:val="24"/>
                      <w:lang w:eastAsia="en-GB"/>
                    </w:rPr>
                    <w:t>Skatinti išreikšti savo mintis, vaizduotę ir emocijas, kūrybinį mąstymą ir idėjų formavimą</w:t>
                  </w:r>
                </w:p>
              </w:tc>
            </w:tr>
            <w:tr w:rsidR="0068318B" w:rsidRPr="005247DE" w14:paraId="5E8AA3E1" w14:textId="77777777" w:rsidTr="0068318B">
              <w:trPr>
                <w:trHeight w:val="209"/>
              </w:trPr>
              <w:tc>
                <w:tcPr>
                  <w:tcW w:w="16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A42C4B9" w14:textId="77777777" w:rsidR="0068318B" w:rsidRPr="005247DE" w:rsidRDefault="0068318B" w:rsidP="0068318B">
                  <w:pPr>
                    <w:tabs>
                      <w:tab w:val="left" w:pos="464"/>
                    </w:tabs>
                    <w:rPr>
                      <w:szCs w:val="24"/>
                      <w:lang w:eastAsia="en-GB"/>
                    </w:rPr>
                  </w:pPr>
                  <w:r w:rsidRPr="005247DE">
                    <w:rPr>
                      <w:szCs w:val="24"/>
                      <w:lang w:eastAsia="en-GB"/>
                    </w:rPr>
                    <w:t>Lauko tenisas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19CC9" w14:textId="77777777" w:rsidR="0068318B" w:rsidRPr="005247DE" w:rsidRDefault="0068318B" w:rsidP="0068318B">
                  <w:pPr>
                    <w:jc w:val="center"/>
                    <w:rPr>
                      <w:szCs w:val="24"/>
                      <w:lang w:eastAsia="en-GB"/>
                    </w:rPr>
                  </w:pPr>
                  <w:r w:rsidRPr="005247DE">
                    <w:rPr>
                      <w:szCs w:val="24"/>
                      <w:lang w:eastAsia="en-GB"/>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8B1F9" w14:textId="77777777" w:rsidR="0068318B" w:rsidRPr="005247DE" w:rsidRDefault="0068318B" w:rsidP="0068318B">
                  <w:pPr>
                    <w:jc w:val="center"/>
                    <w:rPr>
                      <w:szCs w:val="24"/>
                      <w:lang w:eastAsia="en-GB"/>
                    </w:rPr>
                  </w:pPr>
                  <w:r w:rsidRPr="005247DE">
                    <w:rPr>
                      <w:szCs w:val="24"/>
                      <w:lang w:eastAsia="en-GB"/>
                    </w:rPr>
                    <w:t>35</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066F7" w14:textId="77777777" w:rsidR="0068318B" w:rsidRPr="005247DE" w:rsidRDefault="0068318B" w:rsidP="0068318B">
                  <w:pPr>
                    <w:jc w:val="center"/>
                    <w:rPr>
                      <w:szCs w:val="24"/>
                      <w:lang w:eastAsia="en-GB"/>
                    </w:rPr>
                  </w:pPr>
                  <w:proofErr w:type="spellStart"/>
                  <w:r w:rsidRPr="005247DE">
                    <w:rPr>
                      <w:szCs w:val="24"/>
                      <w:lang w:eastAsia="en-GB"/>
                    </w:rPr>
                    <w:t>Prad</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FACC79" w14:textId="77777777" w:rsidR="0068318B" w:rsidRPr="005247DE" w:rsidRDefault="0068318B" w:rsidP="0068318B">
                  <w:pPr>
                    <w:jc w:val="center"/>
                    <w:rPr>
                      <w:szCs w:val="24"/>
                      <w:lang w:eastAsia="en-GB"/>
                    </w:rPr>
                  </w:pPr>
                  <w:r w:rsidRPr="005247DE">
                    <w:rPr>
                      <w:szCs w:val="24"/>
                      <w:lang w:eastAsia="en-GB"/>
                    </w:rPr>
                    <w:t>7-10</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4C832761" w14:textId="77777777" w:rsidR="0068318B" w:rsidRPr="005247DE" w:rsidRDefault="0068318B" w:rsidP="0068318B">
                  <w:pPr>
                    <w:jc w:val="both"/>
                    <w:rPr>
                      <w:szCs w:val="24"/>
                      <w:lang w:eastAsia="en-GB"/>
                    </w:rPr>
                  </w:pPr>
                  <w:r w:rsidRPr="005247DE">
                    <w:rPr>
                      <w:szCs w:val="24"/>
                      <w:lang w:eastAsia="en-GB"/>
                    </w:rPr>
                    <w:t>Susipažinti su rakečių sportu</w:t>
                  </w:r>
                </w:p>
              </w:tc>
            </w:tr>
            <w:tr w:rsidR="0068318B" w:rsidRPr="005247DE" w14:paraId="6DF791AB" w14:textId="77777777" w:rsidTr="0068318B">
              <w:trPr>
                <w:trHeight w:val="209"/>
              </w:trPr>
              <w:tc>
                <w:tcPr>
                  <w:tcW w:w="1698"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7BDE14F" w14:textId="77777777" w:rsidR="0068318B" w:rsidRPr="005247DE" w:rsidRDefault="0068318B" w:rsidP="0068318B">
                  <w:pPr>
                    <w:widowControl w:val="0"/>
                    <w:pBdr>
                      <w:top w:val="nil"/>
                      <w:left w:val="nil"/>
                      <w:bottom w:val="nil"/>
                      <w:right w:val="nil"/>
                      <w:between w:val="nil"/>
                    </w:pBdr>
                    <w:spacing w:line="276" w:lineRule="auto"/>
                    <w:rPr>
                      <w:szCs w:val="24"/>
                      <w:lang w:eastAsia="en-GB"/>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93CC3" w14:textId="77777777" w:rsidR="0068318B" w:rsidRPr="005247DE" w:rsidRDefault="0068318B" w:rsidP="0068318B">
                  <w:pPr>
                    <w:jc w:val="center"/>
                    <w:rPr>
                      <w:szCs w:val="24"/>
                      <w:lang w:eastAsia="en-GB"/>
                    </w:rPr>
                  </w:pPr>
                  <w:r w:rsidRPr="005247DE">
                    <w:rPr>
                      <w:szCs w:val="24"/>
                      <w:lang w:eastAsia="en-GB"/>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1CCCFF" w14:textId="77777777" w:rsidR="0068318B" w:rsidRPr="005247DE" w:rsidRDefault="0068318B" w:rsidP="0068318B">
                  <w:pPr>
                    <w:jc w:val="center"/>
                    <w:rPr>
                      <w:szCs w:val="24"/>
                      <w:lang w:eastAsia="en-GB"/>
                    </w:rPr>
                  </w:pPr>
                  <w:r w:rsidRPr="005247DE">
                    <w:rPr>
                      <w:szCs w:val="24"/>
                      <w:lang w:eastAsia="en-GB"/>
                    </w:rPr>
                    <w:t>37</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12967"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E3B4C" w14:textId="77777777" w:rsidR="0068318B" w:rsidRPr="005247DE" w:rsidRDefault="0068318B" w:rsidP="0068318B">
                  <w:pPr>
                    <w:jc w:val="center"/>
                    <w:rPr>
                      <w:szCs w:val="24"/>
                      <w:lang w:eastAsia="en-GB"/>
                    </w:rPr>
                  </w:pPr>
                  <w:r w:rsidRPr="005247DE">
                    <w:rPr>
                      <w:szCs w:val="24"/>
                      <w:lang w:eastAsia="en-GB"/>
                    </w:rPr>
                    <w:t>11-16</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23C59526" w14:textId="77777777" w:rsidR="0068318B" w:rsidRPr="005247DE" w:rsidRDefault="0068318B" w:rsidP="0068318B">
                  <w:pPr>
                    <w:jc w:val="both"/>
                    <w:rPr>
                      <w:szCs w:val="24"/>
                      <w:lang w:eastAsia="en-GB"/>
                    </w:rPr>
                  </w:pPr>
                  <w:r w:rsidRPr="005247DE">
                    <w:rPr>
                      <w:szCs w:val="24"/>
                      <w:lang w:eastAsia="en-GB"/>
                    </w:rPr>
                    <w:t>Tobulinti sportinį žaidimą</w:t>
                  </w:r>
                </w:p>
              </w:tc>
            </w:tr>
            <w:tr w:rsidR="0068318B" w:rsidRPr="005247DE" w14:paraId="1667FB97" w14:textId="77777777" w:rsidTr="0068318B">
              <w:trPr>
                <w:trHeight w:val="811"/>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C362C" w14:textId="71D68A2B" w:rsidR="0068318B" w:rsidRPr="005247DE" w:rsidRDefault="0068318B" w:rsidP="0068318B">
                  <w:pPr>
                    <w:numPr>
                      <w:ilvl w:val="0"/>
                      <w:numId w:val="22"/>
                    </w:numPr>
                    <w:tabs>
                      <w:tab w:val="left" w:pos="464"/>
                    </w:tabs>
                    <w:spacing w:after="160" w:line="259" w:lineRule="auto"/>
                    <w:ind w:left="38"/>
                    <w:rPr>
                      <w:szCs w:val="24"/>
                      <w:lang w:eastAsia="en-GB"/>
                    </w:rPr>
                  </w:pPr>
                  <w:r w:rsidRPr="005247DE">
                    <w:rPr>
                      <w:szCs w:val="24"/>
                      <w:lang w:eastAsia="en-GB"/>
                    </w:rPr>
                    <w:t>Vokalinis ansamblis „</w:t>
                  </w:r>
                  <w:proofErr w:type="spellStart"/>
                  <w:r w:rsidRPr="005247DE">
                    <w:rPr>
                      <w:szCs w:val="24"/>
                      <w:lang w:eastAsia="en-GB"/>
                    </w:rPr>
                    <w:t>Inspire</w:t>
                  </w:r>
                  <w:proofErr w:type="spellEnd"/>
                  <w:r w:rsidRPr="005247DE">
                    <w:rPr>
                      <w:szCs w:val="24"/>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702EF" w14:textId="77777777" w:rsidR="0068318B" w:rsidRPr="005247DE" w:rsidRDefault="0068318B" w:rsidP="0068318B">
                  <w:pPr>
                    <w:rPr>
                      <w:szCs w:val="24"/>
                      <w:lang w:eastAsia="en-GB"/>
                    </w:rPr>
                  </w:pPr>
                  <w:r w:rsidRPr="005247DE">
                    <w:rPr>
                      <w:szCs w:val="24"/>
                      <w:lang w:eastAsia="en-GB"/>
                    </w:rPr>
                    <w:t xml:space="preserve">   3</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87991" w14:textId="77777777" w:rsidR="0068318B" w:rsidRPr="005247DE" w:rsidRDefault="0068318B" w:rsidP="0068318B">
                  <w:pPr>
                    <w:jc w:val="center"/>
                    <w:rPr>
                      <w:szCs w:val="24"/>
                      <w:lang w:eastAsia="en-GB"/>
                    </w:rPr>
                  </w:pPr>
                  <w:r w:rsidRPr="005247DE">
                    <w:rPr>
                      <w:szCs w:val="24"/>
                      <w:lang w:eastAsia="en-GB"/>
                    </w:rPr>
                    <w:t>111</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C9B7F"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63F97" w14:textId="77777777" w:rsidR="0068318B" w:rsidRPr="005247DE" w:rsidRDefault="0068318B" w:rsidP="0068318B">
                  <w:pPr>
                    <w:jc w:val="center"/>
                    <w:rPr>
                      <w:szCs w:val="24"/>
                      <w:lang w:eastAsia="en-GB"/>
                    </w:rPr>
                  </w:pPr>
                  <w:r w:rsidRPr="005247DE">
                    <w:rPr>
                      <w:szCs w:val="24"/>
                      <w:lang w:eastAsia="en-GB"/>
                    </w:rPr>
                    <w:t>12-16</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27A23F6D" w14:textId="77777777" w:rsidR="0068318B" w:rsidRPr="005247DE" w:rsidRDefault="0068318B" w:rsidP="0068318B">
                  <w:pPr>
                    <w:jc w:val="both"/>
                    <w:rPr>
                      <w:szCs w:val="24"/>
                      <w:lang w:eastAsia="en-GB"/>
                    </w:rPr>
                  </w:pPr>
                  <w:r w:rsidRPr="005247DE">
                    <w:rPr>
                      <w:szCs w:val="24"/>
                      <w:lang w:eastAsia="en-GB"/>
                    </w:rPr>
                    <w:t>Pritaikyti būrelyje įgytas žinias koncertuojant mokykloje, mieste ir respublikoje. Lavinti mokinių muzikinius gabumus.</w:t>
                  </w:r>
                </w:p>
              </w:tc>
            </w:tr>
            <w:tr w:rsidR="0068318B" w:rsidRPr="005247DE" w14:paraId="225FAA78" w14:textId="77777777" w:rsidTr="0068318B">
              <w:trPr>
                <w:trHeight w:val="209"/>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B82CF" w14:textId="77777777" w:rsidR="0068318B" w:rsidRPr="005247DE" w:rsidRDefault="0068318B" w:rsidP="0068318B">
                  <w:pPr>
                    <w:tabs>
                      <w:tab w:val="left" w:pos="464"/>
                    </w:tabs>
                    <w:rPr>
                      <w:szCs w:val="24"/>
                      <w:lang w:eastAsia="en-GB"/>
                    </w:rPr>
                  </w:pPr>
                  <w:r w:rsidRPr="005247DE">
                    <w:rPr>
                      <w:szCs w:val="24"/>
                      <w:lang w:eastAsia="en-GB"/>
                    </w:rPr>
                    <w:t>Instrumentinis ansamblis  „</w:t>
                  </w:r>
                  <w:proofErr w:type="spellStart"/>
                  <w:r w:rsidRPr="005247DE">
                    <w:rPr>
                      <w:szCs w:val="24"/>
                      <w:lang w:eastAsia="en-GB"/>
                    </w:rPr>
                    <w:t>Inspire</w:t>
                  </w:r>
                  <w:proofErr w:type="spellEnd"/>
                  <w:r w:rsidRPr="005247DE">
                    <w:rPr>
                      <w:szCs w:val="24"/>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60674" w14:textId="77777777" w:rsidR="0068318B" w:rsidRPr="005247DE" w:rsidRDefault="0068318B" w:rsidP="0068318B">
                  <w:pPr>
                    <w:jc w:val="center"/>
                    <w:rPr>
                      <w:szCs w:val="24"/>
                      <w:lang w:eastAsia="en-GB"/>
                    </w:rPr>
                  </w:pPr>
                  <w:r w:rsidRPr="005247DE">
                    <w:rPr>
                      <w:szCs w:val="24"/>
                      <w:lang w:eastAsia="en-GB"/>
                    </w:rPr>
                    <w:t>3</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28660" w14:textId="77777777" w:rsidR="0068318B" w:rsidRPr="005247DE" w:rsidRDefault="0068318B" w:rsidP="0068318B">
                  <w:pPr>
                    <w:jc w:val="center"/>
                    <w:rPr>
                      <w:szCs w:val="24"/>
                      <w:lang w:eastAsia="en-GB"/>
                    </w:rPr>
                  </w:pPr>
                  <w:r w:rsidRPr="005247DE">
                    <w:rPr>
                      <w:szCs w:val="24"/>
                      <w:lang w:eastAsia="en-GB"/>
                    </w:rPr>
                    <w:t>111</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A02D7"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BD683" w14:textId="77777777" w:rsidR="0068318B" w:rsidRPr="005247DE" w:rsidRDefault="0068318B" w:rsidP="0068318B">
                  <w:pPr>
                    <w:jc w:val="center"/>
                    <w:rPr>
                      <w:szCs w:val="24"/>
                      <w:lang w:eastAsia="en-GB"/>
                    </w:rPr>
                  </w:pPr>
                  <w:r w:rsidRPr="005247DE">
                    <w:rPr>
                      <w:szCs w:val="24"/>
                      <w:lang w:eastAsia="en-GB"/>
                    </w:rPr>
                    <w:t>12-16</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6E112259" w14:textId="77777777" w:rsidR="0068318B" w:rsidRPr="005247DE" w:rsidRDefault="0068318B" w:rsidP="0068318B">
                  <w:pPr>
                    <w:jc w:val="both"/>
                    <w:rPr>
                      <w:szCs w:val="24"/>
                      <w:lang w:eastAsia="en-GB"/>
                    </w:rPr>
                  </w:pPr>
                  <w:r w:rsidRPr="005247DE">
                    <w:rPr>
                      <w:szCs w:val="24"/>
                      <w:lang w:eastAsia="en-GB"/>
                    </w:rPr>
                    <w:t>Pritaikyti būrelyje įgytas žinias koncertuojant mokykloje, mieste ir respublikoje, Lavinti mokinių muzikinius gabumus.</w:t>
                  </w:r>
                </w:p>
              </w:tc>
            </w:tr>
            <w:tr w:rsidR="0068318B" w:rsidRPr="005247DE" w14:paraId="593C33EB" w14:textId="77777777" w:rsidTr="0068318B">
              <w:trPr>
                <w:trHeight w:val="1367"/>
              </w:trPr>
              <w:tc>
                <w:tcPr>
                  <w:tcW w:w="16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1B7411" w14:textId="77777777" w:rsidR="0068318B" w:rsidRPr="005247DE" w:rsidRDefault="0068318B" w:rsidP="0068318B">
                  <w:pPr>
                    <w:tabs>
                      <w:tab w:val="left" w:pos="464"/>
                    </w:tabs>
                    <w:rPr>
                      <w:szCs w:val="24"/>
                      <w:lang w:eastAsia="en-GB"/>
                    </w:rPr>
                  </w:pPr>
                  <w:r w:rsidRPr="005247DE">
                    <w:rPr>
                      <w:szCs w:val="24"/>
                      <w:lang w:eastAsia="en-GB"/>
                    </w:rPr>
                    <w:lastRenderedPageBreak/>
                    <w:t>Teatriukas</w:t>
                  </w:r>
                </w:p>
                <w:p w14:paraId="77408C09" w14:textId="77777777" w:rsidR="0068318B" w:rsidRPr="005247DE" w:rsidRDefault="0068318B" w:rsidP="0068318B">
                  <w:pPr>
                    <w:tabs>
                      <w:tab w:val="left" w:pos="464"/>
                    </w:tabs>
                    <w:rPr>
                      <w:szCs w:val="24"/>
                      <w:lang w:eastAsia="en-GB"/>
                    </w:rPr>
                  </w:pPr>
                </w:p>
                <w:p w14:paraId="024929A3" w14:textId="77777777" w:rsidR="0068318B" w:rsidRPr="005247DE" w:rsidRDefault="0068318B" w:rsidP="0068318B">
                  <w:pPr>
                    <w:tabs>
                      <w:tab w:val="left" w:pos="464"/>
                    </w:tabs>
                    <w:rPr>
                      <w:szCs w:val="24"/>
                      <w:lang w:eastAsia="en-GB"/>
                    </w:rPr>
                  </w:pPr>
                </w:p>
                <w:p w14:paraId="4BCF0923" w14:textId="77777777" w:rsidR="0068318B" w:rsidRPr="005247DE" w:rsidRDefault="0068318B" w:rsidP="0068318B">
                  <w:pPr>
                    <w:tabs>
                      <w:tab w:val="left" w:pos="464"/>
                    </w:tabs>
                    <w:rPr>
                      <w:szCs w:val="24"/>
                      <w:lang w:eastAsia="en-GB"/>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E6306" w14:textId="77777777" w:rsidR="0068318B" w:rsidRPr="005247DE" w:rsidRDefault="0068318B" w:rsidP="0068318B">
                  <w:pPr>
                    <w:jc w:val="center"/>
                    <w:rPr>
                      <w:szCs w:val="24"/>
                      <w:lang w:eastAsia="en-GB"/>
                    </w:rPr>
                  </w:pPr>
                  <w:r w:rsidRPr="005247DE">
                    <w:rPr>
                      <w:szCs w:val="24"/>
                      <w:lang w:eastAsia="en-GB"/>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9CFD2" w14:textId="77777777" w:rsidR="0068318B" w:rsidRPr="005247DE" w:rsidRDefault="0068318B" w:rsidP="0068318B">
                  <w:pPr>
                    <w:jc w:val="center"/>
                    <w:rPr>
                      <w:szCs w:val="24"/>
                      <w:lang w:eastAsia="en-GB"/>
                    </w:rPr>
                  </w:pPr>
                  <w:r w:rsidRPr="005247DE">
                    <w:rPr>
                      <w:szCs w:val="24"/>
                      <w:lang w:eastAsia="en-GB"/>
                    </w:rPr>
                    <w:t>74</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681AF" w14:textId="77777777" w:rsidR="0068318B" w:rsidRPr="005247DE" w:rsidRDefault="0068318B" w:rsidP="0068318B">
                  <w:pPr>
                    <w:jc w:val="center"/>
                    <w:rPr>
                      <w:szCs w:val="24"/>
                      <w:lang w:eastAsia="en-GB"/>
                    </w:rPr>
                  </w:pPr>
                  <w:proofErr w:type="spellStart"/>
                  <w:r w:rsidRPr="005247DE">
                    <w:rPr>
                      <w:szCs w:val="24"/>
                      <w:lang w:eastAsia="en-GB"/>
                    </w:rPr>
                    <w:t>Prad</w:t>
                  </w:r>
                  <w:proofErr w:type="spellEnd"/>
                  <w:r w:rsidRPr="005247DE">
                    <w:rPr>
                      <w:szCs w:val="24"/>
                      <w:lang w:eastAsia="en-GB"/>
                    </w:rPr>
                    <w:t>.-</w:t>
                  </w: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9DA9B" w14:textId="77777777" w:rsidR="0068318B" w:rsidRPr="005247DE" w:rsidRDefault="0068318B" w:rsidP="0068318B">
                  <w:pPr>
                    <w:jc w:val="center"/>
                    <w:rPr>
                      <w:szCs w:val="24"/>
                      <w:lang w:eastAsia="en-GB"/>
                    </w:rPr>
                  </w:pPr>
                  <w:r w:rsidRPr="005247DE">
                    <w:rPr>
                      <w:szCs w:val="24"/>
                      <w:lang w:eastAsia="en-GB"/>
                    </w:rPr>
                    <w:t>7-14</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5A6469D0" w14:textId="77777777" w:rsidR="0068318B" w:rsidRPr="005247DE" w:rsidRDefault="0068318B" w:rsidP="0068318B">
                  <w:pPr>
                    <w:jc w:val="both"/>
                    <w:rPr>
                      <w:szCs w:val="24"/>
                      <w:lang w:eastAsia="en-GB"/>
                    </w:rPr>
                  </w:pPr>
                  <w:r w:rsidRPr="005247DE">
                    <w:rPr>
                      <w:szCs w:val="24"/>
                      <w:lang w:eastAsia="en-GB"/>
                    </w:rPr>
                    <w:t>Sudaryti jaunesniųjų klasių mokiniams sąlygas patirti vaidybos, režisūros džiaugsmą, naudojant teatro raiškos priemones kūrybiškai komunikuoti savo emocijas ir mintis, pažinti ir suprasti save, aplinkinį pasaulį per teatrą.</w:t>
                  </w:r>
                </w:p>
              </w:tc>
            </w:tr>
            <w:tr w:rsidR="0068318B" w:rsidRPr="005247DE" w14:paraId="5FA82FF4" w14:textId="77777777" w:rsidTr="0068318B">
              <w:trPr>
                <w:trHeight w:val="209"/>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092AA" w14:textId="77777777" w:rsidR="0068318B" w:rsidRPr="005247DE" w:rsidRDefault="0068318B" w:rsidP="0068318B">
                  <w:pPr>
                    <w:tabs>
                      <w:tab w:val="left" w:pos="464"/>
                    </w:tabs>
                    <w:rPr>
                      <w:szCs w:val="24"/>
                      <w:lang w:eastAsia="en-GB"/>
                    </w:rPr>
                  </w:pPr>
                  <w:r w:rsidRPr="005247DE">
                    <w:rPr>
                      <w:szCs w:val="24"/>
                      <w:lang w:eastAsia="en-GB"/>
                    </w:rPr>
                    <w:t>Istorijos būrelis „</w:t>
                  </w:r>
                  <w:proofErr w:type="spellStart"/>
                  <w:r w:rsidRPr="005247DE">
                    <w:rPr>
                      <w:szCs w:val="24"/>
                      <w:lang w:eastAsia="en-GB"/>
                    </w:rPr>
                    <w:t>Vėlukas</w:t>
                  </w:r>
                  <w:proofErr w:type="spellEnd"/>
                  <w:r w:rsidRPr="005247DE">
                    <w:rPr>
                      <w:szCs w:val="24"/>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76ADC" w14:textId="77777777" w:rsidR="0068318B" w:rsidRPr="005247DE" w:rsidRDefault="0068318B" w:rsidP="0068318B">
                  <w:pPr>
                    <w:jc w:val="center"/>
                    <w:rPr>
                      <w:szCs w:val="24"/>
                      <w:lang w:eastAsia="en-GB"/>
                    </w:rPr>
                  </w:pPr>
                  <w:r w:rsidRPr="005247DE">
                    <w:rPr>
                      <w:szCs w:val="24"/>
                      <w:lang w:eastAsia="en-GB"/>
                    </w:rPr>
                    <w:t>1</w:t>
                  </w:r>
                </w:p>
                <w:p w14:paraId="7F3B515C" w14:textId="77777777" w:rsidR="0068318B" w:rsidRPr="005247DE" w:rsidRDefault="0068318B" w:rsidP="0068318B">
                  <w:pPr>
                    <w:jc w:val="center"/>
                    <w:rPr>
                      <w:b/>
                      <w:color w:val="FF0000"/>
                      <w:szCs w:val="24"/>
                      <w:lang w:eastAsia="en-GB"/>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D35A7" w14:textId="77777777" w:rsidR="0068318B" w:rsidRPr="005247DE" w:rsidRDefault="0068318B" w:rsidP="0068318B">
                  <w:pPr>
                    <w:jc w:val="center"/>
                    <w:rPr>
                      <w:szCs w:val="24"/>
                      <w:lang w:eastAsia="en-GB"/>
                    </w:rPr>
                  </w:pPr>
                  <w:r w:rsidRPr="005247DE">
                    <w:rPr>
                      <w:szCs w:val="24"/>
                      <w:lang w:eastAsia="en-GB"/>
                    </w:rPr>
                    <w:t>37</w:t>
                  </w:r>
                </w:p>
                <w:p w14:paraId="0CF00BA2" w14:textId="77777777" w:rsidR="0068318B" w:rsidRPr="005247DE" w:rsidRDefault="0068318B" w:rsidP="0068318B">
                  <w:pPr>
                    <w:jc w:val="center"/>
                    <w:rPr>
                      <w:b/>
                      <w:color w:val="FF0000"/>
                      <w:szCs w:val="24"/>
                      <w:lang w:eastAsia="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AEFA9" w14:textId="77777777" w:rsidR="0068318B" w:rsidRPr="005247DE" w:rsidRDefault="0068318B" w:rsidP="0068318B">
                  <w:pPr>
                    <w:jc w:val="center"/>
                    <w:rPr>
                      <w:szCs w:val="24"/>
                      <w:lang w:eastAsia="en-GB"/>
                    </w:rPr>
                  </w:pPr>
                  <w:proofErr w:type="spellStart"/>
                  <w:r w:rsidRPr="005247DE">
                    <w:rPr>
                      <w:szCs w:val="24"/>
                      <w:lang w:eastAsia="en-GB"/>
                    </w:rPr>
                    <w:t>Pagr</w:t>
                  </w:r>
                  <w:proofErr w:type="spellEnd"/>
                  <w:r w:rsidRPr="005247DE">
                    <w:rPr>
                      <w:szCs w:val="24"/>
                      <w:lang w:eastAsia="en-GB"/>
                    </w:rPr>
                    <w:t>.</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C90DE0" w14:textId="77777777" w:rsidR="0068318B" w:rsidRPr="005247DE" w:rsidRDefault="0068318B" w:rsidP="0068318B">
                  <w:pPr>
                    <w:jc w:val="center"/>
                    <w:rPr>
                      <w:szCs w:val="24"/>
                      <w:lang w:eastAsia="en-GB"/>
                    </w:rPr>
                  </w:pPr>
                  <w:r w:rsidRPr="005247DE">
                    <w:rPr>
                      <w:szCs w:val="24"/>
                      <w:lang w:eastAsia="en-GB"/>
                    </w:rPr>
                    <w:t>12-16</w:t>
                  </w:r>
                </w:p>
              </w:tc>
              <w:tc>
                <w:tcPr>
                  <w:tcW w:w="4941" w:type="dxa"/>
                  <w:tcBorders>
                    <w:top w:val="single" w:sz="4" w:space="0" w:color="000000"/>
                    <w:left w:val="single" w:sz="4" w:space="0" w:color="000000"/>
                    <w:bottom w:val="single" w:sz="4" w:space="0" w:color="000000"/>
                    <w:right w:val="single" w:sz="4" w:space="0" w:color="000000"/>
                  </w:tcBorders>
                  <w:shd w:val="clear" w:color="auto" w:fill="FFFFFF"/>
                </w:tcPr>
                <w:p w14:paraId="2425F802" w14:textId="548D1599" w:rsidR="0068318B" w:rsidRPr="005247DE" w:rsidRDefault="0068318B" w:rsidP="0068318B">
                  <w:pPr>
                    <w:jc w:val="both"/>
                    <w:rPr>
                      <w:szCs w:val="24"/>
                      <w:lang w:eastAsia="en-GB"/>
                    </w:rPr>
                  </w:pPr>
                  <w:r w:rsidRPr="005247DE">
                    <w:rPr>
                      <w:szCs w:val="24"/>
                      <w:lang w:eastAsia="en-GB"/>
                    </w:rPr>
                    <w:t>Pritaikyti būrelio veiklose įgytas žinias mokykloje, mieste, savo artimoje aplinkoje. Skatinti pažinti gimtąjį kraštą ir jo kultūrą</w:t>
                  </w:r>
                </w:p>
              </w:tc>
            </w:tr>
          </w:tbl>
          <w:p w14:paraId="52448B91" w14:textId="77777777" w:rsidR="0068318B" w:rsidRPr="005247DE" w:rsidRDefault="0068318B" w:rsidP="0068318B">
            <w:pPr>
              <w:autoSpaceDE w:val="0"/>
              <w:autoSpaceDN w:val="0"/>
              <w:adjustRightInd w:val="0"/>
              <w:spacing w:line="360" w:lineRule="auto"/>
              <w:contextualSpacing/>
              <w:rPr>
                <w:b/>
                <w:bCs/>
                <w:szCs w:val="24"/>
              </w:rPr>
            </w:pPr>
          </w:p>
          <w:p w14:paraId="2AAB110B" w14:textId="302653EC" w:rsidR="0068318B" w:rsidRPr="005247DE" w:rsidRDefault="0068318B" w:rsidP="0068318B">
            <w:pPr>
              <w:jc w:val="both"/>
              <w:rPr>
                <w:szCs w:val="24"/>
              </w:rPr>
            </w:pPr>
            <w:r w:rsidRPr="005247DE">
              <w:rPr>
                <w:szCs w:val="24"/>
              </w:rPr>
              <w:t xml:space="preserve">                Vykdomos dvi neformalaus ugdymo programos „English </w:t>
            </w:r>
            <w:proofErr w:type="spellStart"/>
            <w:r w:rsidRPr="005247DE">
              <w:rPr>
                <w:szCs w:val="24"/>
              </w:rPr>
              <w:t>is</w:t>
            </w:r>
            <w:proofErr w:type="spellEnd"/>
            <w:r w:rsidRPr="005247DE">
              <w:rPr>
                <w:szCs w:val="24"/>
              </w:rPr>
              <w:t xml:space="preserve"> </w:t>
            </w:r>
            <w:proofErr w:type="spellStart"/>
            <w:r w:rsidRPr="005247DE">
              <w:rPr>
                <w:szCs w:val="24"/>
              </w:rPr>
              <w:t>fun</w:t>
            </w:r>
            <w:proofErr w:type="spellEnd"/>
            <w:r w:rsidRPr="005247DE">
              <w:rPr>
                <w:szCs w:val="24"/>
              </w:rPr>
              <w:t>“ (per savaitę – 1 val., per mokslo metus – 34 val.) ir matematinio-loginio mąstymo programa „</w:t>
            </w:r>
            <w:proofErr w:type="spellStart"/>
            <w:r w:rsidRPr="005247DE">
              <w:rPr>
                <w:szCs w:val="24"/>
              </w:rPr>
              <w:t>Numicon</w:t>
            </w:r>
            <w:proofErr w:type="spellEnd"/>
            <w:r w:rsidRPr="005247DE">
              <w:rPr>
                <w:szCs w:val="24"/>
              </w:rPr>
              <w:t xml:space="preserve">“ (per savaitę – 1 val., per mokslo metus – 34 val.) Juodkrantės skyriuje. </w:t>
            </w:r>
          </w:p>
          <w:p w14:paraId="5F73B483" w14:textId="77777777" w:rsidR="00BB1CCF" w:rsidRPr="005247DE" w:rsidRDefault="00BB1CCF" w:rsidP="001E1F98">
            <w:pPr>
              <w:jc w:val="both"/>
              <w:rPr>
                <w:rFonts w:eastAsia="Calibri"/>
                <w:szCs w:val="24"/>
              </w:rPr>
            </w:pPr>
          </w:p>
          <w:p w14:paraId="723BACE1" w14:textId="708DB1C4" w:rsidR="00BB1CCF" w:rsidRPr="005247DE" w:rsidRDefault="000B6046" w:rsidP="00EF2F96">
            <w:pPr>
              <w:shd w:val="clear" w:color="auto" w:fill="FFFFFF"/>
              <w:ind w:firstLine="709"/>
              <w:jc w:val="center"/>
              <w:rPr>
                <w:b/>
                <w:szCs w:val="24"/>
              </w:rPr>
            </w:pPr>
            <w:r w:rsidRPr="005247DE">
              <w:rPr>
                <w:b/>
                <w:szCs w:val="24"/>
              </w:rPr>
              <w:t>Veiklos kokybės įsivertinimas</w:t>
            </w:r>
          </w:p>
          <w:p w14:paraId="76642F24" w14:textId="77777777" w:rsidR="00BB1CCF" w:rsidRPr="005247DE" w:rsidRDefault="00BB1CCF" w:rsidP="00BB1CCF">
            <w:pPr>
              <w:rPr>
                <w:szCs w:val="24"/>
              </w:rPr>
            </w:pPr>
          </w:p>
          <w:p w14:paraId="3BF9B715" w14:textId="496E45B2" w:rsidR="0068318B" w:rsidRPr="005247DE" w:rsidRDefault="00BB1CCF" w:rsidP="0068318B">
            <w:pPr>
              <w:pBdr>
                <w:top w:val="nil"/>
                <w:left w:val="nil"/>
                <w:bottom w:val="nil"/>
                <w:right w:val="nil"/>
                <w:between w:val="nil"/>
              </w:pBdr>
              <w:tabs>
                <w:tab w:val="left" w:pos="851"/>
              </w:tabs>
              <w:jc w:val="both"/>
              <w:rPr>
                <w:b/>
                <w:bCs/>
                <w:color w:val="000000"/>
                <w:szCs w:val="24"/>
                <w:lang w:eastAsia="en-GB"/>
              </w:rPr>
            </w:pPr>
            <w:r w:rsidRPr="005247DE">
              <w:rPr>
                <w:b/>
                <w:szCs w:val="24"/>
                <w:lang w:bidi="en-US"/>
              </w:rPr>
              <w:t xml:space="preserve">     </w:t>
            </w:r>
            <w:r w:rsidR="0068318B" w:rsidRPr="005247DE">
              <w:rPr>
                <w:bCs/>
                <w:szCs w:val="24"/>
                <w:lang w:bidi="en-US"/>
              </w:rPr>
              <w:t>2024 m. balandžio – gegužės mėn.</w:t>
            </w:r>
            <w:r w:rsidR="00C072AB">
              <w:rPr>
                <w:bCs/>
                <w:szCs w:val="24"/>
                <w:lang w:bidi="en-US"/>
              </w:rPr>
              <w:t xml:space="preserve"> </w:t>
            </w:r>
            <w:r w:rsidR="0068318B" w:rsidRPr="005247DE">
              <w:rPr>
                <w:bCs/>
                <w:szCs w:val="24"/>
                <w:lang w:bidi="en-US"/>
              </w:rPr>
              <w:t xml:space="preserve">Neringos gimnazijos įsivertinimo grupės nariai aktualizavo svarbiausias Neringos gimnazijos vertybes: </w:t>
            </w:r>
          </w:p>
          <w:p w14:paraId="75F16E8D"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PAGARBA</w:t>
            </w:r>
          </w:p>
          <w:p w14:paraId="4A2B13D4"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Pagarba kiekvienam asmeniui, priimant jo individualumą ir keistumą</w:t>
            </w:r>
          </w:p>
          <w:p w14:paraId="71A4888D"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SVEIKA IR HARMONINGA ASMENYBĖ</w:t>
            </w:r>
          </w:p>
          <w:p w14:paraId="50176F93"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Kūrybiškumas, sveika gyvensena, fizinė ir emocinė sveikata </w:t>
            </w:r>
          </w:p>
          <w:p w14:paraId="2E20390A"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ATSAKOMYBĖ</w:t>
            </w:r>
          </w:p>
          <w:p w14:paraId="2538F7EC"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 xml:space="preserve">Atsakomybės už savo veiksmus ir jų </w:t>
            </w:r>
            <w:proofErr w:type="spellStart"/>
            <w:r w:rsidRPr="005247DE">
              <w:rPr>
                <w:color w:val="000000"/>
                <w:szCs w:val="24"/>
                <w:lang w:eastAsia="en-GB"/>
              </w:rPr>
              <w:t>pasėkmes</w:t>
            </w:r>
            <w:proofErr w:type="spellEnd"/>
            <w:r w:rsidRPr="005247DE">
              <w:rPr>
                <w:color w:val="000000"/>
                <w:szCs w:val="24"/>
                <w:lang w:eastAsia="en-GB"/>
              </w:rPr>
              <w:t xml:space="preserve"> prisiėmimas, dalyvavimas prasmingoje pilietinėje visuomeninėje veikloje</w:t>
            </w:r>
          </w:p>
          <w:p w14:paraId="158BD08F"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ATVIRUMAS KAITAI</w:t>
            </w:r>
          </w:p>
          <w:p w14:paraId="2FCCBDCA"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Nuolatinis tobulėjimas, nebijant iššūkių, siekiant kaitos ir kokybės</w:t>
            </w:r>
          </w:p>
          <w:p w14:paraId="5C99BEEE"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TRADICIJŲ TĄSA</w:t>
            </w:r>
          </w:p>
          <w:p w14:paraId="113E946B"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Pagarba gimnazijos tradicijoms, miesto bei krašto kultūrai, papročiams ir jų puoselėjimas</w:t>
            </w:r>
          </w:p>
          <w:p w14:paraId="28D08C30" w14:textId="77777777" w:rsidR="0068318B" w:rsidRPr="005247DE" w:rsidRDefault="0068318B" w:rsidP="0068318B">
            <w:pPr>
              <w:jc w:val="both"/>
              <w:rPr>
                <w:bCs/>
                <w:szCs w:val="24"/>
                <w:lang w:bidi="en-US"/>
              </w:rPr>
            </w:pPr>
          </w:p>
          <w:p w14:paraId="639ED392" w14:textId="31A409F2" w:rsidR="0068318B" w:rsidRPr="005247DE" w:rsidRDefault="0068318B" w:rsidP="0068318B">
            <w:pPr>
              <w:jc w:val="both"/>
              <w:rPr>
                <w:bCs/>
                <w:szCs w:val="24"/>
                <w:lang w:bidi="en-US"/>
              </w:rPr>
            </w:pPr>
            <w:r w:rsidRPr="005247DE">
              <w:rPr>
                <w:bCs/>
                <w:szCs w:val="24"/>
                <w:lang w:bidi="en-US"/>
              </w:rPr>
              <w:t>Taip</w:t>
            </w:r>
            <w:r w:rsidR="00945262" w:rsidRPr="005247DE">
              <w:rPr>
                <w:bCs/>
                <w:szCs w:val="24"/>
                <w:lang w:bidi="en-US"/>
              </w:rPr>
              <w:t xml:space="preserve"> </w:t>
            </w:r>
            <w:r w:rsidRPr="005247DE">
              <w:rPr>
                <w:bCs/>
                <w:szCs w:val="24"/>
                <w:lang w:bidi="en-US"/>
              </w:rPr>
              <w:t>pat atliko teminį (giluminį) įsivertinimą ir analizavo srities “Ugdymas(</w:t>
            </w:r>
            <w:proofErr w:type="spellStart"/>
            <w:r w:rsidRPr="005247DE">
              <w:rPr>
                <w:bCs/>
                <w:szCs w:val="24"/>
                <w:lang w:bidi="en-US"/>
              </w:rPr>
              <w:t>is</w:t>
            </w:r>
            <w:proofErr w:type="spellEnd"/>
            <w:r w:rsidRPr="005247DE">
              <w:rPr>
                <w:bCs/>
                <w:szCs w:val="24"/>
                <w:lang w:bidi="en-US"/>
              </w:rPr>
              <w:t xml:space="preserve">) ir mokinių patirtys” temą “Vadovavimas mokymuisi” bei identifikavo šios srities stipriąsias (kas sekasi labai gerai, koks matomas pranašumas) ir silpnąsias puses (kas nesiseka, apriboja, nepavyksta atlikti). </w:t>
            </w:r>
          </w:p>
          <w:p w14:paraId="5F27627A" w14:textId="77777777" w:rsidR="0068318B" w:rsidRPr="005247DE" w:rsidRDefault="0068318B" w:rsidP="0068318B">
            <w:pPr>
              <w:jc w:val="both"/>
              <w:rPr>
                <w:bCs/>
                <w:szCs w:val="24"/>
                <w:lang w:bidi="en-US"/>
              </w:rPr>
            </w:pPr>
            <w:r w:rsidRPr="005247DE">
              <w:rPr>
                <w:bCs/>
                <w:szCs w:val="24"/>
                <w:lang w:bidi="en-US"/>
              </w:rPr>
              <w:t xml:space="preserve">Atliktų mokinių, mokytojų, tėvų apklausų duomenys: </w:t>
            </w:r>
          </w:p>
          <w:tbl>
            <w:tblPr>
              <w:tblW w:w="9356" w:type="dxa"/>
              <w:tblLayout w:type="fixed"/>
              <w:tblCellMar>
                <w:left w:w="0" w:type="dxa"/>
                <w:right w:w="0" w:type="dxa"/>
              </w:tblCellMar>
              <w:tblLook w:val="0420" w:firstRow="1" w:lastRow="0" w:firstColumn="0" w:lastColumn="0" w:noHBand="0" w:noVBand="1"/>
            </w:tblPr>
            <w:tblGrid>
              <w:gridCol w:w="3261"/>
              <w:gridCol w:w="1842"/>
              <w:gridCol w:w="2127"/>
              <w:gridCol w:w="2126"/>
            </w:tblGrid>
            <w:tr w:rsidR="0068318B" w:rsidRPr="005247DE" w14:paraId="4BD2E58E" w14:textId="77777777" w:rsidTr="00524AB2">
              <w:trPr>
                <w:trHeight w:val="397"/>
              </w:trPr>
              <w:tc>
                <w:tcPr>
                  <w:tcW w:w="3261" w:type="dxa"/>
                  <w:tcBorders>
                    <w:top w:val="single" w:sz="8" w:space="0" w:color="FFFFFF"/>
                    <w:left w:val="single" w:sz="8" w:space="0" w:color="FFFFFF"/>
                    <w:bottom w:val="single" w:sz="24" w:space="0" w:color="FFFFFF"/>
                    <w:right w:val="single" w:sz="8" w:space="0" w:color="FFFFFF"/>
                  </w:tcBorders>
                  <w:shd w:val="clear" w:color="auto" w:fill="5FCBEF"/>
                  <w:tcMar>
                    <w:top w:w="103" w:type="dxa"/>
                    <w:left w:w="207" w:type="dxa"/>
                    <w:bottom w:w="103" w:type="dxa"/>
                    <w:right w:w="207" w:type="dxa"/>
                  </w:tcMar>
                  <w:hideMark/>
                </w:tcPr>
                <w:p w14:paraId="04F9C561" w14:textId="77777777" w:rsidR="0068318B" w:rsidRPr="005247DE" w:rsidRDefault="0068318B" w:rsidP="0068318B">
                  <w:pPr>
                    <w:rPr>
                      <w:bCs/>
                      <w:szCs w:val="24"/>
                      <w:lang w:bidi="en-US"/>
                    </w:rPr>
                  </w:pPr>
                </w:p>
              </w:tc>
              <w:tc>
                <w:tcPr>
                  <w:tcW w:w="1842" w:type="dxa"/>
                  <w:tcBorders>
                    <w:top w:val="single" w:sz="8" w:space="0" w:color="FFFFFF"/>
                    <w:left w:val="single" w:sz="8" w:space="0" w:color="FFFFFF"/>
                    <w:bottom w:val="single" w:sz="24" w:space="0" w:color="FFFFFF"/>
                    <w:right w:val="single" w:sz="8" w:space="0" w:color="FFFFFF"/>
                  </w:tcBorders>
                  <w:shd w:val="clear" w:color="auto" w:fill="5FCBEF"/>
                  <w:tcMar>
                    <w:top w:w="103" w:type="dxa"/>
                    <w:left w:w="207" w:type="dxa"/>
                    <w:bottom w:w="103" w:type="dxa"/>
                    <w:right w:w="207" w:type="dxa"/>
                  </w:tcMar>
                  <w:hideMark/>
                </w:tcPr>
                <w:p w14:paraId="7D15D2A8" w14:textId="77777777" w:rsidR="0068318B" w:rsidRPr="005247DE" w:rsidRDefault="0068318B" w:rsidP="0068318B">
                  <w:pPr>
                    <w:rPr>
                      <w:bCs/>
                      <w:szCs w:val="24"/>
                      <w:lang w:bidi="en-US"/>
                    </w:rPr>
                  </w:pPr>
                  <w:r w:rsidRPr="005247DE">
                    <w:rPr>
                      <w:b/>
                      <w:bCs/>
                      <w:szCs w:val="24"/>
                      <w:lang w:bidi="en-US"/>
                    </w:rPr>
                    <w:t>5-II gimnazijos klasių mokiniai</w:t>
                  </w:r>
                </w:p>
              </w:tc>
              <w:tc>
                <w:tcPr>
                  <w:tcW w:w="2127" w:type="dxa"/>
                  <w:tcBorders>
                    <w:top w:val="single" w:sz="8" w:space="0" w:color="FFFFFF"/>
                    <w:left w:val="single" w:sz="8" w:space="0" w:color="FFFFFF"/>
                    <w:bottom w:val="single" w:sz="24" w:space="0" w:color="FFFFFF"/>
                    <w:right w:val="single" w:sz="8" w:space="0" w:color="FFFFFF"/>
                  </w:tcBorders>
                  <w:shd w:val="clear" w:color="auto" w:fill="5FCBEF"/>
                  <w:tcMar>
                    <w:top w:w="103" w:type="dxa"/>
                    <w:left w:w="207" w:type="dxa"/>
                    <w:bottom w:w="103" w:type="dxa"/>
                    <w:right w:w="207" w:type="dxa"/>
                  </w:tcMar>
                  <w:hideMark/>
                </w:tcPr>
                <w:p w14:paraId="493F6E9E" w14:textId="77777777" w:rsidR="0068318B" w:rsidRPr="005247DE" w:rsidRDefault="0068318B" w:rsidP="0068318B">
                  <w:pPr>
                    <w:rPr>
                      <w:bCs/>
                      <w:szCs w:val="24"/>
                      <w:lang w:bidi="en-US"/>
                    </w:rPr>
                  </w:pPr>
                  <w:r w:rsidRPr="005247DE">
                    <w:rPr>
                      <w:b/>
                      <w:bCs/>
                      <w:szCs w:val="24"/>
                      <w:lang w:bidi="en-US"/>
                    </w:rPr>
                    <w:t>Mokinių tėvai</w:t>
                  </w:r>
                </w:p>
              </w:tc>
              <w:tc>
                <w:tcPr>
                  <w:tcW w:w="2126" w:type="dxa"/>
                  <w:tcBorders>
                    <w:top w:val="single" w:sz="8" w:space="0" w:color="FFFFFF"/>
                    <w:left w:val="single" w:sz="8" w:space="0" w:color="FFFFFF"/>
                    <w:bottom w:val="single" w:sz="24" w:space="0" w:color="FFFFFF"/>
                    <w:right w:val="single" w:sz="8" w:space="0" w:color="FFFFFF"/>
                  </w:tcBorders>
                  <w:shd w:val="clear" w:color="auto" w:fill="5FCBEF"/>
                  <w:tcMar>
                    <w:top w:w="103" w:type="dxa"/>
                    <w:left w:w="207" w:type="dxa"/>
                    <w:bottom w:w="103" w:type="dxa"/>
                    <w:right w:w="207" w:type="dxa"/>
                  </w:tcMar>
                  <w:hideMark/>
                </w:tcPr>
                <w:p w14:paraId="21837958" w14:textId="77777777" w:rsidR="0068318B" w:rsidRPr="005247DE" w:rsidRDefault="0068318B" w:rsidP="0068318B">
                  <w:pPr>
                    <w:rPr>
                      <w:bCs/>
                      <w:szCs w:val="24"/>
                      <w:lang w:bidi="en-US"/>
                    </w:rPr>
                  </w:pPr>
                  <w:r w:rsidRPr="005247DE">
                    <w:rPr>
                      <w:b/>
                      <w:bCs/>
                      <w:szCs w:val="24"/>
                      <w:lang w:bidi="en-US"/>
                    </w:rPr>
                    <w:t>Mokytojai</w:t>
                  </w:r>
                </w:p>
              </w:tc>
            </w:tr>
            <w:tr w:rsidR="0068318B" w:rsidRPr="005247DE" w14:paraId="73E5CB2B" w14:textId="77777777" w:rsidTr="00524AB2">
              <w:trPr>
                <w:trHeight w:val="114"/>
              </w:trPr>
              <w:tc>
                <w:tcPr>
                  <w:tcW w:w="3261" w:type="dxa"/>
                  <w:tcBorders>
                    <w:top w:val="single" w:sz="24"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74BD6873" w14:textId="77777777" w:rsidR="0068318B" w:rsidRPr="005247DE" w:rsidRDefault="0068318B" w:rsidP="0068318B">
                  <w:pPr>
                    <w:rPr>
                      <w:bCs/>
                      <w:szCs w:val="24"/>
                      <w:lang w:bidi="en-US"/>
                    </w:rPr>
                  </w:pPr>
                  <w:r w:rsidRPr="005247DE">
                    <w:rPr>
                      <w:bCs/>
                      <w:szCs w:val="24"/>
                      <w:lang w:bidi="en-US"/>
                    </w:rPr>
                    <w:t>Pakviestų dalyvių skaičius</w:t>
                  </w:r>
                </w:p>
              </w:tc>
              <w:tc>
                <w:tcPr>
                  <w:tcW w:w="1842" w:type="dxa"/>
                  <w:tcBorders>
                    <w:top w:val="single" w:sz="24"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215D0B40" w14:textId="77777777" w:rsidR="0068318B" w:rsidRPr="005247DE" w:rsidRDefault="0068318B" w:rsidP="0068318B">
                  <w:pPr>
                    <w:rPr>
                      <w:bCs/>
                      <w:szCs w:val="24"/>
                      <w:lang w:bidi="en-US"/>
                    </w:rPr>
                  </w:pPr>
                  <w:r w:rsidRPr="005247DE">
                    <w:rPr>
                      <w:bCs/>
                      <w:szCs w:val="24"/>
                      <w:lang w:bidi="en-US"/>
                    </w:rPr>
                    <w:t>77</w:t>
                  </w:r>
                </w:p>
              </w:tc>
              <w:tc>
                <w:tcPr>
                  <w:tcW w:w="2127" w:type="dxa"/>
                  <w:tcBorders>
                    <w:top w:val="single" w:sz="24"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09855951" w14:textId="77777777" w:rsidR="0068318B" w:rsidRPr="005247DE" w:rsidRDefault="0068318B" w:rsidP="0068318B">
                  <w:pPr>
                    <w:rPr>
                      <w:bCs/>
                      <w:szCs w:val="24"/>
                      <w:lang w:bidi="en-US"/>
                    </w:rPr>
                  </w:pPr>
                  <w:r w:rsidRPr="005247DE">
                    <w:rPr>
                      <w:bCs/>
                      <w:szCs w:val="24"/>
                      <w:lang w:bidi="en-US"/>
                    </w:rPr>
                    <w:t>77</w:t>
                  </w:r>
                </w:p>
              </w:tc>
              <w:tc>
                <w:tcPr>
                  <w:tcW w:w="2126" w:type="dxa"/>
                  <w:tcBorders>
                    <w:top w:val="single" w:sz="24"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5BC01B57" w14:textId="77777777" w:rsidR="0068318B" w:rsidRPr="005247DE" w:rsidRDefault="0068318B" w:rsidP="0068318B">
                  <w:pPr>
                    <w:rPr>
                      <w:bCs/>
                      <w:szCs w:val="24"/>
                      <w:lang w:bidi="en-US"/>
                    </w:rPr>
                  </w:pPr>
                  <w:r w:rsidRPr="005247DE">
                    <w:rPr>
                      <w:bCs/>
                      <w:szCs w:val="24"/>
                      <w:lang w:bidi="en-US"/>
                    </w:rPr>
                    <w:t>20</w:t>
                  </w:r>
                </w:p>
              </w:tc>
            </w:tr>
            <w:tr w:rsidR="0068318B" w:rsidRPr="005247DE" w14:paraId="6761DF69" w14:textId="77777777" w:rsidTr="00524AB2">
              <w:trPr>
                <w:trHeight w:val="176"/>
              </w:trPr>
              <w:tc>
                <w:tcPr>
                  <w:tcW w:w="3261" w:type="dxa"/>
                  <w:tcBorders>
                    <w:top w:val="single" w:sz="8" w:space="0" w:color="FFFFFF"/>
                    <w:left w:val="single" w:sz="8" w:space="0" w:color="FFFFFF"/>
                    <w:bottom w:val="single" w:sz="8" w:space="0" w:color="FFFFFF"/>
                    <w:right w:val="single" w:sz="8" w:space="0" w:color="FFFFFF"/>
                  </w:tcBorders>
                  <w:shd w:val="clear" w:color="auto" w:fill="EAF6FC"/>
                  <w:tcMar>
                    <w:top w:w="103" w:type="dxa"/>
                    <w:left w:w="207" w:type="dxa"/>
                    <w:bottom w:w="103" w:type="dxa"/>
                    <w:right w:w="207" w:type="dxa"/>
                  </w:tcMar>
                  <w:hideMark/>
                </w:tcPr>
                <w:p w14:paraId="51B02668" w14:textId="77777777" w:rsidR="0068318B" w:rsidRPr="005247DE" w:rsidRDefault="0068318B" w:rsidP="0068318B">
                  <w:pPr>
                    <w:rPr>
                      <w:bCs/>
                      <w:szCs w:val="24"/>
                      <w:lang w:bidi="en-US"/>
                    </w:rPr>
                  </w:pPr>
                  <w:r w:rsidRPr="005247DE">
                    <w:rPr>
                      <w:bCs/>
                      <w:szCs w:val="24"/>
                      <w:lang w:bidi="en-US"/>
                    </w:rPr>
                    <w:t>Visiškai atsakyti klausimynai</w:t>
                  </w:r>
                </w:p>
              </w:tc>
              <w:tc>
                <w:tcPr>
                  <w:tcW w:w="1842" w:type="dxa"/>
                  <w:tcBorders>
                    <w:top w:val="single" w:sz="8" w:space="0" w:color="FFFFFF"/>
                    <w:left w:val="single" w:sz="8" w:space="0" w:color="FFFFFF"/>
                    <w:bottom w:val="single" w:sz="8" w:space="0" w:color="FFFFFF"/>
                    <w:right w:val="single" w:sz="8" w:space="0" w:color="FFFFFF"/>
                  </w:tcBorders>
                  <w:shd w:val="clear" w:color="auto" w:fill="EAF6FC"/>
                  <w:tcMar>
                    <w:top w:w="103" w:type="dxa"/>
                    <w:left w:w="207" w:type="dxa"/>
                    <w:bottom w:w="103" w:type="dxa"/>
                    <w:right w:w="207" w:type="dxa"/>
                  </w:tcMar>
                  <w:hideMark/>
                </w:tcPr>
                <w:p w14:paraId="6DBE524C" w14:textId="77777777" w:rsidR="0068318B" w:rsidRPr="005247DE" w:rsidRDefault="0068318B" w:rsidP="0068318B">
                  <w:pPr>
                    <w:rPr>
                      <w:bCs/>
                      <w:szCs w:val="24"/>
                      <w:lang w:bidi="en-US"/>
                    </w:rPr>
                  </w:pPr>
                  <w:r w:rsidRPr="005247DE">
                    <w:rPr>
                      <w:bCs/>
                      <w:szCs w:val="24"/>
                      <w:lang w:bidi="en-US"/>
                    </w:rPr>
                    <w:t>57</w:t>
                  </w:r>
                </w:p>
              </w:tc>
              <w:tc>
                <w:tcPr>
                  <w:tcW w:w="2127" w:type="dxa"/>
                  <w:tcBorders>
                    <w:top w:val="single" w:sz="8" w:space="0" w:color="FFFFFF"/>
                    <w:left w:val="single" w:sz="8" w:space="0" w:color="FFFFFF"/>
                    <w:bottom w:val="single" w:sz="8" w:space="0" w:color="FFFFFF"/>
                    <w:right w:val="single" w:sz="8" w:space="0" w:color="FFFFFF"/>
                  </w:tcBorders>
                  <w:shd w:val="clear" w:color="auto" w:fill="EAF6FC"/>
                  <w:tcMar>
                    <w:top w:w="103" w:type="dxa"/>
                    <w:left w:w="207" w:type="dxa"/>
                    <w:bottom w:w="103" w:type="dxa"/>
                    <w:right w:w="207" w:type="dxa"/>
                  </w:tcMar>
                  <w:hideMark/>
                </w:tcPr>
                <w:p w14:paraId="39682ABE" w14:textId="77777777" w:rsidR="0068318B" w:rsidRPr="005247DE" w:rsidRDefault="0068318B" w:rsidP="0068318B">
                  <w:pPr>
                    <w:rPr>
                      <w:bCs/>
                      <w:szCs w:val="24"/>
                      <w:lang w:bidi="en-US"/>
                    </w:rPr>
                  </w:pPr>
                  <w:r w:rsidRPr="005247DE">
                    <w:rPr>
                      <w:bCs/>
                      <w:szCs w:val="24"/>
                      <w:lang w:bidi="en-US"/>
                    </w:rPr>
                    <w:t>36</w:t>
                  </w:r>
                </w:p>
              </w:tc>
              <w:tc>
                <w:tcPr>
                  <w:tcW w:w="2126" w:type="dxa"/>
                  <w:tcBorders>
                    <w:top w:val="single" w:sz="8" w:space="0" w:color="FFFFFF"/>
                    <w:left w:val="single" w:sz="8" w:space="0" w:color="FFFFFF"/>
                    <w:bottom w:val="single" w:sz="8" w:space="0" w:color="FFFFFF"/>
                    <w:right w:val="single" w:sz="8" w:space="0" w:color="FFFFFF"/>
                  </w:tcBorders>
                  <w:shd w:val="clear" w:color="auto" w:fill="EAF6FC"/>
                  <w:tcMar>
                    <w:top w:w="103" w:type="dxa"/>
                    <w:left w:w="207" w:type="dxa"/>
                    <w:bottom w:w="103" w:type="dxa"/>
                    <w:right w:w="207" w:type="dxa"/>
                  </w:tcMar>
                  <w:hideMark/>
                </w:tcPr>
                <w:p w14:paraId="6C3C7BAF" w14:textId="77777777" w:rsidR="0068318B" w:rsidRPr="005247DE" w:rsidRDefault="0068318B" w:rsidP="0068318B">
                  <w:pPr>
                    <w:rPr>
                      <w:bCs/>
                      <w:szCs w:val="24"/>
                      <w:lang w:bidi="en-US"/>
                    </w:rPr>
                  </w:pPr>
                  <w:r w:rsidRPr="005247DE">
                    <w:rPr>
                      <w:bCs/>
                      <w:szCs w:val="24"/>
                      <w:lang w:bidi="en-US"/>
                    </w:rPr>
                    <w:t>14</w:t>
                  </w:r>
                </w:p>
              </w:tc>
            </w:tr>
            <w:tr w:rsidR="0068318B" w:rsidRPr="005247DE" w14:paraId="6B87B3AB" w14:textId="77777777" w:rsidTr="00524AB2">
              <w:trPr>
                <w:trHeight w:val="17"/>
              </w:trPr>
              <w:tc>
                <w:tcPr>
                  <w:tcW w:w="3261" w:type="dxa"/>
                  <w:tcBorders>
                    <w:top w:val="single" w:sz="8"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30C49C48" w14:textId="77777777" w:rsidR="0068318B" w:rsidRPr="005247DE" w:rsidRDefault="0068318B" w:rsidP="0068318B">
                  <w:pPr>
                    <w:rPr>
                      <w:bCs/>
                      <w:szCs w:val="24"/>
                      <w:lang w:bidi="en-US"/>
                    </w:rPr>
                  </w:pPr>
                  <w:r w:rsidRPr="005247DE">
                    <w:rPr>
                      <w:bCs/>
                      <w:szCs w:val="24"/>
                      <w:lang w:bidi="en-US"/>
                    </w:rPr>
                    <w:t>Proc.</w:t>
                  </w:r>
                </w:p>
              </w:tc>
              <w:tc>
                <w:tcPr>
                  <w:tcW w:w="1842" w:type="dxa"/>
                  <w:tcBorders>
                    <w:top w:val="single" w:sz="8"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01AC4788" w14:textId="77777777" w:rsidR="0068318B" w:rsidRPr="005247DE" w:rsidRDefault="0068318B" w:rsidP="0068318B">
                  <w:pPr>
                    <w:rPr>
                      <w:bCs/>
                      <w:szCs w:val="24"/>
                      <w:lang w:bidi="en-US"/>
                    </w:rPr>
                  </w:pPr>
                  <w:r w:rsidRPr="005247DE">
                    <w:rPr>
                      <w:bCs/>
                      <w:szCs w:val="24"/>
                      <w:lang w:bidi="en-US"/>
                    </w:rPr>
                    <w:t>74 proc.</w:t>
                  </w:r>
                </w:p>
              </w:tc>
              <w:tc>
                <w:tcPr>
                  <w:tcW w:w="2127" w:type="dxa"/>
                  <w:tcBorders>
                    <w:top w:val="single" w:sz="8"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4940E9EC" w14:textId="77777777" w:rsidR="0068318B" w:rsidRPr="005247DE" w:rsidRDefault="0068318B" w:rsidP="0068318B">
                  <w:pPr>
                    <w:rPr>
                      <w:bCs/>
                      <w:szCs w:val="24"/>
                      <w:lang w:bidi="en-US"/>
                    </w:rPr>
                  </w:pPr>
                  <w:r w:rsidRPr="005247DE">
                    <w:rPr>
                      <w:bCs/>
                      <w:szCs w:val="24"/>
                      <w:lang w:bidi="en-US"/>
                    </w:rPr>
                    <w:t>46,7 proc.</w:t>
                  </w:r>
                </w:p>
              </w:tc>
              <w:tc>
                <w:tcPr>
                  <w:tcW w:w="2126" w:type="dxa"/>
                  <w:tcBorders>
                    <w:top w:val="single" w:sz="8" w:space="0" w:color="FFFFFF"/>
                    <w:left w:val="single" w:sz="8" w:space="0" w:color="FFFFFF"/>
                    <w:bottom w:val="single" w:sz="8" w:space="0" w:color="FFFFFF"/>
                    <w:right w:val="single" w:sz="8" w:space="0" w:color="FFFFFF"/>
                  </w:tcBorders>
                  <w:shd w:val="clear" w:color="auto" w:fill="D2ECF9"/>
                  <w:tcMar>
                    <w:top w:w="103" w:type="dxa"/>
                    <w:left w:w="207" w:type="dxa"/>
                    <w:bottom w:w="103" w:type="dxa"/>
                    <w:right w:w="207" w:type="dxa"/>
                  </w:tcMar>
                  <w:hideMark/>
                </w:tcPr>
                <w:p w14:paraId="5A5AE172" w14:textId="77777777" w:rsidR="0068318B" w:rsidRPr="005247DE" w:rsidRDefault="0068318B" w:rsidP="0068318B">
                  <w:pPr>
                    <w:rPr>
                      <w:bCs/>
                      <w:szCs w:val="24"/>
                      <w:lang w:bidi="en-US"/>
                    </w:rPr>
                  </w:pPr>
                  <w:r w:rsidRPr="005247DE">
                    <w:rPr>
                      <w:bCs/>
                      <w:szCs w:val="24"/>
                      <w:lang w:bidi="en-US"/>
                    </w:rPr>
                    <w:t>70 proc.</w:t>
                  </w:r>
                </w:p>
              </w:tc>
            </w:tr>
          </w:tbl>
          <w:p w14:paraId="50049E7B" w14:textId="77777777" w:rsidR="0068318B" w:rsidRPr="005247DE" w:rsidRDefault="0068318B" w:rsidP="0068318B">
            <w:pPr>
              <w:spacing w:line="360" w:lineRule="auto"/>
              <w:rPr>
                <w:bCs/>
                <w:szCs w:val="24"/>
                <w:lang w:bidi="en-US"/>
              </w:rPr>
            </w:pPr>
          </w:p>
          <w:p w14:paraId="5C40BC28" w14:textId="77777777" w:rsidR="0068318B" w:rsidRPr="005247DE" w:rsidRDefault="0068318B" w:rsidP="0068318B">
            <w:pPr>
              <w:jc w:val="both"/>
              <w:rPr>
                <w:b/>
                <w:szCs w:val="24"/>
                <w:lang w:bidi="en-US"/>
              </w:rPr>
            </w:pPr>
            <w:r w:rsidRPr="005247DE">
              <w:rPr>
                <w:b/>
                <w:szCs w:val="24"/>
                <w:lang w:bidi="en-US"/>
              </w:rPr>
              <w:t>Mokinių išskirtos aukščiausios vertės (daugiau nei 3,4):</w:t>
            </w:r>
          </w:p>
          <w:p w14:paraId="3A7F44D1" w14:textId="77777777" w:rsidR="0068318B" w:rsidRPr="005247DE" w:rsidRDefault="0068318B" w:rsidP="0068318B">
            <w:pPr>
              <w:pBdr>
                <w:top w:val="nil"/>
                <w:left w:val="nil"/>
                <w:bottom w:val="nil"/>
                <w:right w:val="nil"/>
                <w:between w:val="nil"/>
              </w:pBdr>
              <w:rPr>
                <w:color w:val="000000"/>
                <w:szCs w:val="24"/>
                <w:lang w:eastAsia="en-GB"/>
              </w:rPr>
            </w:pPr>
            <w:r w:rsidRPr="005247DE">
              <w:rPr>
                <w:color w:val="000000"/>
                <w:szCs w:val="24"/>
                <w:lang w:eastAsia="en-GB"/>
              </w:rPr>
              <w:t>Būna dienų, kai aš labai pavargstu, nes tos dienos pamokos man yra sunkios.</w:t>
            </w:r>
          </w:p>
          <w:p w14:paraId="3F7FCA30" w14:textId="77777777" w:rsidR="0068318B" w:rsidRPr="005247DE" w:rsidRDefault="0068318B" w:rsidP="0068318B">
            <w:pPr>
              <w:pBdr>
                <w:top w:val="nil"/>
                <w:left w:val="nil"/>
                <w:bottom w:val="nil"/>
                <w:right w:val="nil"/>
                <w:between w:val="nil"/>
              </w:pBdr>
              <w:rPr>
                <w:color w:val="000000"/>
                <w:szCs w:val="24"/>
                <w:lang w:eastAsia="en-GB"/>
              </w:rPr>
            </w:pPr>
            <w:r w:rsidRPr="005247DE">
              <w:rPr>
                <w:color w:val="000000"/>
                <w:szCs w:val="24"/>
                <w:lang w:eastAsia="en-GB"/>
              </w:rPr>
              <w:t>Dienos pamokų tvarkaraštyje yra ir sunkių pamokų, ir lengvų pamokų.</w:t>
            </w:r>
          </w:p>
          <w:p w14:paraId="247C591F" w14:textId="77777777" w:rsidR="0068318B" w:rsidRPr="005247DE" w:rsidRDefault="0068318B" w:rsidP="0068318B">
            <w:pPr>
              <w:pBdr>
                <w:top w:val="nil"/>
                <w:left w:val="nil"/>
                <w:bottom w:val="nil"/>
                <w:right w:val="nil"/>
                <w:between w:val="nil"/>
              </w:pBdr>
              <w:rPr>
                <w:color w:val="000000"/>
                <w:szCs w:val="24"/>
                <w:lang w:eastAsia="en-GB"/>
              </w:rPr>
            </w:pPr>
            <w:r w:rsidRPr="005247DE">
              <w:rPr>
                <w:color w:val="000000"/>
                <w:szCs w:val="24"/>
                <w:lang w:eastAsia="en-GB"/>
              </w:rPr>
              <w:t>Tą pačią dieną būna keli atsiskaitymo darbai.</w:t>
            </w:r>
          </w:p>
          <w:p w14:paraId="5173D141" w14:textId="77777777" w:rsidR="0068318B" w:rsidRPr="005247DE" w:rsidRDefault="0068318B" w:rsidP="0068318B">
            <w:pPr>
              <w:rPr>
                <w:b/>
                <w:szCs w:val="24"/>
                <w:lang w:bidi="en-US"/>
              </w:rPr>
            </w:pPr>
            <w:r w:rsidRPr="005247DE">
              <w:rPr>
                <w:b/>
                <w:szCs w:val="24"/>
                <w:lang w:bidi="en-US"/>
              </w:rPr>
              <w:t>Mokytojų išskirtos aukščiausios vertės (daugiau nei 3,8):</w:t>
            </w:r>
          </w:p>
          <w:p w14:paraId="632F8008" w14:textId="77777777" w:rsidR="0068318B" w:rsidRPr="005247DE" w:rsidRDefault="0068318B" w:rsidP="0068318B">
            <w:pPr>
              <w:rPr>
                <w:bCs/>
                <w:szCs w:val="24"/>
                <w:lang w:bidi="en-US"/>
              </w:rPr>
            </w:pPr>
            <w:r w:rsidRPr="005247DE">
              <w:rPr>
                <w:bCs/>
                <w:szCs w:val="24"/>
                <w:lang w:bidi="en-US"/>
              </w:rPr>
              <w:t>Skaidriai vertinu mokinių pasiekimus.</w:t>
            </w:r>
          </w:p>
          <w:p w14:paraId="304F8F72" w14:textId="77777777" w:rsidR="0068318B" w:rsidRPr="005247DE" w:rsidRDefault="0068318B" w:rsidP="0068318B">
            <w:pPr>
              <w:rPr>
                <w:bCs/>
                <w:szCs w:val="24"/>
                <w:lang w:bidi="en-US"/>
              </w:rPr>
            </w:pPr>
            <w:r w:rsidRPr="005247DE">
              <w:rPr>
                <w:bCs/>
                <w:szCs w:val="24"/>
                <w:lang w:bidi="en-US"/>
              </w:rPr>
              <w:lastRenderedPageBreak/>
              <w:t>Per pamokas ieškome atsakymų į mokinių užduotus klausimus.</w:t>
            </w:r>
          </w:p>
          <w:p w14:paraId="773EC866" w14:textId="77777777" w:rsidR="0068318B" w:rsidRPr="005247DE" w:rsidRDefault="0068318B" w:rsidP="0068318B">
            <w:pPr>
              <w:rPr>
                <w:bCs/>
                <w:szCs w:val="24"/>
                <w:lang w:bidi="en-US"/>
              </w:rPr>
            </w:pPr>
            <w:r w:rsidRPr="005247DE">
              <w:rPr>
                <w:bCs/>
                <w:szCs w:val="24"/>
                <w:lang w:bidi="en-US"/>
              </w:rPr>
              <w:t>Aš skatinu mokinius tyrinėti.</w:t>
            </w:r>
          </w:p>
          <w:p w14:paraId="3E9AF5E7" w14:textId="77777777" w:rsidR="0068318B" w:rsidRPr="005247DE" w:rsidRDefault="0068318B" w:rsidP="0068318B">
            <w:pPr>
              <w:rPr>
                <w:bCs/>
                <w:szCs w:val="24"/>
                <w:lang w:bidi="en-US"/>
              </w:rPr>
            </w:pPr>
            <w:r w:rsidRPr="005247DE">
              <w:rPr>
                <w:bCs/>
                <w:szCs w:val="24"/>
                <w:lang w:bidi="en-US"/>
              </w:rPr>
              <w:t>Savo pamokose iš mokinių tikiuosi gerėjančių mokymosi rezultatų.</w:t>
            </w:r>
          </w:p>
          <w:p w14:paraId="59D87AB4" w14:textId="77777777" w:rsidR="0068318B" w:rsidRPr="005247DE" w:rsidRDefault="0068318B" w:rsidP="0068318B">
            <w:pPr>
              <w:rPr>
                <w:bCs/>
                <w:szCs w:val="24"/>
                <w:lang w:bidi="en-US"/>
              </w:rPr>
            </w:pPr>
            <w:r w:rsidRPr="005247DE">
              <w:rPr>
                <w:bCs/>
                <w:szCs w:val="24"/>
                <w:lang w:bidi="en-US"/>
              </w:rPr>
              <w:t>Mokiniai turi galimybę dalyvauti mokyklos būrelių (pvz., sporto, muzikos, teatro) veikloje.</w:t>
            </w:r>
          </w:p>
          <w:p w14:paraId="60E838C9" w14:textId="77777777" w:rsidR="0068318B" w:rsidRPr="005247DE" w:rsidRDefault="0068318B" w:rsidP="0068318B">
            <w:pPr>
              <w:rPr>
                <w:bCs/>
                <w:szCs w:val="24"/>
                <w:lang w:bidi="en-US"/>
              </w:rPr>
            </w:pPr>
            <w:r w:rsidRPr="005247DE">
              <w:rPr>
                <w:bCs/>
                <w:szCs w:val="24"/>
                <w:lang w:bidi="en-US"/>
              </w:rPr>
              <w:t>Gyvenimą mokykloje mes užpildome prasmingomis veiklomis.</w:t>
            </w:r>
          </w:p>
          <w:p w14:paraId="47D7585A" w14:textId="77777777" w:rsidR="0068318B" w:rsidRPr="005247DE" w:rsidRDefault="0068318B" w:rsidP="0068318B">
            <w:pPr>
              <w:rPr>
                <w:bCs/>
                <w:szCs w:val="24"/>
                <w:lang w:bidi="en-US"/>
              </w:rPr>
            </w:pPr>
            <w:r w:rsidRPr="005247DE">
              <w:rPr>
                <w:bCs/>
                <w:szCs w:val="24"/>
                <w:lang w:bidi="en-US"/>
              </w:rPr>
              <w:t>Mokiniams visada argumentuoju jų darbo įvertinimą.</w:t>
            </w:r>
          </w:p>
          <w:p w14:paraId="2B654CAA" w14:textId="77777777" w:rsidR="0068318B" w:rsidRPr="005247DE" w:rsidRDefault="0068318B" w:rsidP="0068318B">
            <w:pPr>
              <w:rPr>
                <w:b/>
                <w:szCs w:val="24"/>
                <w:lang w:bidi="en-US"/>
              </w:rPr>
            </w:pPr>
            <w:r w:rsidRPr="005247DE">
              <w:rPr>
                <w:b/>
                <w:szCs w:val="24"/>
                <w:lang w:bidi="en-US"/>
              </w:rPr>
              <w:t>Tėvų išskirtos aukščiausios vertės (daugiau negu 3,3):</w:t>
            </w:r>
          </w:p>
          <w:p w14:paraId="683AD2AC" w14:textId="77777777" w:rsidR="0068318B" w:rsidRPr="005247DE" w:rsidRDefault="0068318B" w:rsidP="0068318B">
            <w:pPr>
              <w:rPr>
                <w:bCs/>
                <w:szCs w:val="24"/>
                <w:lang w:bidi="en-US"/>
              </w:rPr>
            </w:pPr>
            <w:r w:rsidRPr="005247DE">
              <w:rPr>
                <w:bCs/>
                <w:szCs w:val="24"/>
                <w:lang w:bidi="en-US"/>
              </w:rPr>
              <w:t>Aš žinau, kokius įvertinimus gauna mano vaikas.</w:t>
            </w:r>
          </w:p>
          <w:p w14:paraId="33B1042D" w14:textId="77777777" w:rsidR="0068318B" w:rsidRPr="005247DE" w:rsidRDefault="0068318B" w:rsidP="0068318B">
            <w:pPr>
              <w:rPr>
                <w:bCs/>
                <w:szCs w:val="24"/>
                <w:lang w:bidi="en-US"/>
              </w:rPr>
            </w:pPr>
            <w:r w:rsidRPr="005247DE">
              <w:rPr>
                <w:bCs/>
                <w:szCs w:val="24"/>
                <w:lang w:bidi="en-US"/>
              </w:rPr>
              <w:t>Aš savo vaikui pasakau, ko tikiuosi iš jo mokymosi.</w:t>
            </w:r>
          </w:p>
          <w:p w14:paraId="28F9F735" w14:textId="77777777" w:rsidR="0068318B" w:rsidRPr="005247DE" w:rsidRDefault="0068318B" w:rsidP="0068318B">
            <w:pPr>
              <w:rPr>
                <w:bCs/>
                <w:szCs w:val="24"/>
                <w:lang w:bidi="en-US"/>
              </w:rPr>
            </w:pPr>
            <w:r w:rsidRPr="005247DE">
              <w:rPr>
                <w:bCs/>
                <w:szCs w:val="24"/>
                <w:lang w:bidi="en-US"/>
              </w:rPr>
              <w:t>Aš tikiu, kad mano vaikas mokydamasis gali daryti pažangą.</w:t>
            </w:r>
          </w:p>
          <w:p w14:paraId="188D8353" w14:textId="77777777" w:rsidR="0068318B" w:rsidRPr="005247DE" w:rsidRDefault="0068318B" w:rsidP="0068318B">
            <w:pPr>
              <w:rPr>
                <w:b/>
                <w:bCs/>
                <w:szCs w:val="24"/>
                <w:lang w:bidi="en-US"/>
              </w:rPr>
            </w:pPr>
            <w:r w:rsidRPr="005247DE">
              <w:rPr>
                <w:b/>
                <w:bCs/>
                <w:szCs w:val="24"/>
                <w:lang w:bidi="en-US"/>
              </w:rPr>
              <w:t>Mokinių išskirtos žemesnės vertės – tobulintinos sritys:</w:t>
            </w:r>
          </w:p>
          <w:p w14:paraId="07F3BD2E" w14:textId="77777777" w:rsidR="0068318B" w:rsidRPr="005247DE" w:rsidRDefault="0068318B" w:rsidP="0068318B">
            <w:pPr>
              <w:rPr>
                <w:szCs w:val="24"/>
                <w:lang w:bidi="en-US"/>
              </w:rPr>
            </w:pPr>
            <w:r w:rsidRPr="005247DE">
              <w:rPr>
                <w:szCs w:val="24"/>
                <w:lang w:bidi="en-US"/>
              </w:rPr>
              <w:t>Jei turėčiau problemų (namie, su bendraamžiais ir pan.), kreipčiausi pagalbos į mokyklos psichologą.</w:t>
            </w:r>
          </w:p>
          <w:p w14:paraId="2CAD3FC4" w14:textId="77777777" w:rsidR="0068318B" w:rsidRPr="005247DE" w:rsidRDefault="0068318B" w:rsidP="0068318B">
            <w:pPr>
              <w:rPr>
                <w:szCs w:val="24"/>
                <w:lang w:bidi="en-US"/>
              </w:rPr>
            </w:pPr>
            <w:r w:rsidRPr="005247DE">
              <w:rPr>
                <w:szCs w:val="24"/>
                <w:lang w:bidi="en-US"/>
              </w:rPr>
              <w:t>Jei turėčiau problemų (namie, su bendraamžiais ir pan.), kreipčiausi pagalbos į mokyklos socialinį pedagogą.</w:t>
            </w:r>
          </w:p>
          <w:p w14:paraId="0D740292" w14:textId="77777777" w:rsidR="0068318B" w:rsidRPr="005247DE" w:rsidRDefault="0068318B" w:rsidP="0068318B">
            <w:pPr>
              <w:rPr>
                <w:szCs w:val="24"/>
                <w:lang w:bidi="en-US"/>
              </w:rPr>
            </w:pPr>
            <w:r w:rsidRPr="005247DE">
              <w:rPr>
                <w:szCs w:val="24"/>
                <w:lang w:bidi="en-US"/>
              </w:rPr>
              <w:t>Mokytojai pamokos temas sieja su įvairiomis profesijomis.</w:t>
            </w:r>
          </w:p>
          <w:p w14:paraId="36934FA4" w14:textId="77777777" w:rsidR="0068318B" w:rsidRPr="005247DE" w:rsidRDefault="0068318B" w:rsidP="0068318B">
            <w:pPr>
              <w:rPr>
                <w:b/>
                <w:bCs/>
                <w:szCs w:val="24"/>
                <w:lang w:bidi="en-US"/>
              </w:rPr>
            </w:pPr>
            <w:r w:rsidRPr="005247DE">
              <w:rPr>
                <w:b/>
                <w:bCs/>
                <w:szCs w:val="24"/>
                <w:lang w:bidi="en-US"/>
              </w:rPr>
              <w:t>Mokytojų išskirtos tobulintinos sritys:</w:t>
            </w:r>
          </w:p>
          <w:p w14:paraId="4C630DAF" w14:textId="77777777" w:rsidR="0068318B" w:rsidRPr="005247DE" w:rsidRDefault="0068318B" w:rsidP="0068318B">
            <w:pPr>
              <w:rPr>
                <w:szCs w:val="24"/>
                <w:lang w:bidi="en-US"/>
              </w:rPr>
            </w:pPr>
            <w:r w:rsidRPr="005247DE">
              <w:rPr>
                <w:szCs w:val="24"/>
                <w:lang w:bidi="en-US"/>
              </w:rPr>
              <w:t xml:space="preserve">Aš galiu atpažinti, kokie ženklai liudija apie vaiko </w:t>
            </w:r>
            <w:proofErr w:type="spellStart"/>
            <w:r w:rsidRPr="005247DE">
              <w:rPr>
                <w:szCs w:val="24"/>
                <w:lang w:bidi="en-US"/>
              </w:rPr>
              <w:t>suicidinius</w:t>
            </w:r>
            <w:proofErr w:type="spellEnd"/>
            <w:r w:rsidRPr="005247DE">
              <w:rPr>
                <w:szCs w:val="24"/>
                <w:lang w:bidi="en-US"/>
              </w:rPr>
              <w:t xml:space="preserve"> (savižudybės) polinkius.</w:t>
            </w:r>
          </w:p>
          <w:p w14:paraId="0F10DAE1" w14:textId="77777777" w:rsidR="0068318B" w:rsidRPr="005247DE" w:rsidRDefault="0068318B" w:rsidP="0068318B">
            <w:pPr>
              <w:rPr>
                <w:szCs w:val="24"/>
                <w:lang w:bidi="en-US"/>
              </w:rPr>
            </w:pPr>
            <w:r w:rsidRPr="005247DE">
              <w:rPr>
                <w:szCs w:val="24"/>
                <w:lang w:bidi="en-US"/>
              </w:rPr>
              <w:t>Aš galiu atpažinti, kokie ženklai liudija apie vaiko psichikos sutrikimus (pvz., depresija).</w:t>
            </w:r>
          </w:p>
          <w:p w14:paraId="14A99739" w14:textId="77777777" w:rsidR="0068318B" w:rsidRPr="005247DE" w:rsidRDefault="0068318B" w:rsidP="0068318B">
            <w:pPr>
              <w:rPr>
                <w:szCs w:val="24"/>
                <w:lang w:bidi="en-US"/>
              </w:rPr>
            </w:pPr>
            <w:r w:rsidRPr="005247DE">
              <w:rPr>
                <w:szCs w:val="24"/>
                <w:lang w:bidi="en-US"/>
              </w:rPr>
              <w:t>Mokinių savivaldos atstovai tinkamai atstovauja mokinių nuomonę.</w:t>
            </w:r>
          </w:p>
          <w:p w14:paraId="491B2300" w14:textId="77777777" w:rsidR="0068318B" w:rsidRPr="005247DE" w:rsidRDefault="0068318B" w:rsidP="0068318B">
            <w:pPr>
              <w:rPr>
                <w:b/>
                <w:szCs w:val="24"/>
                <w:lang w:bidi="en-US"/>
              </w:rPr>
            </w:pPr>
            <w:r w:rsidRPr="005247DE">
              <w:rPr>
                <w:b/>
                <w:szCs w:val="24"/>
                <w:lang w:bidi="en-US"/>
              </w:rPr>
              <w:t xml:space="preserve">Tėvų išskirtos tobulintinos sritys: </w:t>
            </w:r>
          </w:p>
          <w:p w14:paraId="311A80CE" w14:textId="77777777" w:rsidR="0068318B" w:rsidRPr="005247DE" w:rsidRDefault="0068318B" w:rsidP="0068318B">
            <w:pPr>
              <w:rPr>
                <w:bCs/>
                <w:szCs w:val="24"/>
                <w:lang w:bidi="en-US"/>
              </w:rPr>
            </w:pPr>
            <w:r w:rsidRPr="005247DE">
              <w:rPr>
                <w:bCs/>
                <w:szCs w:val="24"/>
                <w:lang w:bidi="en-US"/>
              </w:rPr>
              <w:t>Mano vaikas su susidomėjimu atlieka namų darbus.</w:t>
            </w:r>
          </w:p>
          <w:p w14:paraId="60CC3574" w14:textId="77777777" w:rsidR="0068318B" w:rsidRPr="005247DE" w:rsidRDefault="0068318B" w:rsidP="0068318B">
            <w:pPr>
              <w:rPr>
                <w:bCs/>
                <w:szCs w:val="24"/>
                <w:lang w:bidi="en-US"/>
              </w:rPr>
            </w:pPr>
            <w:r w:rsidRPr="005247DE">
              <w:rPr>
                <w:bCs/>
                <w:szCs w:val="24"/>
                <w:lang w:bidi="en-US"/>
              </w:rPr>
              <w:t>Mano vaikui tą pačią dieną reikia rašyti kelis atsiskaitymo darbus.</w:t>
            </w:r>
          </w:p>
          <w:p w14:paraId="152B7C15" w14:textId="77777777" w:rsidR="0068318B" w:rsidRPr="005247DE" w:rsidRDefault="0068318B" w:rsidP="0068318B">
            <w:pPr>
              <w:rPr>
                <w:bCs/>
                <w:szCs w:val="24"/>
                <w:lang w:bidi="en-US"/>
              </w:rPr>
            </w:pPr>
            <w:r w:rsidRPr="005247DE">
              <w:rPr>
                <w:bCs/>
                <w:szCs w:val="24"/>
                <w:lang w:bidi="en-US"/>
              </w:rPr>
              <w:t>Mano vaiko mokytojai domisi jo poreikiais.</w:t>
            </w:r>
          </w:p>
          <w:p w14:paraId="4043FC68" w14:textId="77777777" w:rsidR="0068318B" w:rsidRPr="005247DE" w:rsidRDefault="0068318B" w:rsidP="0068318B">
            <w:pPr>
              <w:rPr>
                <w:bCs/>
                <w:szCs w:val="24"/>
                <w:lang w:bidi="en-US"/>
              </w:rPr>
            </w:pPr>
          </w:p>
          <w:p w14:paraId="0B370643" w14:textId="77777777" w:rsidR="0068318B" w:rsidRPr="005247DE" w:rsidRDefault="0068318B" w:rsidP="0068318B">
            <w:pPr>
              <w:pBdr>
                <w:top w:val="nil"/>
                <w:left w:val="nil"/>
                <w:bottom w:val="nil"/>
                <w:right w:val="nil"/>
                <w:between w:val="nil"/>
              </w:pBdr>
              <w:jc w:val="both"/>
              <w:rPr>
                <w:color w:val="000000"/>
                <w:szCs w:val="24"/>
                <w:lang w:eastAsia="en-GB"/>
              </w:rPr>
            </w:pPr>
            <w:r w:rsidRPr="005247DE">
              <w:rPr>
                <w:color w:val="000000"/>
                <w:szCs w:val="24"/>
                <w:lang w:eastAsia="en-GB"/>
              </w:rPr>
              <w:t xml:space="preserve">       Išanalizavus gautus apklausų duomenis, metodinėse grupėse atliktų pokalbių, sutelktųjų grupių diskusijų išvadas atlikta Neringos gimnazijos SSGG analizė bei pateiktos rekomendacijos: </w:t>
            </w:r>
          </w:p>
          <w:p w14:paraId="58F80211" w14:textId="77777777" w:rsidR="0068318B" w:rsidRPr="005247DE" w:rsidRDefault="0068318B" w:rsidP="0068318B">
            <w:pPr>
              <w:numPr>
                <w:ilvl w:val="0"/>
                <w:numId w:val="27"/>
              </w:numPr>
              <w:pBdr>
                <w:top w:val="nil"/>
                <w:left w:val="nil"/>
                <w:bottom w:val="nil"/>
                <w:right w:val="nil"/>
                <w:between w:val="nil"/>
              </w:pBdr>
              <w:contextualSpacing/>
              <w:jc w:val="both"/>
              <w:rPr>
                <w:color w:val="000000"/>
                <w:szCs w:val="24"/>
                <w:lang w:eastAsia="en-GB"/>
              </w:rPr>
            </w:pPr>
            <w:r w:rsidRPr="005247DE">
              <w:rPr>
                <w:color w:val="000000"/>
                <w:szCs w:val="24"/>
                <w:lang w:eastAsia="en-GB"/>
              </w:rPr>
              <w:t xml:space="preserve">2024-2025 </w:t>
            </w:r>
            <w:proofErr w:type="spellStart"/>
            <w:r w:rsidRPr="005247DE">
              <w:rPr>
                <w:color w:val="000000"/>
                <w:szCs w:val="24"/>
                <w:lang w:eastAsia="en-GB"/>
              </w:rPr>
              <w:t>m.m</w:t>
            </w:r>
            <w:proofErr w:type="spellEnd"/>
            <w:r w:rsidRPr="005247DE">
              <w:rPr>
                <w:color w:val="000000"/>
                <w:szCs w:val="24"/>
                <w:lang w:eastAsia="en-GB"/>
              </w:rPr>
              <w:t>. tikslo - gerinti ugdymo(</w:t>
            </w:r>
            <w:proofErr w:type="spellStart"/>
            <w:r w:rsidRPr="005247DE">
              <w:rPr>
                <w:color w:val="000000"/>
                <w:szCs w:val="24"/>
                <w:lang w:eastAsia="en-GB"/>
              </w:rPr>
              <w:t>si</w:t>
            </w:r>
            <w:proofErr w:type="spellEnd"/>
            <w:r w:rsidRPr="005247DE">
              <w:rPr>
                <w:color w:val="000000"/>
                <w:szCs w:val="24"/>
                <w:lang w:eastAsia="en-GB"/>
              </w:rPr>
              <w:t>) kokybę aktyvinant mokinio mokymą(</w:t>
            </w:r>
            <w:proofErr w:type="spellStart"/>
            <w:r w:rsidRPr="005247DE">
              <w:rPr>
                <w:color w:val="000000"/>
                <w:szCs w:val="24"/>
                <w:lang w:eastAsia="en-GB"/>
              </w:rPr>
              <w:t>si</w:t>
            </w:r>
            <w:proofErr w:type="spellEnd"/>
            <w:r w:rsidRPr="005247DE">
              <w:rPr>
                <w:color w:val="000000"/>
                <w:szCs w:val="24"/>
                <w:lang w:eastAsia="en-GB"/>
              </w:rPr>
              <w:t>) - tęstinis siekimas;</w:t>
            </w:r>
          </w:p>
          <w:p w14:paraId="3D743C30" w14:textId="77777777" w:rsidR="0068318B" w:rsidRPr="005247DE" w:rsidRDefault="0068318B" w:rsidP="0068318B">
            <w:pPr>
              <w:numPr>
                <w:ilvl w:val="0"/>
                <w:numId w:val="27"/>
              </w:numPr>
              <w:pBdr>
                <w:top w:val="nil"/>
                <w:left w:val="nil"/>
                <w:bottom w:val="nil"/>
                <w:right w:val="nil"/>
                <w:between w:val="nil"/>
              </w:pBdr>
              <w:contextualSpacing/>
              <w:jc w:val="both"/>
              <w:rPr>
                <w:color w:val="000000"/>
                <w:szCs w:val="24"/>
                <w:lang w:eastAsia="en-GB"/>
              </w:rPr>
            </w:pPr>
            <w:r w:rsidRPr="005247DE">
              <w:rPr>
                <w:color w:val="000000"/>
                <w:szCs w:val="24"/>
                <w:lang w:eastAsia="en-GB"/>
              </w:rPr>
              <w:t xml:space="preserve">2024-2025 </w:t>
            </w:r>
            <w:proofErr w:type="spellStart"/>
            <w:r w:rsidRPr="005247DE">
              <w:rPr>
                <w:color w:val="000000"/>
                <w:szCs w:val="24"/>
                <w:lang w:eastAsia="en-GB"/>
              </w:rPr>
              <w:t>m.m</w:t>
            </w:r>
            <w:proofErr w:type="spellEnd"/>
            <w:r w:rsidRPr="005247DE">
              <w:rPr>
                <w:color w:val="000000"/>
                <w:szCs w:val="24"/>
                <w:lang w:eastAsia="en-GB"/>
              </w:rPr>
              <w:t>. atlikti gimnazijos bendruomenės mikroklimato tyrimą.</w:t>
            </w:r>
          </w:p>
          <w:p w14:paraId="400C2AE7" w14:textId="77777777" w:rsidR="0068318B" w:rsidRPr="005247DE" w:rsidRDefault="0068318B" w:rsidP="0068318B">
            <w:pPr>
              <w:pBdr>
                <w:top w:val="nil"/>
                <w:left w:val="nil"/>
                <w:bottom w:val="nil"/>
                <w:right w:val="nil"/>
                <w:between w:val="nil"/>
              </w:pBdr>
              <w:spacing w:after="200" w:line="252" w:lineRule="auto"/>
              <w:ind w:left="720"/>
              <w:jc w:val="center"/>
              <w:rPr>
                <w:color w:val="000000"/>
                <w:szCs w:val="24"/>
                <w:lang w:eastAsia="en-GB"/>
              </w:rPr>
            </w:pPr>
            <w:r w:rsidRPr="005247DE">
              <w:rPr>
                <w:b/>
                <w:color w:val="000000"/>
                <w:szCs w:val="24"/>
                <w:lang w:eastAsia="en-GB"/>
              </w:rPr>
              <w:t>SSGG analizė</w:t>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1"/>
              <w:gridCol w:w="4820"/>
            </w:tblGrid>
            <w:tr w:rsidR="0068318B" w:rsidRPr="005247DE" w14:paraId="264ACD88" w14:textId="77777777" w:rsidTr="0068318B">
              <w:tc>
                <w:tcPr>
                  <w:tcW w:w="4781" w:type="dxa"/>
                  <w:shd w:val="clear" w:color="auto" w:fill="E2EFD9"/>
                </w:tcPr>
                <w:p w14:paraId="2DD6C7EB" w14:textId="77777777" w:rsidR="0068318B" w:rsidRPr="005247DE" w:rsidRDefault="0068318B" w:rsidP="0068318B">
                  <w:pPr>
                    <w:pBdr>
                      <w:top w:val="nil"/>
                      <w:left w:val="nil"/>
                      <w:bottom w:val="nil"/>
                      <w:right w:val="nil"/>
                      <w:between w:val="nil"/>
                    </w:pBdr>
                    <w:spacing w:after="200" w:line="252" w:lineRule="auto"/>
                    <w:jc w:val="center"/>
                    <w:rPr>
                      <w:color w:val="000000"/>
                      <w:szCs w:val="24"/>
                      <w:lang w:eastAsia="en-GB"/>
                    </w:rPr>
                  </w:pPr>
                  <w:r w:rsidRPr="005247DE">
                    <w:rPr>
                      <w:b/>
                      <w:color w:val="000000"/>
                      <w:szCs w:val="24"/>
                      <w:lang w:eastAsia="en-GB"/>
                    </w:rPr>
                    <w:t>Stiprybės</w:t>
                  </w:r>
                </w:p>
              </w:tc>
              <w:tc>
                <w:tcPr>
                  <w:tcW w:w="4820" w:type="dxa"/>
                  <w:shd w:val="clear" w:color="auto" w:fill="E2EFD9"/>
                </w:tcPr>
                <w:p w14:paraId="23C060B5" w14:textId="77777777" w:rsidR="0068318B" w:rsidRPr="005247DE" w:rsidRDefault="0068318B" w:rsidP="0068318B">
                  <w:pPr>
                    <w:pBdr>
                      <w:top w:val="nil"/>
                      <w:left w:val="nil"/>
                      <w:bottom w:val="nil"/>
                      <w:right w:val="nil"/>
                      <w:between w:val="nil"/>
                    </w:pBdr>
                    <w:spacing w:after="200" w:line="252" w:lineRule="auto"/>
                    <w:jc w:val="center"/>
                    <w:rPr>
                      <w:color w:val="000000"/>
                      <w:szCs w:val="24"/>
                      <w:lang w:eastAsia="en-GB"/>
                    </w:rPr>
                  </w:pPr>
                  <w:r w:rsidRPr="005247DE">
                    <w:rPr>
                      <w:b/>
                      <w:color w:val="000000"/>
                      <w:szCs w:val="24"/>
                      <w:lang w:eastAsia="en-GB"/>
                    </w:rPr>
                    <w:t>Silpnybės</w:t>
                  </w:r>
                </w:p>
              </w:tc>
            </w:tr>
            <w:tr w:rsidR="0068318B" w:rsidRPr="005247DE" w14:paraId="5D690066" w14:textId="77777777" w:rsidTr="00524AB2">
              <w:tc>
                <w:tcPr>
                  <w:tcW w:w="4781" w:type="dxa"/>
                </w:tcPr>
                <w:p w14:paraId="1EBBA2B7" w14:textId="7A9C9543" w:rsidR="0068318B" w:rsidRPr="005247DE" w:rsidRDefault="0068318B" w:rsidP="0068318B">
                  <w:pPr>
                    <w:numPr>
                      <w:ilvl w:val="0"/>
                      <w:numId w:val="23"/>
                    </w:numPr>
                    <w:contextualSpacing/>
                    <w:rPr>
                      <w:szCs w:val="24"/>
                      <w:lang w:eastAsia="en-GB"/>
                    </w:rPr>
                  </w:pPr>
                  <w:r w:rsidRPr="005247DE">
                    <w:rPr>
                      <w:szCs w:val="24"/>
                      <w:lang w:eastAsia="en-GB"/>
                    </w:rPr>
                    <w:t>Kompetencijų ugdymas</w:t>
                  </w:r>
                  <w:r w:rsidR="005247DE">
                    <w:rPr>
                      <w:szCs w:val="24"/>
                      <w:lang w:eastAsia="en-GB"/>
                    </w:rPr>
                    <w:t>;</w:t>
                  </w:r>
                </w:p>
                <w:p w14:paraId="1F5E04D3" w14:textId="64173654" w:rsidR="0068318B" w:rsidRPr="005247DE" w:rsidRDefault="0068318B" w:rsidP="0068318B">
                  <w:pPr>
                    <w:numPr>
                      <w:ilvl w:val="0"/>
                      <w:numId w:val="23"/>
                    </w:numPr>
                    <w:contextualSpacing/>
                    <w:rPr>
                      <w:szCs w:val="24"/>
                      <w:lang w:eastAsia="en-GB"/>
                    </w:rPr>
                  </w:pPr>
                  <w:r w:rsidRPr="005247DE">
                    <w:rPr>
                      <w:szCs w:val="24"/>
                      <w:lang w:eastAsia="en-GB"/>
                    </w:rPr>
                    <w:t>Klasės valdymas</w:t>
                  </w:r>
                  <w:r w:rsidR="005247DE">
                    <w:rPr>
                      <w:szCs w:val="24"/>
                      <w:lang w:eastAsia="en-GB"/>
                    </w:rPr>
                    <w:t>;</w:t>
                  </w:r>
                </w:p>
                <w:p w14:paraId="74EBCAEC" w14:textId="2674AA03" w:rsidR="0068318B" w:rsidRPr="005247DE" w:rsidRDefault="0068318B" w:rsidP="0068318B">
                  <w:pPr>
                    <w:numPr>
                      <w:ilvl w:val="0"/>
                      <w:numId w:val="23"/>
                    </w:numPr>
                    <w:contextualSpacing/>
                    <w:rPr>
                      <w:szCs w:val="24"/>
                      <w:lang w:eastAsia="en-GB"/>
                    </w:rPr>
                  </w:pPr>
                  <w:r w:rsidRPr="005247DE">
                    <w:rPr>
                      <w:szCs w:val="24"/>
                      <w:lang w:eastAsia="en-GB"/>
                    </w:rPr>
                    <w:t>Kritinio mąstymo ugdymas</w:t>
                  </w:r>
                  <w:r w:rsidR="00C072AB">
                    <w:rPr>
                      <w:szCs w:val="24"/>
                      <w:lang w:eastAsia="en-GB"/>
                    </w:rPr>
                    <w:t>;</w:t>
                  </w:r>
                </w:p>
                <w:p w14:paraId="5CB6605C" w14:textId="0F68E928" w:rsidR="005247DE" w:rsidRDefault="0068318B" w:rsidP="0068318B">
                  <w:pPr>
                    <w:numPr>
                      <w:ilvl w:val="0"/>
                      <w:numId w:val="23"/>
                    </w:numPr>
                    <w:contextualSpacing/>
                    <w:rPr>
                      <w:szCs w:val="24"/>
                      <w:lang w:eastAsia="en-GB"/>
                    </w:rPr>
                  </w:pPr>
                  <w:r w:rsidRPr="005247DE">
                    <w:rPr>
                      <w:szCs w:val="24"/>
                      <w:lang w:eastAsia="en-GB"/>
                    </w:rPr>
                    <w:t xml:space="preserve">Edukacinė, kultūrinė, pažintinė, </w:t>
                  </w:r>
                  <w:proofErr w:type="spellStart"/>
                  <w:r w:rsidRPr="005247DE">
                    <w:rPr>
                      <w:szCs w:val="24"/>
                      <w:lang w:eastAsia="en-GB"/>
                    </w:rPr>
                    <w:t>patyriminė</w:t>
                  </w:r>
                  <w:proofErr w:type="spellEnd"/>
                  <w:r w:rsidRPr="005247DE">
                    <w:rPr>
                      <w:szCs w:val="24"/>
                      <w:lang w:eastAsia="en-GB"/>
                    </w:rPr>
                    <w:t xml:space="preserve"> ugdymo veikla</w:t>
                  </w:r>
                  <w:r w:rsidR="00C072AB">
                    <w:rPr>
                      <w:szCs w:val="24"/>
                      <w:lang w:eastAsia="en-GB"/>
                    </w:rPr>
                    <w:t>;</w:t>
                  </w:r>
                  <w:r w:rsidRPr="005247DE">
                    <w:rPr>
                      <w:szCs w:val="24"/>
                      <w:lang w:eastAsia="en-GB"/>
                    </w:rPr>
                    <w:t xml:space="preserve"> </w:t>
                  </w:r>
                </w:p>
                <w:p w14:paraId="14D4A963" w14:textId="46C55B34" w:rsidR="0068318B" w:rsidRPr="005247DE" w:rsidRDefault="0068318B" w:rsidP="0068318B">
                  <w:pPr>
                    <w:numPr>
                      <w:ilvl w:val="0"/>
                      <w:numId w:val="23"/>
                    </w:numPr>
                    <w:contextualSpacing/>
                    <w:rPr>
                      <w:szCs w:val="24"/>
                      <w:lang w:eastAsia="en-GB"/>
                    </w:rPr>
                  </w:pPr>
                  <w:r w:rsidRPr="005247DE">
                    <w:rPr>
                      <w:szCs w:val="24"/>
                      <w:lang w:eastAsia="en-GB"/>
                    </w:rPr>
                    <w:t>Integruotos, netradicinės pamokos</w:t>
                  </w:r>
                  <w:r w:rsidR="00C072AB">
                    <w:rPr>
                      <w:szCs w:val="24"/>
                      <w:lang w:eastAsia="en-GB"/>
                    </w:rPr>
                    <w:t>;</w:t>
                  </w:r>
                </w:p>
                <w:p w14:paraId="3D72F2F0" w14:textId="2BE78153" w:rsidR="0068318B" w:rsidRPr="005247DE" w:rsidRDefault="0068318B" w:rsidP="0068318B">
                  <w:pPr>
                    <w:numPr>
                      <w:ilvl w:val="0"/>
                      <w:numId w:val="23"/>
                    </w:numPr>
                    <w:contextualSpacing/>
                    <w:rPr>
                      <w:szCs w:val="24"/>
                      <w:lang w:eastAsia="en-GB"/>
                    </w:rPr>
                  </w:pPr>
                  <w:r w:rsidRPr="005247DE">
                    <w:rPr>
                      <w:szCs w:val="24"/>
                      <w:lang w:eastAsia="en-GB"/>
                    </w:rPr>
                    <w:t>Saugi aplinka</w:t>
                  </w:r>
                  <w:r w:rsidR="00C072AB">
                    <w:rPr>
                      <w:szCs w:val="24"/>
                      <w:lang w:eastAsia="en-GB"/>
                    </w:rPr>
                    <w:t>;</w:t>
                  </w:r>
                </w:p>
                <w:p w14:paraId="7DDEAEF6" w14:textId="6B5909FE" w:rsidR="0068318B" w:rsidRPr="005247DE" w:rsidRDefault="0068318B" w:rsidP="0068318B">
                  <w:pPr>
                    <w:numPr>
                      <w:ilvl w:val="0"/>
                      <w:numId w:val="23"/>
                    </w:numPr>
                    <w:contextualSpacing/>
                    <w:rPr>
                      <w:szCs w:val="24"/>
                      <w:lang w:eastAsia="en-GB"/>
                    </w:rPr>
                  </w:pPr>
                  <w:r w:rsidRPr="005247DE">
                    <w:rPr>
                      <w:szCs w:val="24"/>
                      <w:lang w:eastAsia="en-GB"/>
                    </w:rPr>
                    <w:t>Aktyvi popamokinė veikla, aktyvus dalyvavimas renginiuose</w:t>
                  </w:r>
                  <w:r w:rsidR="00C072AB">
                    <w:rPr>
                      <w:szCs w:val="24"/>
                      <w:lang w:eastAsia="en-GB"/>
                    </w:rPr>
                    <w:t>;</w:t>
                  </w:r>
                </w:p>
                <w:p w14:paraId="62EB0209" w14:textId="51E141FE" w:rsidR="0068318B" w:rsidRPr="005247DE" w:rsidRDefault="0068318B" w:rsidP="0068318B">
                  <w:pPr>
                    <w:numPr>
                      <w:ilvl w:val="0"/>
                      <w:numId w:val="23"/>
                    </w:numPr>
                    <w:contextualSpacing/>
                    <w:rPr>
                      <w:szCs w:val="24"/>
                      <w:lang w:eastAsia="en-GB"/>
                    </w:rPr>
                  </w:pPr>
                  <w:r w:rsidRPr="005247DE">
                    <w:rPr>
                      <w:szCs w:val="24"/>
                      <w:lang w:eastAsia="en-GB"/>
                    </w:rPr>
                    <w:t>Bendradarbiavimas su tėvais ir pagalbos specialistais</w:t>
                  </w:r>
                  <w:r w:rsidR="00C072AB">
                    <w:rPr>
                      <w:szCs w:val="24"/>
                      <w:lang w:eastAsia="en-GB"/>
                    </w:rPr>
                    <w:t>;</w:t>
                  </w:r>
                </w:p>
                <w:p w14:paraId="6CB9F80C" w14:textId="49AD9CB1" w:rsidR="0068318B" w:rsidRPr="005247DE" w:rsidRDefault="0068318B" w:rsidP="0068318B">
                  <w:pPr>
                    <w:numPr>
                      <w:ilvl w:val="0"/>
                      <w:numId w:val="23"/>
                    </w:numPr>
                    <w:contextualSpacing/>
                    <w:rPr>
                      <w:szCs w:val="24"/>
                      <w:lang w:eastAsia="en-GB"/>
                    </w:rPr>
                  </w:pPr>
                  <w:r w:rsidRPr="005247DE">
                    <w:rPr>
                      <w:szCs w:val="24"/>
                      <w:lang w:eastAsia="en-GB"/>
                    </w:rPr>
                    <w:t>Skaitmeninių įrankių valdymas</w:t>
                  </w:r>
                  <w:r w:rsidR="00C072AB">
                    <w:rPr>
                      <w:szCs w:val="24"/>
                      <w:lang w:eastAsia="en-GB"/>
                    </w:rPr>
                    <w:t>;</w:t>
                  </w:r>
                </w:p>
                <w:p w14:paraId="356DC9F7" w14:textId="24610FF7" w:rsidR="0068318B" w:rsidRPr="005247DE" w:rsidRDefault="0068318B" w:rsidP="0068318B">
                  <w:pPr>
                    <w:numPr>
                      <w:ilvl w:val="0"/>
                      <w:numId w:val="23"/>
                    </w:numPr>
                    <w:contextualSpacing/>
                    <w:rPr>
                      <w:szCs w:val="24"/>
                      <w:lang w:eastAsia="en-GB"/>
                    </w:rPr>
                  </w:pPr>
                  <w:r w:rsidRPr="005247DE">
                    <w:rPr>
                      <w:szCs w:val="24"/>
                      <w:lang w:eastAsia="en-GB"/>
                    </w:rPr>
                    <w:t>Aiški vertinimo sistema</w:t>
                  </w:r>
                  <w:r w:rsidR="00C072AB">
                    <w:rPr>
                      <w:szCs w:val="24"/>
                      <w:lang w:eastAsia="en-GB"/>
                    </w:rPr>
                    <w:t>;</w:t>
                  </w:r>
                </w:p>
                <w:p w14:paraId="4FE9C7E5" w14:textId="1700BFA4" w:rsidR="0068318B" w:rsidRPr="005247DE" w:rsidRDefault="0068318B" w:rsidP="0068318B">
                  <w:pPr>
                    <w:numPr>
                      <w:ilvl w:val="0"/>
                      <w:numId w:val="23"/>
                    </w:numPr>
                    <w:contextualSpacing/>
                    <w:rPr>
                      <w:szCs w:val="24"/>
                      <w:lang w:eastAsia="en-GB"/>
                    </w:rPr>
                  </w:pPr>
                  <w:r w:rsidRPr="005247DE">
                    <w:rPr>
                      <w:szCs w:val="24"/>
                      <w:lang w:eastAsia="en-GB"/>
                    </w:rPr>
                    <w:t>„Patogus“ tvarkaraštis</w:t>
                  </w:r>
                  <w:r w:rsidR="00C072AB">
                    <w:rPr>
                      <w:szCs w:val="24"/>
                      <w:lang w:eastAsia="en-GB"/>
                    </w:rPr>
                    <w:t>.</w:t>
                  </w:r>
                </w:p>
              </w:tc>
              <w:tc>
                <w:tcPr>
                  <w:tcW w:w="4820" w:type="dxa"/>
                </w:tcPr>
                <w:p w14:paraId="56A67AC0" w14:textId="12C4BB71"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Diferencijavimas</w:t>
                  </w:r>
                  <w:r w:rsidR="00C072AB">
                    <w:rPr>
                      <w:color w:val="000000"/>
                      <w:szCs w:val="24"/>
                      <w:lang w:eastAsia="en-GB"/>
                    </w:rPr>
                    <w:t>;</w:t>
                  </w:r>
                </w:p>
                <w:p w14:paraId="4BBFFA6E" w14:textId="20578EC2"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Individualizavimas</w:t>
                  </w:r>
                  <w:r w:rsidR="00C072AB">
                    <w:rPr>
                      <w:color w:val="000000"/>
                      <w:szCs w:val="24"/>
                      <w:lang w:eastAsia="en-GB"/>
                    </w:rPr>
                    <w:t>;</w:t>
                  </w:r>
                </w:p>
                <w:p w14:paraId="1EF73045" w14:textId="5A0C5E80"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Drausmė</w:t>
                  </w:r>
                  <w:r w:rsidR="00C072AB">
                    <w:rPr>
                      <w:color w:val="000000"/>
                      <w:szCs w:val="24"/>
                      <w:lang w:eastAsia="en-GB"/>
                    </w:rPr>
                    <w:t>;</w:t>
                  </w:r>
                </w:p>
                <w:p w14:paraId="0C038689" w14:textId="27922CEB"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Sunkus naujos ugdymo programos įsisavinimas</w:t>
                  </w:r>
                  <w:r w:rsidR="00C072AB">
                    <w:rPr>
                      <w:color w:val="000000"/>
                      <w:szCs w:val="24"/>
                      <w:lang w:eastAsia="en-GB"/>
                    </w:rPr>
                    <w:t>;</w:t>
                  </w:r>
                </w:p>
                <w:p w14:paraId="7E4CE379" w14:textId="2DD1F3BC"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Skaitymo ir rašymo sunkumai</w:t>
                  </w:r>
                  <w:r w:rsidR="00C072AB">
                    <w:rPr>
                      <w:color w:val="000000"/>
                      <w:szCs w:val="24"/>
                      <w:lang w:eastAsia="en-GB"/>
                    </w:rPr>
                    <w:t>;</w:t>
                  </w:r>
                </w:p>
                <w:p w14:paraId="66BF9184" w14:textId="6A804E42"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Moksleivių kritinio mąstymo trūkumas</w:t>
                  </w:r>
                  <w:r w:rsidR="00C072AB">
                    <w:rPr>
                      <w:color w:val="000000"/>
                      <w:szCs w:val="24"/>
                      <w:lang w:eastAsia="en-GB"/>
                    </w:rPr>
                    <w:t>;</w:t>
                  </w:r>
                </w:p>
                <w:p w14:paraId="5E3E58D5" w14:textId="57472772"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Mokymosi motyvacijos ir atsakomybės stoka</w:t>
                  </w:r>
                  <w:r w:rsidR="00C072AB">
                    <w:rPr>
                      <w:color w:val="000000"/>
                      <w:szCs w:val="24"/>
                      <w:lang w:eastAsia="en-GB"/>
                    </w:rPr>
                    <w:t>;</w:t>
                  </w:r>
                  <w:r w:rsidRPr="005247DE">
                    <w:rPr>
                      <w:color w:val="000000"/>
                      <w:szCs w:val="24"/>
                      <w:lang w:eastAsia="en-GB"/>
                    </w:rPr>
                    <w:t xml:space="preserve"> </w:t>
                  </w:r>
                </w:p>
                <w:p w14:paraId="18E2C217" w14:textId="5FC128B6"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Greitas nuovargis. Dėmesio sutelktumas</w:t>
                  </w:r>
                  <w:r w:rsidR="00C072AB">
                    <w:rPr>
                      <w:color w:val="000000"/>
                      <w:szCs w:val="24"/>
                      <w:lang w:eastAsia="en-GB"/>
                    </w:rPr>
                    <w:t>;</w:t>
                  </w:r>
                </w:p>
                <w:p w14:paraId="4E3CB69C" w14:textId="1043C854" w:rsidR="0068318B" w:rsidRPr="005247DE" w:rsidRDefault="0068318B" w:rsidP="0068318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Emocijų savireguliacijos problemos</w:t>
                  </w:r>
                  <w:r w:rsidR="00C072AB">
                    <w:rPr>
                      <w:color w:val="000000"/>
                      <w:szCs w:val="24"/>
                      <w:lang w:eastAsia="en-GB"/>
                    </w:rPr>
                    <w:t>;</w:t>
                  </w:r>
                </w:p>
                <w:p w14:paraId="61F70ADF" w14:textId="77868CA2" w:rsidR="0068318B" w:rsidRPr="00C072AB" w:rsidRDefault="0068318B" w:rsidP="00C072AB">
                  <w:pPr>
                    <w:numPr>
                      <w:ilvl w:val="0"/>
                      <w:numId w:val="24"/>
                    </w:numPr>
                    <w:pBdr>
                      <w:top w:val="nil"/>
                      <w:left w:val="nil"/>
                      <w:bottom w:val="nil"/>
                      <w:right w:val="nil"/>
                      <w:between w:val="nil"/>
                    </w:pBdr>
                    <w:tabs>
                      <w:tab w:val="left" w:pos="335"/>
                    </w:tabs>
                    <w:contextualSpacing/>
                    <w:rPr>
                      <w:color w:val="000000"/>
                      <w:szCs w:val="24"/>
                      <w:lang w:eastAsia="en-GB"/>
                    </w:rPr>
                  </w:pPr>
                  <w:r w:rsidRPr="005247DE">
                    <w:rPr>
                      <w:color w:val="000000"/>
                      <w:szCs w:val="24"/>
                      <w:lang w:eastAsia="en-GB"/>
                    </w:rPr>
                    <w:t>Namų darbų reguliavimas</w:t>
                  </w:r>
                  <w:r w:rsidR="00C072AB">
                    <w:rPr>
                      <w:color w:val="000000"/>
                      <w:szCs w:val="24"/>
                      <w:lang w:eastAsia="en-GB"/>
                    </w:rPr>
                    <w:t>.</w:t>
                  </w:r>
                </w:p>
              </w:tc>
            </w:tr>
            <w:tr w:rsidR="0068318B" w:rsidRPr="005247DE" w14:paraId="7FE8E2FF" w14:textId="77777777" w:rsidTr="0068318B">
              <w:tc>
                <w:tcPr>
                  <w:tcW w:w="4781" w:type="dxa"/>
                  <w:shd w:val="clear" w:color="auto" w:fill="E2EFD9"/>
                </w:tcPr>
                <w:p w14:paraId="20413EC5" w14:textId="77777777" w:rsidR="0068318B" w:rsidRPr="005247DE" w:rsidRDefault="0068318B" w:rsidP="0068318B">
                  <w:pPr>
                    <w:pBdr>
                      <w:top w:val="nil"/>
                      <w:left w:val="nil"/>
                      <w:bottom w:val="nil"/>
                      <w:right w:val="nil"/>
                      <w:between w:val="nil"/>
                    </w:pBdr>
                    <w:spacing w:after="200" w:line="252" w:lineRule="auto"/>
                    <w:jc w:val="center"/>
                    <w:rPr>
                      <w:color w:val="000000"/>
                      <w:szCs w:val="24"/>
                      <w:lang w:eastAsia="en-GB"/>
                    </w:rPr>
                  </w:pPr>
                  <w:r w:rsidRPr="005247DE">
                    <w:rPr>
                      <w:b/>
                      <w:color w:val="000000"/>
                      <w:szCs w:val="24"/>
                      <w:lang w:eastAsia="en-GB"/>
                    </w:rPr>
                    <w:t>Galimybės</w:t>
                  </w:r>
                  <w:r w:rsidRPr="005247DE">
                    <w:rPr>
                      <w:color w:val="000000"/>
                      <w:szCs w:val="24"/>
                      <w:lang w:eastAsia="en-GB"/>
                    </w:rPr>
                    <w:t xml:space="preserve"> </w:t>
                  </w:r>
                </w:p>
              </w:tc>
              <w:tc>
                <w:tcPr>
                  <w:tcW w:w="4820" w:type="dxa"/>
                  <w:shd w:val="clear" w:color="auto" w:fill="E2EFD9"/>
                </w:tcPr>
                <w:p w14:paraId="0211CCC2" w14:textId="77777777" w:rsidR="0068318B" w:rsidRPr="005247DE" w:rsidRDefault="0068318B" w:rsidP="0068318B">
                  <w:pPr>
                    <w:pBdr>
                      <w:top w:val="nil"/>
                      <w:left w:val="nil"/>
                      <w:bottom w:val="nil"/>
                      <w:right w:val="nil"/>
                      <w:between w:val="nil"/>
                    </w:pBdr>
                    <w:spacing w:after="200" w:line="252" w:lineRule="auto"/>
                    <w:jc w:val="center"/>
                    <w:rPr>
                      <w:color w:val="000000"/>
                      <w:szCs w:val="24"/>
                      <w:lang w:eastAsia="en-GB"/>
                    </w:rPr>
                  </w:pPr>
                  <w:r w:rsidRPr="005247DE">
                    <w:rPr>
                      <w:b/>
                      <w:color w:val="000000"/>
                      <w:szCs w:val="24"/>
                      <w:lang w:eastAsia="en-GB"/>
                    </w:rPr>
                    <w:t>Grėsmės</w:t>
                  </w:r>
                </w:p>
              </w:tc>
            </w:tr>
            <w:tr w:rsidR="0068318B" w:rsidRPr="005247DE" w14:paraId="35AA275F" w14:textId="77777777" w:rsidTr="00524AB2">
              <w:tc>
                <w:tcPr>
                  <w:tcW w:w="4781" w:type="dxa"/>
                </w:tcPr>
                <w:p w14:paraId="24595D82" w14:textId="7FCE11BE"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Mokymosi integralumas</w:t>
                  </w:r>
                  <w:r w:rsidR="00C072AB">
                    <w:rPr>
                      <w:color w:val="000000"/>
                      <w:szCs w:val="24"/>
                      <w:lang w:eastAsia="en-GB"/>
                    </w:rPr>
                    <w:t>;</w:t>
                  </w:r>
                </w:p>
                <w:p w14:paraId="1364FB01" w14:textId="1F8B9FA2"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Pagalbos teikimas mokiniui, konsultavimas, individualus darbas po pamokų</w:t>
                  </w:r>
                  <w:r w:rsidR="00C072AB">
                    <w:rPr>
                      <w:color w:val="000000"/>
                      <w:szCs w:val="24"/>
                      <w:lang w:eastAsia="en-GB"/>
                    </w:rPr>
                    <w:t>;</w:t>
                  </w:r>
                </w:p>
                <w:p w14:paraId="23FE0060" w14:textId="4A77DC33"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Dalyvavimas neformalioje veikloje</w:t>
                  </w:r>
                  <w:r w:rsidR="00C072AB">
                    <w:rPr>
                      <w:color w:val="000000"/>
                      <w:szCs w:val="24"/>
                      <w:lang w:eastAsia="en-GB"/>
                    </w:rPr>
                    <w:t>;</w:t>
                  </w:r>
                </w:p>
                <w:p w14:paraId="62612064" w14:textId="73475BE7"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lastRenderedPageBreak/>
                    <w:t>Dalyvauti kultūrinėje, pažintinėje veikloje, išvykose, akcijose, konkursuose, olimpiadose</w:t>
                  </w:r>
                  <w:r w:rsidR="00C072AB">
                    <w:rPr>
                      <w:color w:val="000000"/>
                      <w:szCs w:val="24"/>
                      <w:lang w:eastAsia="en-GB"/>
                    </w:rPr>
                    <w:t>;</w:t>
                  </w:r>
                </w:p>
                <w:p w14:paraId="43247B0A" w14:textId="139DA2C9"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Dalyvavimas tarptautiniuose projektuose</w:t>
                  </w:r>
                  <w:r w:rsidR="00C072AB">
                    <w:rPr>
                      <w:color w:val="000000"/>
                      <w:szCs w:val="24"/>
                      <w:lang w:eastAsia="en-GB"/>
                    </w:rPr>
                    <w:t>;</w:t>
                  </w:r>
                </w:p>
                <w:p w14:paraId="6990F8E2" w14:textId="217AA1DC"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Glaudesnis bendradarbiavimas su tėvais</w:t>
                  </w:r>
                  <w:r w:rsidR="00C072AB">
                    <w:rPr>
                      <w:color w:val="000000"/>
                      <w:szCs w:val="24"/>
                      <w:lang w:eastAsia="en-GB"/>
                    </w:rPr>
                    <w:t>;</w:t>
                  </w:r>
                </w:p>
                <w:p w14:paraId="79A8F687" w14:textId="78A0282B" w:rsidR="0068318B" w:rsidRPr="005247DE" w:rsidRDefault="0068318B" w:rsidP="0068318B">
                  <w:pPr>
                    <w:numPr>
                      <w:ilvl w:val="0"/>
                      <w:numId w:val="25"/>
                    </w:numPr>
                    <w:pBdr>
                      <w:top w:val="nil"/>
                      <w:left w:val="nil"/>
                      <w:bottom w:val="nil"/>
                      <w:right w:val="nil"/>
                      <w:between w:val="nil"/>
                    </w:pBdr>
                    <w:tabs>
                      <w:tab w:val="left" w:pos="426"/>
                    </w:tabs>
                    <w:rPr>
                      <w:color w:val="000000"/>
                      <w:szCs w:val="24"/>
                      <w:lang w:eastAsia="en-GB"/>
                    </w:rPr>
                  </w:pPr>
                  <w:r w:rsidRPr="005247DE">
                    <w:rPr>
                      <w:color w:val="000000"/>
                      <w:szCs w:val="24"/>
                      <w:lang w:eastAsia="en-GB"/>
                    </w:rPr>
                    <w:t>Mokinių lyderystės ir savivaldos stiprinimas</w:t>
                  </w:r>
                  <w:r w:rsidR="00C072AB">
                    <w:rPr>
                      <w:color w:val="000000"/>
                      <w:szCs w:val="24"/>
                      <w:lang w:eastAsia="en-GB"/>
                    </w:rPr>
                    <w:t>.</w:t>
                  </w:r>
                </w:p>
              </w:tc>
              <w:tc>
                <w:tcPr>
                  <w:tcW w:w="4820" w:type="dxa"/>
                </w:tcPr>
                <w:p w14:paraId="62067F9E" w14:textId="1BC233EA" w:rsidR="0068318B" w:rsidRPr="005247DE" w:rsidRDefault="0068318B" w:rsidP="0068318B">
                  <w:pPr>
                    <w:numPr>
                      <w:ilvl w:val="0"/>
                      <w:numId w:val="26"/>
                    </w:numPr>
                    <w:pBdr>
                      <w:top w:val="nil"/>
                      <w:left w:val="nil"/>
                      <w:bottom w:val="nil"/>
                      <w:right w:val="nil"/>
                      <w:between w:val="nil"/>
                    </w:pBdr>
                    <w:rPr>
                      <w:color w:val="000000"/>
                      <w:szCs w:val="24"/>
                      <w:lang w:eastAsia="en-GB"/>
                    </w:rPr>
                  </w:pPr>
                  <w:r w:rsidRPr="005247DE">
                    <w:rPr>
                      <w:color w:val="000000"/>
                      <w:szCs w:val="24"/>
                      <w:lang w:eastAsia="en-GB"/>
                    </w:rPr>
                    <w:lastRenderedPageBreak/>
                    <w:t>Mokinių atsakomybės</w:t>
                  </w:r>
                  <w:r w:rsidR="00C072AB">
                    <w:rPr>
                      <w:color w:val="000000"/>
                      <w:szCs w:val="24"/>
                      <w:lang w:eastAsia="en-GB"/>
                    </w:rPr>
                    <w:t xml:space="preserve"> stoka;</w:t>
                  </w:r>
                </w:p>
                <w:p w14:paraId="2E5AC3DD" w14:textId="044E4B7D" w:rsidR="0068318B" w:rsidRPr="005247DE" w:rsidRDefault="0068318B" w:rsidP="0068318B">
                  <w:pPr>
                    <w:numPr>
                      <w:ilvl w:val="0"/>
                      <w:numId w:val="26"/>
                    </w:numPr>
                    <w:pBdr>
                      <w:top w:val="nil"/>
                      <w:left w:val="nil"/>
                      <w:bottom w:val="nil"/>
                      <w:right w:val="nil"/>
                      <w:between w:val="nil"/>
                    </w:pBdr>
                    <w:rPr>
                      <w:color w:val="000000"/>
                      <w:szCs w:val="24"/>
                      <w:lang w:eastAsia="en-GB"/>
                    </w:rPr>
                  </w:pPr>
                  <w:r w:rsidRPr="005247DE">
                    <w:rPr>
                      <w:color w:val="000000"/>
                      <w:szCs w:val="24"/>
                      <w:lang w:eastAsia="en-GB"/>
                    </w:rPr>
                    <w:t>Daugėja mokinių, kurie priskiriami skaitymo ir rašymo sunkumų riziką  turinčių mokinių grupei</w:t>
                  </w:r>
                  <w:r w:rsidR="00C072AB">
                    <w:rPr>
                      <w:color w:val="000000"/>
                      <w:szCs w:val="24"/>
                      <w:lang w:eastAsia="en-GB"/>
                    </w:rPr>
                    <w:t>;</w:t>
                  </w:r>
                </w:p>
                <w:p w14:paraId="6B18CB9A" w14:textId="4AB2A5B8" w:rsidR="0068318B" w:rsidRPr="005247DE" w:rsidRDefault="0068318B" w:rsidP="0068318B">
                  <w:pPr>
                    <w:numPr>
                      <w:ilvl w:val="0"/>
                      <w:numId w:val="26"/>
                    </w:numPr>
                    <w:pBdr>
                      <w:top w:val="nil"/>
                      <w:left w:val="nil"/>
                      <w:bottom w:val="nil"/>
                      <w:right w:val="nil"/>
                      <w:between w:val="nil"/>
                    </w:pBdr>
                    <w:rPr>
                      <w:color w:val="000000"/>
                      <w:szCs w:val="24"/>
                      <w:lang w:eastAsia="en-GB"/>
                    </w:rPr>
                  </w:pPr>
                  <w:r w:rsidRPr="005247DE">
                    <w:rPr>
                      <w:color w:val="000000"/>
                      <w:szCs w:val="24"/>
                      <w:lang w:eastAsia="en-GB"/>
                    </w:rPr>
                    <w:lastRenderedPageBreak/>
                    <w:t>Vaikų perdegimas dalyvaujant renginiuose ir daugybėje popamokinių veiklų</w:t>
                  </w:r>
                  <w:r w:rsidR="00C072AB">
                    <w:rPr>
                      <w:color w:val="000000"/>
                      <w:szCs w:val="24"/>
                      <w:lang w:eastAsia="en-GB"/>
                    </w:rPr>
                    <w:t>;</w:t>
                  </w:r>
                </w:p>
                <w:p w14:paraId="3147B660" w14:textId="428C5D3C" w:rsidR="0068318B" w:rsidRPr="005247DE" w:rsidRDefault="0068318B" w:rsidP="0068318B">
                  <w:pPr>
                    <w:numPr>
                      <w:ilvl w:val="0"/>
                      <w:numId w:val="26"/>
                    </w:numPr>
                    <w:pBdr>
                      <w:top w:val="nil"/>
                      <w:left w:val="nil"/>
                      <w:bottom w:val="nil"/>
                      <w:right w:val="nil"/>
                      <w:between w:val="nil"/>
                    </w:pBdr>
                    <w:rPr>
                      <w:color w:val="000000"/>
                      <w:szCs w:val="24"/>
                      <w:lang w:eastAsia="en-GB"/>
                    </w:rPr>
                  </w:pPr>
                  <w:r w:rsidRPr="005247DE">
                    <w:rPr>
                      <w:color w:val="000000"/>
                      <w:szCs w:val="24"/>
                      <w:lang w:eastAsia="en-GB"/>
                    </w:rPr>
                    <w:t>Negebėjimas atpažinti ženklus, liudijančius apie mokinių psichinės sveikatos sutrikimus</w:t>
                  </w:r>
                  <w:r w:rsidR="00C072AB">
                    <w:rPr>
                      <w:color w:val="000000"/>
                      <w:szCs w:val="24"/>
                      <w:lang w:eastAsia="en-GB"/>
                    </w:rPr>
                    <w:t>.</w:t>
                  </w:r>
                </w:p>
                <w:p w14:paraId="272C5C37" w14:textId="77777777" w:rsidR="0068318B" w:rsidRPr="005247DE" w:rsidRDefault="0068318B" w:rsidP="0068318B">
                  <w:pPr>
                    <w:pBdr>
                      <w:top w:val="nil"/>
                      <w:left w:val="nil"/>
                      <w:bottom w:val="nil"/>
                      <w:right w:val="nil"/>
                      <w:between w:val="nil"/>
                    </w:pBdr>
                    <w:rPr>
                      <w:color w:val="000000"/>
                      <w:szCs w:val="24"/>
                      <w:lang w:eastAsia="en-GB"/>
                    </w:rPr>
                  </w:pPr>
                </w:p>
                <w:p w14:paraId="6BDA6D90" w14:textId="77777777" w:rsidR="0068318B" w:rsidRPr="005247DE" w:rsidRDefault="0068318B" w:rsidP="0068318B">
                  <w:pPr>
                    <w:pBdr>
                      <w:top w:val="nil"/>
                      <w:left w:val="nil"/>
                      <w:bottom w:val="nil"/>
                      <w:right w:val="nil"/>
                      <w:between w:val="nil"/>
                    </w:pBdr>
                    <w:spacing w:after="200" w:line="252" w:lineRule="auto"/>
                    <w:rPr>
                      <w:color w:val="000000"/>
                      <w:szCs w:val="24"/>
                      <w:lang w:eastAsia="en-GB"/>
                    </w:rPr>
                  </w:pPr>
                </w:p>
              </w:tc>
            </w:tr>
          </w:tbl>
          <w:p w14:paraId="50E7E22A" w14:textId="77777777" w:rsidR="000B6046" w:rsidRPr="005247DE" w:rsidRDefault="000B6046" w:rsidP="000B6046">
            <w:pPr>
              <w:shd w:val="clear" w:color="auto" w:fill="FFFFFF"/>
              <w:spacing w:after="160" w:line="259" w:lineRule="auto"/>
              <w:jc w:val="both"/>
              <w:rPr>
                <w:szCs w:val="24"/>
              </w:rPr>
            </w:pPr>
          </w:p>
          <w:p w14:paraId="19E0211C" w14:textId="3A0B47DD" w:rsidR="00FC3B80" w:rsidRPr="005247DE" w:rsidRDefault="006E65A1" w:rsidP="00F5584E">
            <w:pPr>
              <w:ind w:firstLine="34"/>
              <w:jc w:val="center"/>
              <w:rPr>
                <w:b/>
                <w:bCs/>
                <w:caps/>
                <w:szCs w:val="24"/>
              </w:rPr>
            </w:pPr>
            <w:r w:rsidRPr="005247DE">
              <w:rPr>
                <w:b/>
                <w:bCs/>
                <w:caps/>
                <w:szCs w:val="24"/>
              </w:rPr>
              <w:t>IV.</w:t>
            </w:r>
            <w:r w:rsidR="00C477D0" w:rsidRPr="005247DE">
              <w:rPr>
                <w:b/>
                <w:bCs/>
                <w:caps/>
                <w:szCs w:val="24"/>
              </w:rPr>
              <w:t xml:space="preserve"> </w:t>
            </w:r>
            <w:r w:rsidR="00FC3B80" w:rsidRPr="005247DE">
              <w:rPr>
                <w:b/>
                <w:bCs/>
                <w:caps/>
                <w:szCs w:val="24"/>
              </w:rPr>
              <w:t>Mokinių pasiek</w:t>
            </w:r>
            <w:r w:rsidR="008B513C" w:rsidRPr="005247DE">
              <w:rPr>
                <w:b/>
                <w:bCs/>
                <w:caps/>
                <w:szCs w:val="24"/>
              </w:rPr>
              <w:t>imai bei laimėjimai respublikiniuose, tarptautiniuose</w:t>
            </w:r>
            <w:r w:rsidR="00F5584E" w:rsidRPr="005247DE">
              <w:rPr>
                <w:b/>
                <w:bCs/>
                <w:caps/>
                <w:szCs w:val="24"/>
              </w:rPr>
              <w:t xml:space="preserve"> konkursuose ir olimpiadose</w:t>
            </w:r>
          </w:p>
          <w:p w14:paraId="634C9057" w14:textId="77777777" w:rsidR="00FC3B80" w:rsidRPr="005247DE" w:rsidRDefault="00FC3B80" w:rsidP="00F63F61">
            <w:pPr>
              <w:ind w:firstLine="34"/>
              <w:jc w:val="both"/>
              <w:rPr>
                <w:b/>
                <w:bCs/>
                <w:szCs w:val="24"/>
              </w:rPr>
            </w:pPr>
          </w:p>
          <w:p w14:paraId="6ACBB6C3" w14:textId="77777777" w:rsidR="002A11D8" w:rsidRPr="005247DE" w:rsidRDefault="002A11D8" w:rsidP="000B6046">
            <w:pPr>
              <w:ind w:firstLine="709"/>
              <w:jc w:val="center"/>
              <w:rPr>
                <w:rFonts w:eastAsia="Calibri"/>
                <w:szCs w:val="24"/>
                <w:lang w:bidi="en-US"/>
              </w:rPr>
            </w:pPr>
            <w:r w:rsidRPr="005247DE">
              <w:rPr>
                <w:b/>
                <w:bCs/>
                <w:szCs w:val="24"/>
              </w:rPr>
              <w:t>Tarptautiniai projektai</w:t>
            </w:r>
          </w:p>
          <w:p w14:paraId="242F56D2" w14:textId="77777777" w:rsidR="002A11D8" w:rsidRPr="005247DE" w:rsidRDefault="002A11D8" w:rsidP="002A11D8">
            <w:pPr>
              <w:ind w:firstLine="567"/>
              <w:jc w:val="both"/>
              <w:rPr>
                <w:b/>
                <w:bCs/>
                <w:szCs w:val="24"/>
              </w:rPr>
            </w:pPr>
          </w:p>
          <w:p w14:paraId="0FA4C5D8" w14:textId="58E0A721" w:rsidR="002A11D8" w:rsidRPr="005247DE" w:rsidRDefault="002A11D8" w:rsidP="002A11D8">
            <w:pPr>
              <w:ind w:firstLine="567"/>
              <w:jc w:val="both"/>
              <w:rPr>
                <w:szCs w:val="24"/>
              </w:rPr>
            </w:pPr>
            <w:r w:rsidRPr="005247DE">
              <w:rPr>
                <w:szCs w:val="24"/>
              </w:rPr>
              <w:t>Nuo 2022 m. sausio mėn. prad</w:t>
            </w:r>
            <w:r w:rsidR="00EC4DA7" w:rsidRPr="005247DE">
              <w:rPr>
                <w:szCs w:val="24"/>
              </w:rPr>
              <w:t xml:space="preserve">ėtas </w:t>
            </w:r>
            <w:r w:rsidRPr="005247DE">
              <w:rPr>
                <w:szCs w:val="24"/>
              </w:rPr>
              <w:t xml:space="preserve"> vykdyti naujas dvejų metų Erasmus+ projektas „</w:t>
            </w:r>
            <w:proofErr w:type="spellStart"/>
            <w:r w:rsidRPr="005247DE">
              <w:rPr>
                <w:szCs w:val="24"/>
              </w:rPr>
              <w:t>Let‘s</w:t>
            </w:r>
            <w:proofErr w:type="spellEnd"/>
            <w:r w:rsidRPr="005247DE">
              <w:rPr>
                <w:szCs w:val="24"/>
              </w:rPr>
              <w:t xml:space="preserve"> </w:t>
            </w:r>
            <w:proofErr w:type="spellStart"/>
            <w:r w:rsidRPr="005247DE">
              <w:rPr>
                <w:szCs w:val="24"/>
              </w:rPr>
              <w:t>go</w:t>
            </w:r>
            <w:proofErr w:type="spellEnd"/>
            <w:r w:rsidRPr="005247DE">
              <w:rPr>
                <w:szCs w:val="24"/>
              </w:rPr>
              <w:t xml:space="preserve"> </w:t>
            </w:r>
            <w:proofErr w:type="spellStart"/>
            <w:r w:rsidRPr="005247DE">
              <w:rPr>
                <w:szCs w:val="24"/>
              </w:rPr>
              <w:t>green</w:t>
            </w:r>
            <w:proofErr w:type="spellEnd"/>
            <w:r w:rsidRPr="005247DE">
              <w:rPr>
                <w:szCs w:val="24"/>
              </w:rPr>
              <w:t xml:space="preserve">“ ekologijos tema, atliepiantis Europos Sąjungos žaliosios sutarties strategiją iki 2050 m. Tobulinami užsienio kalbos (anglų), geografijos, IT raštingumo įgūdžiai, kūrybiškumas, bendrosios kompetencijos. </w:t>
            </w:r>
          </w:p>
          <w:p w14:paraId="3D788B5C" w14:textId="55E33EF2" w:rsidR="00EC4DA7" w:rsidRPr="005247DE" w:rsidRDefault="00EC4DA7" w:rsidP="00945262">
            <w:pPr>
              <w:ind w:firstLine="567"/>
              <w:rPr>
                <w:szCs w:val="24"/>
              </w:rPr>
            </w:pPr>
            <w:r w:rsidRPr="005247DE">
              <w:rPr>
                <w:szCs w:val="24"/>
              </w:rPr>
              <w:t xml:space="preserve">Neringos gimnazija vykdo </w:t>
            </w:r>
            <w:proofErr w:type="spellStart"/>
            <w:r w:rsidRPr="005247DE">
              <w:rPr>
                <w:i/>
                <w:szCs w:val="24"/>
              </w:rPr>
              <w:t>The</w:t>
            </w:r>
            <w:proofErr w:type="spellEnd"/>
            <w:r w:rsidRPr="005247DE">
              <w:rPr>
                <w:i/>
                <w:szCs w:val="24"/>
              </w:rPr>
              <w:t xml:space="preserve"> </w:t>
            </w:r>
            <w:proofErr w:type="spellStart"/>
            <w:r w:rsidRPr="005247DE">
              <w:rPr>
                <w:i/>
                <w:szCs w:val="24"/>
              </w:rPr>
              <w:t>Duke</w:t>
            </w:r>
            <w:proofErr w:type="spellEnd"/>
            <w:r w:rsidRPr="005247DE">
              <w:rPr>
                <w:i/>
                <w:szCs w:val="24"/>
              </w:rPr>
              <w:t xml:space="preserve"> </w:t>
            </w:r>
            <w:proofErr w:type="spellStart"/>
            <w:r w:rsidRPr="005247DE">
              <w:rPr>
                <w:i/>
                <w:szCs w:val="24"/>
              </w:rPr>
              <w:t>of</w:t>
            </w:r>
            <w:proofErr w:type="spellEnd"/>
            <w:r w:rsidRPr="005247DE">
              <w:rPr>
                <w:i/>
                <w:szCs w:val="24"/>
              </w:rPr>
              <w:t xml:space="preserve"> </w:t>
            </w:r>
            <w:proofErr w:type="spellStart"/>
            <w:r w:rsidRPr="005247DE">
              <w:rPr>
                <w:i/>
                <w:szCs w:val="24"/>
              </w:rPr>
              <w:t>Edinburgh's</w:t>
            </w:r>
            <w:proofErr w:type="spellEnd"/>
            <w:r w:rsidRPr="005247DE">
              <w:rPr>
                <w:i/>
                <w:szCs w:val="24"/>
              </w:rPr>
              <w:t xml:space="preserve"> International </w:t>
            </w:r>
            <w:proofErr w:type="spellStart"/>
            <w:r w:rsidRPr="005247DE">
              <w:rPr>
                <w:i/>
                <w:szCs w:val="24"/>
              </w:rPr>
              <w:t>Award</w:t>
            </w:r>
            <w:proofErr w:type="spellEnd"/>
            <w:r w:rsidRPr="005247DE">
              <w:rPr>
                <w:szCs w:val="24"/>
              </w:rPr>
              <w:t xml:space="preserve"> (</w:t>
            </w:r>
            <w:proofErr w:type="spellStart"/>
            <w:r w:rsidRPr="005247DE">
              <w:rPr>
                <w:szCs w:val="24"/>
              </w:rPr>
              <w:t>DofE</w:t>
            </w:r>
            <w:proofErr w:type="spellEnd"/>
            <w:r w:rsidRPr="005247DE">
              <w:rPr>
                <w:szCs w:val="24"/>
              </w:rPr>
              <w:t xml:space="preserve">) išskirtinę neformalaus ugdymo programą jauniems žmonėms nuo 14 metų. Programa padeda mokiniams ugdyti savo talentus, mokytis iš patirties įveikiant iššūkius, taip </w:t>
            </w:r>
            <w:r w:rsidR="00461955" w:rsidRPr="005247DE">
              <w:rPr>
                <w:szCs w:val="24"/>
              </w:rPr>
              <w:t xml:space="preserve">įprasminant savo laisvalaikį.  </w:t>
            </w:r>
          </w:p>
          <w:p w14:paraId="224AFFCA" w14:textId="77777777" w:rsidR="0081734D" w:rsidRPr="005247DE" w:rsidRDefault="0081734D" w:rsidP="0081734D">
            <w:pPr>
              <w:ind w:firstLine="567"/>
              <w:jc w:val="both"/>
              <w:rPr>
                <w:szCs w:val="24"/>
              </w:rPr>
            </w:pPr>
          </w:p>
          <w:p w14:paraId="32439A83" w14:textId="77777777" w:rsidR="0081734D" w:rsidRPr="005247DE" w:rsidRDefault="0081734D" w:rsidP="000B6046">
            <w:pPr>
              <w:shd w:val="clear" w:color="auto" w:fill="FFFFFF"/>
              <w:tabs>
                <w:tab w:val="left" w:pos="0"/>
              </w:tabs>
              <w:ind w:firstLine="709"/>
              <w:jc w:val="center"/>
              <w:rPr>
                <w:b/>
                <w:szCs w:val="24"/>
              </w:rPr>
            </w:pPr>
            <w:r w:rsidRPr="005247DE">
              <w:rPr>
                <w:b/>
                <w:szCs w:val="24"/>
              </w:rPr>
              <w:t>Dalyvavimas regiono ir šalies olimpiadose, sporto varžybose ir konkursuose</w:t>
            </w:r>
          </w:p>
          <w:p w14:paraId="09F29C44" w14:textId="77777777" w:rsidR="00461955" w:rsidRPr="005247DE" w:rsidRDefault="00461955" w:rsidP="000B6046">
            <w:pPr>
              <w:shd w:val="clear" w:color="auto" w:fill="FFFFFF"/>
              <w:tabs>
                <w:tab w:val="left" w:pos="0"/>
              </w:tabs>
              <w:ind w:firstLine="709"/>
              <w:jc w:val="center"/>
              <w:rPr>
                <w:b/>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C83645" w:rsidRPr="005247DE" w14:paraId="4EACB003" w14:textId="77777777" w:rsidTr="00524AB2">
              <w:trPr>
                <w:trHeight w:val="355"/>
              </w:trPr>
              <w:tc>
                <w:tcPr>
                  <w:tcW w:w="5529" w:type="dxa"/>
                  <w:tcBorders>
                    <w:bottom w:val="single" w:sz="4" w:space="0" w:color="000000"/>
                  </w:tcBorders>
                  <w:shd w:val="clear" w:color="auto" w:fill="FFF2CC"/>
                </w:tcPr>
                <w:p w14:paraId="45B684C8" w14:textId="77777777" w:rsidR="00C83645" w:rsidRPr="005247DE" w:rsidRDefault="00C83645" w:rsidP="00C83645">
                  <w:pPr>
                    <w:spacing w:after="160" w:line="259" w:lineRule="auto"/>
                    <w:jc w:val="center"/>
                    <w:rPr>
                      <w:szCs w:val="24"/>
                      <w:lang w:eastAsia="en-GB"/>
                    </w:rPr>
                  </w:pPr>
                  <w:r w:rsidRPr="005247DE">
                    <w:rPr>
                      <w:szCs w:val="24"/>
                      <w:lang w:eastAsia="en-GB"/>
                    </w:rPr>
                    <w:t>PAVADINIMAS</w:t>
                  </w:r>
                </w:p>
              </w:tc>
              <w:tc>
                <w:tcPr>
                  <w:tcW w:w="4110" w:type="dxa"/>
                  <w:tcBorders>
                    <w:bottom w:val="single" w:sz="4" w:space="0" w:color="000000"/>
                  </w:tcBorders>
                  <w:shd w:val="clear" w:color="auto" w:fill="FFF2CC"/>
                </w:tcPr>
                <w:p w14:paraId="0610D449" w14:textId="77777777" w:rsidR="00C83645" w:rsidRPr="005247DE" w:rsidRDefault="00C83645" w:rsidP="00C83645">
                  <w:pPr>
                    <w:spacing w:after="160" w:line="259" w:lineRule="auto"/>
                    <w:jc w:val="center"/>
                    <w:rPr>
                      <w:szCs w:val="24"/>
                      <w:lang w:eastAsia="en-GB"/>
                    </w:rPr>
                  </w:pPr>
                  <w:r w:rsidRPr="005247DE">
                    <w:rPr>
                      <w:szCs w:val="24"/>
                      <w:lang w:eastAsia="en-GB"/>
                    </w:rPr>
                    <w:t>PASIEKIMAI</w:t>
                  </w:r>
                </w:p>
              </w:tc>
            </w:tr>
            <w:tr w:rsidR="00C83645" w:rsidRPr="005247DE" w14:paraId="0EDE4148" w14:textId="77777777" w:rsidTr="00524AB2">
              <w:trPr>
                <w:cantSplit/>
                <w:trHeight w:val="207"/>
              </w:trPr>
              <w:tc>
                <w:tcPr>
                  <w:tcW w:w="5529" w:type="dxa"/>
                  <w:tcBorders>
                    <w:top w:val="single" w:sz="4" w:space="0" w:color="000000"/>
                    <w:bottom w:val="single" w:sz="4" w:space="0" w:color="000000"/>
                  </w:tcBorders>
                  <w:shd w:val="clear" w:color="auto" w:fill="FFFFFF"/>
                </w:tcPr>
                <w:p w14:paraId="51E94578" w14:textId="77777777" w:rsidR="00C83645" w:rsidRPr="005247DE" w:rsidRDefault="00C83645" w:rsidP="00C83645">
                  <w:pPr>
                    <w:jc w:val="both"/>
                    <w:rPr>
                      <w:szCs w:val="24"/>
                      <w:lang w:eastAsia="en-GB"/>
                    </w:rPr>
                  </w:pPr>
                  <w:r w:rsidRPr="005247DE">
                    <w:rPr>
                      <w:szCs w:val="24"/>
                      <w:lang w:eastAsia="en-GB"/>
                    </w:rPr>
                    <w:t>Anglų k. konkursas “Kengūra 2024”</w:t>
                  </w:r>
                </w:p>
              </w:tc>
              <w:tc>
                <w:tcPr>
                  <w:tcW w:w="4110" w:type="dxa"/>
                  <w:tcBorders>
                    <w:top w:val="single" w:sz="4" w:space="0" w:color="000000"/>
                    <w:bottom w:val="single" w:sz="4" w:space="0" w:color="000000"/>
                  </w:tcBorders>
                  <w:shd w:val="clear" w:color="auto" w:fill="FFFFFF"/>
                </w:tcPr>
                <w:p w14:paraId="7D1AF963" w14:textId="77777777" w:rsidR="00C83645" w:rsidRPr="005247DE" w:rsidRDefault="00C83645" w:rsidP="00C83645">
                  <w:pPr>
                    <w:jc w:val="both"/>
                    <w:rPr>
                      <w:szCs w:val="24"/>
                      <w:lang w:eastAsia="en-GB"/>
                    </w:rPr>
                  </w:pPr>
                  <w:r w:rsidRPr="005247DE">
                    <w:rPr>
                      <w:szCs w:val="24"/>
                      <w:lang w:eastAsia="en-GB"/>
                    </w:rPr>
                    <w:t>Sidabrinė kengūros diplomas</w:t>
                  </w:r>
                </w:p>
              </w:tc>
            </w:tr>
            <w:tr w:rsidR="00C83645" w:rsidRPr="005247DE" w14:paraId="7E9C5AB6" w14:textId="77777777" w:rsidTr="00524AB2">
              <w:trPr>
                <w:cantSplit/>
                <w:trHeight w:val="407"/>
              </w:trPr>
              <w:tc>
                <w:tcPr>
                  <w:tcW w:w="5529" w:type="dxa"/>
                  <w:tcBorders>
                    <w:top w:val="single" w:sz="4" w:space="0" w:color="000000"/>
                    <w:bottom w:val="single" w:sz="4" w:space="0" w:color="000000"/>
                  </w:tcBorders>
                  <w:shd w:val="clear" w:color="auto" w:fill="FFFFFF"/>
                </w:tcPr>
                <w:p w14:paraId="7F7B136F" w14:textId="77777777" w:rsidR="00C83645" w:rsidRPr="005247DE" w:rsidRDefault="00C83645" w:rsidP="00C83645">
                  <w:pPr>
                    <w:jc w:val="both"/>
                    <w:rPr>
                      <w:szCs w:val="24"/>
                      <w:lang w:eastAsia="en-GB"/>
                    </w:rPr>
                  </w:pPr>
                  <w:r w:rsidRPr="005247DE">
                    <w:rPr>
                      <w:szCs w:val="24"/>
                      <w:lang w:eastAsia="en-GB"/>
                    </w:rPr>
                    <w:t>Tarptautinis projektas “</w:t>
                  </w:r>
                  <w:proofErr w:type="spellStart"/>
                  <w:r w:rsidRPr="005247DE">
                    <w:rPr>
                      <w:szCs w:val="24"/>
                      <w:lang w:eastAsia="en-GB"/>
                    </w:rPr>
                    <w:t>BeActive</w:t>
                  </w:r>
                  <w:proofErr w:type="spellEnd"/>
                  <w:r w:rsidRPr="005247DE">
                    <w:rPr>
                      <w:szCs w:val="24"/>
                      <w:lang w:eastAsia="en-GB"/>
                    </w:rPr>
                    <w:t xml:space="preserve"> Pasaulinė sniego diena-2024”. </w:t>
                  </w:r>
                </w:p>
              </w:tc>
              <w:tc>
                <w:tcPr>
                  <w:tcW w:w="4110" w:type="dxa"/>
                  <w:tcBorders>
                    <w:top w:val="single" w:sz="4" w:space="0" w:color="000000"/>
                    <w:bottom w:val="single" w:sz="4" w:space="0" w:color="000000"/>
                  </w:tcBorders>
                  <w:shd w:val="clear" w:color="auto" w:fill="FFFFFF"/>
                </w:tcPr>
                <w:p w14:paraId="2FA596F1" w14:textId="77777777" w:rsidR="00C83645" w:rsidRPr="005247DE" w:rsidRDefault="00C83645" w:rsidP="00C83645">
                  <w:pPr>
                    <w:jc w:val="both"/>
                    <w:rPr>
                      <w:szCs w:val="24"/>
                      <w:lang w:eastAsia="en-GB"/>
                    </w:rPr>
                  </w:pPr>
                  <w:r w:rsidRPr="005247DE">
                    <w:rPr>
                      <w:szCs w:val="24"/>
                      <w:lang w:eastAsia="en-GB"/>
                    </w:rPr>
                    <w:t>Dalyviai - 5-8 , I-II gimnazijos klasių mokiniai.</w:t>
                  </w:r>
                </w:p>
              </w:tc>
            </w:tr>
            <w:tr w:rsidR="00C83645" w:rsidRPr="005247DE" w14:paraId="6643DE1C" w14:textId="77777777" w:rsidTr="00524AB2">
              <w:trPr>
                <w:cantSplit/>
                <w:trHeight w:val="555"/>
              </w:trPr>
              <w:tc>
                <w:tcPr>
                  <w:tcW w:w="5529" w:type="dxa"/>
                  <w:tcBorders>
                    <w:top w:val="single" w:sz="4" w:space="0" w:color="000000"/>
                    <w:bottom w:val="single" w:sz="4" w:space="0" w:color="000000"/>
                  </w:tcBorders>
                  <w:shd w:val="clear" w:color="auto" w:fill="FFFFFF"/>
                </w:tcPr>
                <w:p w14:paraId="4F50FD0A" w14:textId="77777777" w:rsidR="00C83645" w:rsidRPr="005247DE" w:rsidRDefault="00C83645" w:rsidP="00C83645">
                  <w:pPr>
                    <w:jc w:val="both"/>
                    <w:rPr>
                      <w:szCs w:val="24"/>
                      <w:lang w:eastAsia="en-GB"/>
                    </w:rPr>
                  </w:pPr>
                  <w:r w:rsidRPr="005247DE">
                    <w:rPr>
                      <w:szCs w:val="24"/>
                      <w:lang w:eastAsia="en-GB"/>
                    </w:rPr>
                    <w:t xml:space="preserve">Tarptautinė 5-8 kl. mokinių konferencija “Kurortų pėdsakais/ </w:t>
                  </w:r>
                  <w:proofErr w:type="spellStart"/>
                  <w:r w:rsidRPr="005247DE">
                    <w:rPr>
                      <w:szCs w:val="24"/>
                      <w:lang w:eastAsia="en-GB"/>
                    </w:rPr>
                    <w:t>In</w:t>
                  </w:r>
                  <w:proofErr w:type="spellEnd"/>
                  <w:r w:rsidRPr="005247DE">
                    <w:rPr>
                      <w:szCs w:val="24"/>
                      <w:lang w:eastAsia="en-GB"/>
                    </w:rPr>
                    <w:t xml:space="preserve"> </w:t>
                  </w:r>
                  <w:proofErr w:type="spellStart"/>
                  <w:r w:rsidRPr="005247DE">
                    <w:rPr>
                      <w:szCs w:val="24"/>
                      <w:lang w:eastAsia="en-GB"/>
                    </w:rPr>
                    <w:t>the</w:t>
                  </w:r>
                  <w:proofErr w:type="spellEnd"/>
                  <w:r w:rsidRPr="005247DE">
                    <w:rPr>
                      <w:szCs w:val="24"/>
                      <w:lang w:eastAsia="en-GB"/>
                    </w:rPr>
                    <w:t xml:space="preserve"> </w:t>
                  </w:r>
                  <w:proofErr w:type="spellStart"/>
                  <w:r w:rsidRPr="005247DE">
                    <w:rPr>
                      <w:szCs w:val="24"/>
                      <w:lang w:eastAsia="en-GB"/>
                    </w:rPr>
                    <w:t>Footprints</w:t>
                  </w:r>
                  <w:proofErr w:type="spellEnd"/>
                  <w:r w:rsidRPr="005247DE">
                    <w:rPr>
                      <w:szCs w:val="24"/>
                      <w:lang w:eastAsia="en-GB"/>
                    </w:rPr>
                    <w:t xml:space="preserve"> </w:t>
                  </w:r>
                  <w:proofErr w:type="spellStart"/>
                  <w:r w:rsidRPr="005247DE">
                    <w:rPr>
                      <w:szCs w:val="24"/>
                      <w:lang w:eastAsia="en-GB"/>
                    </w:rPr>
                    <w:t>of</w:t>
                  </w:r>
                  <w:proofErr w:type="spellEnd"/>
                  <w:r w:rsidRPr="005247DE">
                    <w:rPr>
                      <w:szCs w:val="24"/>
                      <w:lang w:eastAsia="en-GB"/>
                    </w:rPr>
                    <w:t xml:space="preserve"> </w:t>
                  </w:r>
                  <w:proofErr w:type="spellStart"/>
                  <w:r w:rsidRPr="005247DE">
                    <w:rPr>
                      <w:szCs w:val="24"/>
                      <w:lang w:eastAsia="en-GB"/>
                    </w:rPr>
                    <w:t>the</w:t>
                  </w:r>
                  <w:proofErr w:type="spellEnd"/>
                  <w:r w:rsidRPr="005247DE">
                    <w:rPr>
                      <w:szCs w:val="24"/>
                      <w:lang w:eastAsia="en-GB"/>
                    </w:rPr>
                    <w:t xml:space="preserve"> </w:t>
                  </w:r>
                  <w:proofErr w:type="spellStart"/>
                  <w:r w:rsidRPr="005247DE">
                    <w:rPr>
                      <w:szCs w:val="24"/>
                      <w:lang w:eastAsia="en-GB"/>
                    </w:rPr>
                    <w:t>Resorts</w:t>
                  </w:r>
                  <w:proofErr w:type="spellEnd"/>
                  <w:r w:rsidRPr="005247DE">
                    <w:rPr>
                      <w:szCs w:val="24"/>
                      <w:lang w:eastAsia="en-GB"/>
                    </w:rPr>
                    <w:t>”</w:t>
                  </w:r>
                </w:p>
              </w:tc>
              <w:tc>
                <w:tcPr>
                  <w:tcW w:w="4110" w:type="dxa"/>
                  <w:tcBorders>
                    <w:top w:val="single" w:sz="4" w:space="0" w:color="000000"/>
                    <w:bottom w:val="single" w:sz="4" w:space="0" w:color="000000"/>
                  </w:tcBorders>
                  <w:shd w:val="clear" w:color="auto" w:fill="FFFFFF"/>
                </w:tcPr>
                <w:p w14:paraId="71084B76" w14:textId="77777777" w:rsidR="00C83645" w:rsidRPr="005247DE" w:rsidRDefault="00C83645" w:rsidP="00C83645">
                  <w:pPr>
                    <w:widowControl w:val="0"/>
                    <w:jc w:val="both"/>
                    <w:rPr>
                      <w:szCs w:val="24"/>
                      <w:lang w:eastAsia="en-GB"/>
                    </w:rPr>
                  </w:pPr>
                  <w:r w:rsidRPr="005247DE">
                    <w:rPr>
                      <w:szCs w:val="24"/>
                      <w:lang w:eastAsia="en-GB"/>
                    </w:rPr>
                    <w:t>3 padėkos</w:t>
                  </w:r>
                </w:p>
              </w:tc>
            </w:tr>
            <w:tr w:rsidR="00C83645" w:rsidRPr="005247DE" w14:paraId="16630A8C" w14:textId="77777777" w:rsidTr="00524AB2">
              <w:trPr>
                <w:cantSplit/>
                <w:trHeight w:val="468"/>
              </w:trPr>
              <w:tc>
                <w:tcPr>
                  <w:tcW w:w="5529" w:type="dxa"/>
                  <w:shd w:val="clear" w:color="auto" w:fill="FFFFFF"/>
                </w:tcPr>
                <w:p w14:paraId="54ACB5E8" w14:textId="77777777" w:rsidR="00C83645" w:rsidRPr="005247DE" w:rsidRDefault="00C83645" w:rsidP="00C83645">
                  <w:pPr>
                    <w:jc w:val="both"/>
                    <w:rPr>
                      <w:szCs w:val="24"/>
                      <w:lang w:eastAsia="en-GB"/>
                    </w:rPr>
                  </w:pPr>
                  <w:r w:rsidRPr="005247DE">
                    <w:rPr>
                      <w:szCs w:val="24"/>
                      <w:lang w:eastAsia="en-GB"/>
                    </w:rPr>
                    <w:t xml:space="preserve">Lietuvių kalbos instituto, VLKK konkursas ,,Mūsų kalbinis kraštovaizdis”. </w:t>
                  </w:r>
                </w:p>
              </w:tc>
              <w:tc>
                <w:tcPr>
                  <w:tcW w:w="4110" w:type="dxa"/>
                  <w:tcBorders>
                    <w:top w:val="single" w:sz="4" w:space="0" w:color="000000"/>
                    <w:bottom w:val="single" w:sz="4" w:space="0" w:color="000000"/>
                  </w:tcBorders>
                  <w:shd w:val="clear" w:color="auto" w:fill="FFFFFF"/>
                </w:tcPr>
                <w:p w14:paraId="00CB680A" w14:textId="77777777" w:rsidR="00C83645" w:rsidRPr="005247DE" w:rsidRDefault="00C83645" w:rsidP="00C83645">
                  <w:pPr>
                    <w:jc w:val="both"/>
                    <w:rPr>
                      <w:szCs w:val="24"/>
                      <w:lang w:eastAsia="en-GB"/>
                    </w:rPr>
                  </w:pPr>
                  <w:r w:rsidRPr="005247DE">
                    <w:rPr>
                      <w:szCs w:val="24"/>
                      <w:lang w:eastAsia="en-GB"/>
                    </w:rPr>
                    <w:t>1padėka, 1 nominacija ,,Už aktualų ir informatyvų darbą”</w:t>
                  </w:r>
                </w:p>
              </w:tc>
            </w:tr>
            <w:tr w:rsidR="00C83645" w:rsidRPr="005247DE" w14:paraId="0B7FC92E" w14:textId="77777777" w:rsidTr="00524AB2">
              <w:trPr>
                <w:cantSplit/>
                <w:trHeight w:val="287"/>
              </w:trPr>
              <w:tc>
                <w:tcPr>
                  <w:tcW w:w="5529" w:type="dxa"/>
                  <w:shd w:val="clear" w:color="auto" w:fill="FFFFFF"/>
                </w:tcPr>
                <w:p w14:paraId="70985833" w14:textId="77777777" w:rsidR="00C83645" w:rsidRPr="005247DE" w:rsidRDefault="00C83645" w:rsidP="00C83645">
                  <w:pPr>
                    <w:jc w:val="both"/>
                    <w:rPr>
                      <w:szCs w:val="24"/>
                      <w:lang w:eastAsia="en-GB"/>
                    </w:rPr>
                  </w:pPr>
                  <w:r w:rsidRPr="005247DE">
                    <w:rPr>
                      <w:szCs w:val="24"/>
                      <w:lang w:eastAsia="en-GB"/>
                    </w:rPr>
                    <w:t xml:space="preserve">Europarlamentaro L. Mažylio inicijuotas eilėraščių ir </w:t>
                  </w:r>
                  <w:proofErr w:type="spellStart"/>
                  <w:r w:rsidRPr="005247DE">
                    <w:rPr>
                      <w:szCs w:val="24"/>
                      <w:lang w:eastAsia="en-GB"/>
                    </w:rPr>
                    <w:t>esė</w:t>
                  </w:r>
                  <w:proofErr w:type="spellEnd"/>
                  <w:r w:rsidRPr="005247DE">
                    <w:rPr>
                      <w:szCs w:val="24"/>
                      <w:lang w:eastAsia="en-GB"/>
                    </w:rPr>
                    <w:t xml:space="preserve"> konkursas ,,Švenčiu Lietuvą”</w:t>
                  </w:r>
                </w:p>
              </w:tc>
              <w:tc>
                <w:tcPr>
                  <w:tcW w:w="4110" w:type="dxa"/>
                  <w:tcBorders>
                    <w:top w:val="single" w:sz="4" w:space="0" w:color="000000"/>
                    <w:bottom w:val="single" w:sz="4" w:space="0" w:color="000000"/>
                  </w:tcBorders>
                  <w:shd w:val="clear" w:color="auto" w:fill="FFFFFF"/>
                </w:tcPr>
                <w:p w14:paraId="1F7CA2D7" w14:textId="77777777" w:rsidR="00C83645" w:rsidRPr="005247DE" w:rsidRDefault="00C83645" w:rsidP="00C83645">
                  <w:pPr>
                    <w:jc w:val="both"/>
                    <w:rPr>
                      <w:szCs w:val="24"/>
                      <w:lang w:eastAsia="en-GB"/>
                    </w:rPr>
                  </w:pPr>
                  <w:r w:rsidRPr="005247DE">
                    <w:rPr>
                      <w:szCs w:val="24"/>
                      <w:lang w:eastAsia="en-GB"/>
                    </w:rPr>
                    <w:t>III vietos laureatas</w:t>
                  </w:r>
                </w:p>
              </w:tc>
            </w:tr>
            <w:tr w:rsidR="00C83645" w:rsidRPr="005247DE" w14:paraId="5626893E" w14:textId="77777777" w:rsidTr="00524AB2">
              <w:trPr>
                <w:cantSplit/>
                <w:trHeight w:val="263"/>
              </w:trPr>
              <w:tc>
                <w:tcPr>
                  <w:tcW w:w="5529" w:type="dxa"/>
                  <w:shd w:val="clear" w:color="auto" w:fill="FFFFFF"/>
                </w:tcPr>
                <w:p w14:paraId="4055B098" w14:textId="77777777" w:rsidR="00C83645" w:rsidRPr="005247DE" w:rsidRDefault="00C83645" w:rsidP="00C83645">
                  <w:pPr>
                    <w:jc w:val="both"/>
                    <w:rPr>
                      <w:szCs w:val="24"/>
                      <w:lang w:eastAsia="en-GB"/>
                    </w:rPr>
                  </w:pPr>
                  <w:r w:rsidRPr="005247DE">
                    <w:rPr>
                      <w:szCs w:val="24"/>
                      <w:lang w:eastAsia="en-GB"/>
                    </w:rPr>
                    <w:t>Nacionalinės M. Mažvydo bibliotekos konkursas ,,Lietuva Europoje, Europa Lietuvoje”</w:t>
                  </w:r>
                </w:p>
              </w:tc>
              <w:tc>
                <w:tcPr>
                  <w:tcW w:w="4110" w:type="dxa"/>
                  <w:tcBorders>
                    <w:top w:val="single" w:sz="4" w:space="0" w:color="000000"/>
                    <w:bottom w:val="single" w:sz="4" w:space="0" w:color="000000"/>
                  </w:tcBorders>
                  <w:shd w:val="clear" w:color="auto" w:fill="FFFFFF"/>
                </w:tcPr>
                <w:p w14:paraId="32648A9D" w14:textId="77777777" w:rsidR="00C83645" w:rsidRPr="005247DE" w:rsidRDefault="00C83645" w:rsidP="00C83645">
                  <w:pPr>
                    <w:jc w:val="both"/>
                    <w:rPr>
                      <w:szCs w:val="24"/>
                      <w:lang w:eastAsia="en-GB"/>
                    </w:rPr>
                  </w:pPr>
                  <w:r w:rsidRPr="005247DE">
                    <w:rPr>
                      <w:szCs w:val="24"/>
                      <w:lang w:eastAsia="en-GB"/>
                    </w:rPr>
                    <w:t>I vietos laureatas</w:t>
                  </w:r>
                </w:p>
              </w:tc>
            </w:tr>
            <w:tr w:rsidR="00C83645" w:rsidRPr="005247DE" w14:paraId="12236B37" w14:textId="77777777" w:rsidTr="00524AB2">
              <w:trPr>
                <w:cantSplit/>
                <w:trHeight w:val="480"/>
              </w:trPr>
              <w:tc>
                <w:tcPr>
                  <w:tcW w:w="5529" w:type="dxa"/>
                  <w:tcBorders>
                    <w:top w:val="single" w:sz="4" w:space="0" w:color="000000"/>
                    <w:bottom w:val="single" w:sz="4" w:space="0" w:color="000000"/>
                  </w:tcBorders>
                  <w:shd w:val="clear" w:color="auto" w:fill="FFFFFF"/>
                </w:tcPr>
                <w:p w14:paraId="1F6BF20E" w14:textId="77777777" w:rsidR="00C83645" w:rsidRPr="005247DE" w:rsidRDefault="00C83645" w:rsidP="00C83645">
                  <w:pPr>
                    <w:jc w:val="both"/>
                    <w:rPr>
                      <w:szCs w:val="24"/>
                      <w:lang w:eastAsia="en-GB"/>
                    </w:rPr>
                  </w:pPr>
                  <w:r w:rsidRPr="005247DE">
                    <w:rPr>
                      <w:szCs w:val="24"/>
                      <w:lang w:eastAsia="en-GB"/>
                    </w:rPr>
                    <w:t xml:space="preserve">VU Komunikacijos fakulteto </w:t>
                  </w:r>
                  <w:proofErr w:type="spellStart"/>
                  <w:r w:rsidRPr="005247DE">
                    <w:rPr>
                      <w:szCs w:val="24"/>
                      <w:lang w:eastAsia="en-GB"/>
                    </w:rPr>
                    <w:t>multimedijų</w:t>
                  </w:r>
                  <w:proofErr w:type="spellEnd"/>
                  <w:r w:rsidRPr="005247DE">
                    <w:rPr>
                      <w:szCs w:val="24"/>
                      <w:lang w:eastAsia="en-GB"/>
                    </w:rPr>
                    <w:t xml:space="preserve"> konkursas ,,Antspaudas”</w:t>
                  </w:r>
                </w:p>
              </w:tc>
              <w:tc>
                <w:tcPr>
                  <w:tcW w:w="4110" w:type="dxa"/>
                  <w:tcBorders>
                    <w:top w:val="single" w:sz="4" w:space="0" w:color="000000"/>
                    <w:bottom w:val="single" w:sz="4" w:space="0" w:color="000000"/>
                  </w:tcBorders>
                  <w:shd w:val="clear" w:color="auto" w:fill="FFFFFF"/>
                </w:tcPr>
                <w:p w14:paraId="0B31D775" w14:textId="77777777" w:rsidR="00C83645" w:rsidRPr="005247DE" w:rsidRDefault="00C83645" w:rsidP="00C83645">
                  <w:pPr>
                    <w:jc w:val="both"/>
                    <w:rPr>
                      <w:szCs w:val="24"/>
                      <w:lang w:eastAsia="en-GB"/>
                    </w:rPr>
                  </w:pPr>
                  <w:r w:rsidRPr="005247DE">
                    <w:rPr>
                      <w:szCs w:val="24"/>
                      <w:lang w:eastAsia="en-GB"/>
                    </w:rPr>
                    <w:t>1 laureatė nominuota už išskirtinę kalbą ir rašto kultūrą</w:t>
                  </w:r>
                </w:p>
              </w:tc>
            </w:tr>
            <w:tr w:rsidR="00C83645" w:rsidRPr="005247DE" w14:paraId="3C2F9D53" w14:textId="77777777" w:rsidTr="00524AB2">
              <w:trPr>
                <w:cantSplit/>
                <w:trHeight w:val="276"/>
              </w:trPr>
              <w:tc>
                <w:tcPr>
                  <w:tcW w:w="5529" w:type="dxa"/>
                  <w:tcBorders>
                    <w:top w:val="single" w:sz="4" w:space="0" w:color="000000"/>
                    <w:bottom w:val="single" w:sz="4" w:space="0" w:color="000000"/>
                  </w:tcBorders>
                  <w:shd w:val="clear" w:color="auto" w:fill="FFFFFF"/>
                </w:tcPr>
                <w:p w14:paraId="73D4C9EF" w14:textId="77777777" w:rsidR="00C83645" w:rsidRPr="005247DE" w:rsidRDefault="00C83645" w:rsidP="00C83645">
                  <w:pPr>
                    <w:jc w:val="both"/>
                    <w:rPr>
                      <w:szCs w:val="24"/>
                      <w:lang w:eastAsia="en-GB"/>
                    </w:rPr>
                  </w:pPr>
                  <w:r w:rsidRPr="005247DE">
                    <w:rPr>
                      <w:szCs w:val="24"/>
                      <w:lang w:eastAsia="en-GB"/>
                    </w:rPr>
                    <w:t>Piešinių konkursas „Pakruojo dvaro kosminė stotis-sukurk kosminės stoties vėliavą“</w:t>
                  </w:r>
                </w:p>
              </w:tc>
              <w:tc>
                <w:tcPr>
                  <w:tcW w:w="4110" w:type="dxa"/>
                  <w:tcBorders>
                    <w:top w:val="single" w:sz="4" w:space="0" w:color="000000"/>
                    <w:bottom w:val="single" w:sz="4" w:space="0" w:color="000000"/>
                  </w:tcBorders>
                  <w:shd w:val="clear" w:color="auto" w:fill="FFFFFF"/>
                </w:tcPr>
                <w:p w14:paraId="4553D56D" w14:textId="77777777" w:rsidR="00C83645" w:rsidRPr="005247DE" w:rsidRDefault="00C83645" w:rsidP="00C83645">
                  <w:pPr>
                    <w:jc w:val="both"/>
                    <w:rPr>
                      <w:szCs w:val="24"/>
                      <w:lang w:eastAsia="en-GB"/>
                    </w:rPr>
                  </w:pPr>
                  <w:r w:rsidRPr="005247DE">
                    <w:rPr>
                      <w:szCs w:val="24"/>
                      <w:lang w:eastAsia="en-GB"/>
                    </w:rPr>
                    <w:t>1 padėka</w:t>
                  </w:r>
                </w:p>
              </w:tc>
            </w:tr>
            <w:tr w:rsidR="00C83645" w:rsidRPr="005247DE" w14:paraId="2F8870AA" w14:textId="77777777" w:rsidTr="00524AB2">
              <w:trPr>
                <w:cantSplit/>
                <w:trHeight w:val="243"/>
              </w:trPr>
              <w:tc>
                <w:tcPr>
                  <w:tcW w:w="5529" w:type="dxa"/>
                  <w:tcBorders>
                    <w:top w:val="single" w:sz="4" w:space="0" w:color="000000"/>
                    <w:bottom w:val="single" w:sz="4" w:space="0" w:color="000000"/>
                  </w:tcBorders>
                  <w:shd w:val="clear" w:color="auto" w:fill="FFFFFF"/>
                </w:tcPr>
                <w:p w14:paraId="09B3541E" w14:textId="77777777" w:rsidR="00C83645" w:rsidRPr="005247DE" w:rsidRDefault="00C83645" w:rsidP="00C83645">
                  <w:pPr>
                    <w:jc w:val="both"/>
                    <w:rPr>
                      <w:szCs w:val="24"/>
                      <w:lang w:eastAsia="en-GB"/>
                    </w:rPr>
                  </w:pPr>
                  <w:r w:rsidRPr="005247DE">
                    <w:rPr>
                      <w:szCs w:val="24"/>
                      <w:lang w:eastAsia="en-GB"/>
                    </w:rPr>
                    <w:t xml:space="preserve">Respublikinis 5-6 klasių mokinių anglų kalbos vaizdo įrašo konkursas “English </w:t>
                  </w:r>
                  <w:proofErr w:type="spellStart"/>
                  <w:r w:rsidRPr="005247DE">
                    <w:rPr>
                      <w:szCs w:val="24"/>
                      <w:lang w:eastAsia="en-GB"/>
                    </w:rPr>
                    <w:t>in</w:t>
                  </w:r>
                  <w:proofErr w:type="spellEnd"/>
                  <w:r w:rsidRPr="005247DE">
                    <w:rPr>
                      <w:szCs w:val="24"/>
                      <w:lang w:eastAsia="en-GB"/>
                    </w:rPr>
                    <w:t xml:space="preserve"> </w:t>
                  </w:r>
                  <w:proofErr w:type="spellStart"/>
                  <w:r w:rsidRPr="005247DE">
                    <w:rPr>
                      <w:szCs w:val="24"/>
                      <w:lang w:eastAsia="en-GB"/>
                    </w:rPr>
                    <w:t>real</w:t>
                  </w:r>
                  <w:proofErr w:type="spellEnd"/>
                  <w:r w:rsidRPr="005247DE">
                    <w:rPr>
                      <w:szCs w:val="24"/>
                      <w:lang w:eastAsia="en-GB"/>
                    </w:rPr>
                    <w:t xml:space="preserve"> </w:t>
                  </w:r>
                  <w:proofErr w:type="spellStart"/>
                  <w:r w:rsidRPr="005247DE">
                    <w:rPr>
                      <w:szCs w:val="24"/>
                      <w:lang w:eastAsia="en-GB"/>
                    </w:rPr>
                    <w:t>life</w:t>
                  </w:r>
                  <w:proofErr w:type="spellEnd"/>
                  <w:r w:rsidRPr="005247DE">
                    <w:rPr>
                      <w:szCs w:val="24"/>
                      <w:lang w:eastAsia="en-GB"/>
                    </w:rPr>
                    <w:t xml:space="preserve"> </w:t>
                  </w:r>
                  <w:proofErr w:type="spellStart"/>
                  <w:r w:rsidRPr="005247DE">
                    <w:rPr>
                      <w:szCs w:val="24"/>
                      <w:lang w:eastAsia="en-GB"/>
                    </w:rPr>
                    <w:t>situations</w:t>
                  </w:r>
                  <w:proofErr w:type="spellEnd"/>
                  <w:r w:rsidRPr="005247DE">
                    <w:rPr>
                      <w:szCs w:val="24"/>
                      <w:lang w:eastAsia="en-GB"/>
                    </w:rPr>
                    <w:t>”</w:t>
                  </w:r>
                </w:p>
              </w:tc>
              <w:tc>
                <w:tcPr>
                  <w:tcW w:w="4110" w:type="dxa"/>
                  <w:tcBorders>
                    <w:top w:val="single" w:sz="4" w:space="0" w:color="000000"/>
                    <w:bottom w:val="single" w:sz="4" w:space="0" w:color="000000"/>
                  </w:tcBorders>
                  <w:shd w:val="clear" w:color="auto" w:fill="FFFFFF"/>
                </w:tcPr>
                <w:p w14:paraId="3FAECA01" w14:textId="77777777" w:rsidR="00C83645" w:rsidRPr="005247DE" w:rsidRDefault="00C83645" w:rsidP="00C83645">
                  <w:pPr>
                    <w:jc w:val="both"/>
                    <w:rPr>
                      <w:szCs w:val="24"/>
                      <w:lang w:eastAsia="en-GB"/>
                    </w:rPr>
                  </w:pPr>
                  <w:r w:rsidRPr="005247DE">
                    <w:rPr>
                      <w:szCs w:val="24"/>
                      <w:lang w:eastAsia="en-GB"/>
                    </w:rPr>
                    <w:t>Speciali nominacija už kūrybiškai ir nuotaikingai sukurtą filmuką</w:t>
                  </w:r>
                </w:p>
              </w:tc>
            </w:tr>
            <w:tr w:rsidR="00C83645" w:rsidRPr="005247DE" w14:paraId="2DF43DC0" w14:textId="77777777" w:rsidTr="00524AB2">
              <w:trPr>
                <w:cantSplit/>
                <w:trHeight w:val="480"/>
              </w:trPr>
              <w:tc>
                <w:tcPr>
                  <w:tcW w:w="5529" w:type="dxa"/>
                  <w:tcBorders>
                    <w:top w:val="single" w:sz="4" w:space="0" w:color="000000"/>
                    <w:bottom w:val="single" w:sz="4" w:space="0" w:color="000000"/>
                  </w:tcBorders>
                  <w:shd w:val="clear" w:color="auto" w:fill="FFFFFF"/>
                </w:tcPr>
                <w:p w14:paraId="2056FD9B" w14:textId="77777777" w:rsidR="00C83645" w:rsidRPr="005247DE" w:rsidRDefault="00C83645" w:rsidP="00C83645">
                  <w:pPr>
                    <w:jc w:val="both"/>
                    <w:rPr>
                      <w:szCs w:val="24"/>
                      <w:lang w:eastAsia="en-GB"/>
                    </w:rPr>
                  </w:pPr>
                  <w:r w:rsidRPr="005247DE">
                    <w:rPr>
                      <w:szCs w:val="24"/>
                      <w:lang w:eastAsia="en-GB"/>
                    </w:rPr>
                    <w:t>Respublikinis 4 klasių mokinių integruotos anglų k. bei dailės ir technologijų kūrybinių darbų konkursas “</w:t>
                  </w:r>
                  <w:proofErr w:type="spellStart"/>
                  <w:r w:rsidRPr="005247DE">
                    <w:rPr>
                      <w:szCs w:val="24"/>
                      <w:lang w:eastAsia="en-GB"/>
                    </w:rPr>
                    <w:t>My</w:t>
                  </w:r>
                  <w:proofErr w:type="spellEnd"/>
                  <w:r w:rsidRPr="005247DE">
                    <w:rPr>
                      <w:szCs w:val="24"/>
                      <w:lang w:eastAsia="en-GB"/>
                    </w:rPr>
                    <w:t xml:space="preserve"> </w:t>
                  </w:r>
                  <w:proofErr w:type="spellStart"/>
                  <w:r w:rsidRPr="005247DE">
                    <w:rPr>
                      <w:szCs w:val="24"/>
                      <w:lang w:eastAsia="en-GB"/>
                    </w:rPr>
                    <w:t>Mum</w:t>
                  </w:r>
                  <w:proofErr w:type="spellEnd"/>
                  <w:r w:rsidRPr="005247DE">
                    <w:rPr>
                      <w:szCs w:val="24"/>
                      <w:lang w:eastAsia="en-GB"/>
                    </w:rPr>
                    <w:t>”</w:t>
                  </w:r>
                </w:p>
              </w:tc>
              <w:tc>
                <w:tcPr>
                  <w:tcW w:w="4110" w:type="dxa"/>
                  <w:tcBorders>
                    <w:top w:val="single" w:sz="4" w:space="0" w:color="000000"/>
                    <w:bottom w:val="single" w:sz="4" w:space="0" w:color="000000"/>
                  </w:tcBorders>
                  <w:shd w:val="clear" w:color="auto" w:fill="FFFFFF"/>
                </w:tcPr>
                <w:p w14:paraId="444BE09A" w14:textId="77777777" w:rsidR="00C83645" w:rsidRPr="005247DE" w:rsidRDefault="00C83645" w:rsidP="00C83645">
                  <w:pPr>
                    <w:jc w:val="both"/>
                    <w:rPr>
                      <w:szCs w:val="24"/>
                      <w:lang w:eastAsia="en-GB"/>
                    </w:rPr>
                  </w:pPr>
                  <w:r w:rsidRPr="005247DE">
                    <w:rPr>
                      <w:szCs w:val="24"/>
                      <w:lang w:eastAsia="en-GB"/>
                    </w:rPr>
                    <w:t>1 padėka už dalyvavimą.</w:t>
                  </w:r>
                </w:p>
              </w:tc>
            </w:tr>
            <w:tr w:rsidR="00C83645" w:rsidRPr="005247DE" w14:paraId="5B3FA5D4" w14:textId="77777777" w:rsidTr="00524AB2">
              <w:trPr>
                <w:cantSplit/>
                <w:trHeight w:val="468"/>
              </w:trPr>
              <w:tc>
                <w:tcPr>
                  <w:tcW w:w="5529" w:type="dxa"/>
                  <w:tcBorders>
                    <w:top w:val="single" w:sz="4" w:space="0" w:color="000000"/>
                    <w:bottom w:val="single" w:sz="4" w:space="0" w:color="000000"/>
                  </w:tcBorders>
                  <w:shd w:val="clear" w:color="auto" w:fill="FFFFFF"/>
                </w:tcPr>
                <w:p w14:paraId="0DF1C55F" w14:textId="77777777" w:rsidR="00C83645" w:rsidRPr="005247DE" w:rsidRDefault="00C83645" w:rsidP="00C83645">
                  <w:pPr>
                    <w:jc w:val="both"/>
                    <w:rPr>
                      <w:szCs w:val="24"/>
                      <w:lang w:eastAsia="en-GB"/>
                    </w:rPr>
                  </w:pPr>
                  <w:r w:rsidRPr="005247DE">
                    <w:rPr>
                      <w:szCs w:val="24"/>
                      <w:lang w:eastAsia="en-GB"/>
                    </w:rPr>
                    <w:t>Respublikinis 3 klasės mokinių anglų kalba diktantas “</w:t>
                  </w:r>
                  <w:proofErr w:type="spellStart"/>
                  <w:r w:rsidRPr="005247DE">
                    <w:rPr>
                      <w:szCs w:val="24"/>
                      <w:lang w:eastAsia="en-GB"/>
                    </w:rPr>
                    <w:t>Listen</w:t>
                  </w:r>
                  <w:proofErr w:type="spellEnd"/>
                  <w:r w:rsidRPr="005247DE">
                    <w:rPr>
                      <w:szCs w:val="24"/>
                      <w:lang w:eastAsia="en-GB"/>
                    </w:rPr>
                    <w:t xml:space="preserve"> to </w:t>
                  </w:r>
                  <w:proofErr w:type="spellStart"/>
                  <w:r w:rsidRPr="005247DE">
                    <w:rPr>
                      <w:szCs w:val="24"/>
                      <w:lang w:eastAsia="en-GB"/>
                    </w:rPr>
                    <w:t>write</w:t>
                  </w:r>
                  <w:proofErr w:type="spellEnd"/>
                  <w:r w:rsidRPr="005247DE">
                    <w:rPr>
                      <w:szCs w:val="24"/>
                      <w:lang w:eastAsia="en-GB"/>
                    </w:rPr>
                    <w:t xml:space="preserve"> 2024”</w:t>
                  </w:r>
                </w:p>
              </w:tc>
              <w:tc>
                <w:tcPr>
                  <w:tcW w:w="4110" w:type="dxa"/>
                  <w:tcBorders>
                    <w:top w:val="single" w:sz="4" w:space="0" w:color="000000"/>
                    <w:bottom w:val="single" w:sz="4" w:space="0" w:color="000000"/>
                  </w:tcBorders>
                  <w:shd w:val="clear" w:color="auto" w:fill="FFFFFF"/>
                </w:tcPr>
                <w:p w14:paraId="0F2D8017" w14:textId="77777777" w:rsidR="00C83645" w:rsidRPr="005247DE" w:rsidRDefault="00C83645" w:rsidP="00C83645">
                  <w:pPr>
                    <w:jc w:val="both"/>
                    <w:rPr>
                      <w:szCs w:val="24"/>
                      <w:lang w:eastAsia="en-GB"/>
                    </w:rPr>
                  </w:pPr>
                  <w:r w:rsidRPr="005247DE">
                    <w:rPr>
                      <w:szCs w:val="24"/>
                      <w:lang w:eastAsia="en-GB"/>
                    </w:rPr>
                    <w:t>I vieta (sudėtingas diktanto lygis)</w:t>
                  </w:r>
                </w:p>
                <w:p w14:paraId="5F97BD22" w14:textId="77777777" w:rsidR="00C83645" w:rsidRPr="005247DE" w:rsidRDefault="00C83645" w:rsidP="00C83645">
                  <w:pPr>
                    <w:jc w:val="both"/>
                    <w:rPr>
                      <w:szCs w:val="24"/>
                      <w:lang w:eastAsia="en-GB"/>
                    </w:rPr>
                  </w:pPr>
                  <w:r w:rsidRPr="005247DE">
                    <w:rPr>
                      <w:szCs w:val="24"/>
                      <w:lang w:eastAsia="en-GB"/>
                    </w:rPr>
                    <w:t>I vieta (pagrindinis diktanto lygis)</w:t>
                  </w:r>
                </w:p>
              </w:tc>
            </w:tr>
            <w:tr w:rsidR="00C83645" w:rsidRPr="005247DE" w14:paraId="59610859" w14:textId="77777777" w:rsidTr="00524AB2">
              <w:trPr>
                <w:cantSplit/>
                <w:trHeight w:val="468"/>
              </w:trPr>
              <w:tc>
                <w:tcPr>
                  <w:tcW w:w="5529" w:type="dxa"/>
                  <w:tcBorders>
                    <w:top w:val="single" w:sz="4" w:space="0" w:color="000000"/>
                    <w:bottom w:val="single" w:sz="4" w:space="0" w:color="000000"/>
                  </w:tcBorders>
                  <w:shd w:val="clear" w:color="auto" w:fill="FFFFFF"/>
                </w:tcPr>
                <w:p w14:paraId="33C9A61C" w14:textId="77777777" w:rsidR="00C83645" w:rsidRPr="005247DE" w:rsidRDefault="00C83645" w:rsidP="00C83645">
                  <w:pPr>
                    <w:jc w:val="both"/>
                    <w:rPr>
                      <w:szCs w:val="24"/>
                      <w:lang w:eastAsia="en-GB"/>
                    </w:rPr>
                  </w:pPr>
                  <w:r w:rsidRPr="005247DE">
                    <w:rPr>
                      <w:szCs w:val="24"/>
                      <w:lang w:eastAsia="en-GB"/>
                    </w:rPr>
                    <w:t xml:space="preserve">Mokinių </w:t>
                  </w:r>
                  <w:proofErr w:type="spellStart"/>
                  <w:r w:rsidRPr="005247DE">
                    <w:rPr>
                      <w:szCs w:val="24"/>
                      <w:lang w:eastAsia="en-GB"/>
                    </w:rPr>
                    <w:t>protmūšis</w:t>
                  </w:r>
                  <w:proofErr w:type="spellEnd"/>
                  <w:r w:rsidRPr="005247DE">
                    <w:rPr>
                      <w:szCs w:val="24"/>
                      <w:lang w:eastAsia="en-GB"/>
                    </w:rPr>
                    <w:t>, skirtas generolui Povilui Plechavičiui atminti Kauno mieste</w:t>
                  </w:r>
                </w:p>
              </w:tc>
              <w:tc>
                <w:tcPr>
                  <w:tcW w:w="4110" w:type="dxa"/>
                  <w:tcBorders>
                    <w:top w:val="single" w:sz="4" w:space="0" w:color="000000"/>
                    <w:bottom w:val="single" w:sz="4" w:space="0" w:color="000000"/>
                  </w:tcBorders>
                  <w:shd w:val="clear" w:color="auto" w:fill="FFFFFF"/>
                </w:tcPr>
                <w:p w14:paraId="59F64FD2" w14:textId="77777777" w:rsidR="00C83645" w:rsidRPr="005247DE" w:rsidRDefault="00C83645" w:rsidP="00C83645">
                  <w:pPr>
                    <w:jc w:val="both"/>
                    <w:rPr>
                      <w:szCs w:val="24"/>
                      <w:lang w:eastAsia="en-GB"/>
                    </w:rPr>
                  </w:pPr>
                  <w:r w:rsidRPr="005247DE">
                    <w:rPr>
                      <w:szCs w:val="24"/>
                      <w:lang w:eastAsia="en-GB"/>
                    </w:rPr>
                    <w:t>II gimnazijos klasės komanda - III vieta</w:t>
                  </w:r>
                </w:p>
              </w:tc>
            </w:tr>
            <w:tr w:rsidR="00C83645" w:rsidRPr="005247DE" w14:paraId="351895F7" w14:textId="77777777" w:rsidTr="00524AB2">
              <w:trPr>
                <w:cantSplit/>
                <w:trHeight w:val="97"/>
              </w:trPr>
              <w:tc>
                <w:tcPr>
                  <w:tcW w:w="5529" w:type="dxa"/>
                  <w:tcBorders>
                    <w:top w:val="single" w:sz="4" w:space="0" w:color="000000"/>
                    <w:bottom w:val="single" w:sz="4" w:space="0" w:color="000000"/>
                  </w:tcBorders>
                  <w:shd w:val="clear" w:color="auto" w:fill="FFFFFF"/>
                </w:tcPr>
                <w:p w14:paraId="7A8A2F19" w14:textId="77777777" w:rsidR="00C83645" w:rsidRPr="005247DE" w:rsidRDefault="00C83645" w:rsidP="00C83645">
                  <w:pPr>
                    <w:jc w:val="both"/>
                    <w:rPr>
                      <w:szCs w:val="24"/>
                      <w:lang w:eastAsia="en-GB"/>
                    </w:rPr>
                  </w:pPr>
                  <w:r w:rsidRPr="005247DE">
                    <w:rPr>
                      <w:szCs w:val="24"/>
                      <w:lang w:eastAsia="en-GB"/>
                    </w:rPr>
                    <w:t xml:space="preserve">Edukacinis 4 klasių anglų k. konkursas “English </w:t>
                  </w:r>
                  <w:proofErr w:type="spellStart"/>
                  <w:r w:rsidRPr="005247DE">
                    <w:rPr>
                      <w:szCs w:val="24"/>
                      <w:lang w:eastAsia="en-GB"/>
                    </w:rPr>
                    <w:t>is</w:t>
                  </w:r>
                  <w:proofErr w:type="spellEnd"/>
                  <w:r w:rsidRPr="005247DE">
                    <w:rPr>
                      <w:szCs w:val="24"/>
                      <w:lang w:eastAsia="en-GB"/>
                    </w:rPr>
                    <w:t xml:space="preserve"> </w:t>
                  </w:r>
                  <w:proofErr w:type="spellStart"/>
                  <w:r w:rsidRPr="005247DE">
                    <w:rPr>
                      <w:szCs w:val="24"/>
                      <w:lang w:eastAsia="en-GB"/>
                    </w:rPr>
                    <w:t>Fun</w:t>
                  </w:r>
                  <w:proofErr w:type="spellEnd"/>
                  <w:r w:rsidRPr="005247DE">
                    <w:rPr>
                      <w:szCs w:val="24"/>
                      <w:lang w:eastAsia="en-GB"/>
                    </w:rPr>
                    <w:t>”</w:t>
                  </w:r>
                </w:p>
              </w:tc>
              <w:tc>
                <w:tcPr>
                  <w:tcW w:w="4110" w:type="dxa"/>
                  <w:tcBorders>
                    <w:top w:val="single" w:sz="4" w:space="0" w:color="000000"/>
                    <w:bottom w:val="single" w:sz="4" w:space="0" w:color="000000"/>
                  </w:tcBorders>
                  <w:shd w:val="clear" w:color="auto" w:fill="FFFFFF"/>
                </w:tcPr>
                <w:p w14:paraId="223DBA16" w14:textId="77777777" w:rsidR="00C83645" w:rsidRPr="005247DE" w:rsidRDefault="00C83645" w:rsidP="00C83645">
                  <w:pPr>
                    <w:jc w:val="both"/>
                    <w:rPr>
                      <w:szCs w:val="24"/>
                      <w:lang w:eastAsia="en-GB"/>
                    </w:rPr>
                  </w:pPr>
                  <w:r w:rsidRPr="005247DE">
                    <w:rPr>
                      <w:szCs w:val="24"/>
                      <w:lang w:eastAsia="en-GB"/>
                    </w:rPr>
                    <w:t>1 padėka</w:t>
                  </w:r>
                </w:p>
              </w:tc>
            </w:tr>
            <w:tr w:rsidR="00C83645" w:rsidRPr="005247DE" w14:paraId="5D189F1C" w14:textId="77777777" w:rsidTr="00524AB2">
              <w:trPr>
                <w:cantSplit/>
                <w:trHeight w:val="468"/>
              </w:trPr>
              <w:tc>
                <w:tcPr>
                  <w:tcW w:w="5529" w:type="dxa"/>
                  <w:tcBorders>
                    <w:top w:val="single" w:sz="4" w:space="0" w:color="000000"/>
                    <w:bottom w:val="single" w:sz="4" w:space="0" w:color="000000"/>
                  </w:tcBorders>
                  <w:shd w:val="clear" w:color="auto" w:fill="FFFFFF"/>
                </w:tcPr>
                <w:p w14:paraId="0B3DF282" w14:textId="77777777" w:rsidR="00C83645" w:rsidRPr="005247DE" w:rsidRDefault="00C83645" w:rsidP="00C83645">
                  <w:pPr>
                    <w:jc w:val="both"/>
                    <w:rPr>
                      <w:szCs w:val="24"/>
                      <w:lang w:eastAsia="en-GB"/>
                    </w:rPr>
                  </w:pPr>
                  <w:r w:rsidRPr="005247DE">
                    <w:rPr>
                      <w:szCs w:val="24"/>
                      <w:lang w:eastAsia="en-GB"/>
                    </w:rPr>
                    <w:t>Klaipėdos universiteto mokinių mokslinė konferencija „Tolerantiška mokykla – saugi visuomenė“</w:t>
                  </w:r>
                </w:p>
              </w:tc>
              <w:tc>
                <w:tcPr>
                  <w:tcW w:w="4110" w:type="dxa"/>
                  <w:tcBorders>
                    <w:top w:val="single" w:sz="4" w:space="0" w:color="000000"/>
                    <w:bottom w:val="single" w:sz="4" w:space="0" w:color="000000"/>
                  </w:tcBorders>
                  <w:shd w:val="clear" w:color="auto" w:fill="FFFFFF"/>
                </w:tcPr>
                <w:p w14:paraId="628D2D88" w14:textId="77777777" w:rsidR="00C83645" w:rsidRPr="005247DE" w:rsidRDefault="00C83645" w:rsidP="00C83645">
                  <w:pPr>
                    <w:jc w:val="both"/>
                    <w:rPr>
                      <w:szCs w:val="24"/>
                      <w:lang w:eastAsia="en-GB"/>
                    </w:rPr>
                  </w:pPr>
                  <w:r w:rsidRPr="005247DE">
                    <w:rPr>
                      <w:szCs w:val="24"/>
                      <w:lang w:eastAsia="en-GB"/>
                    </w:rPr>
                    <w:t xml:space="preserve">Pelnytas apdovanojimas už Geriausią 2024 m. pranešimą </w:t>
                  </w:r>
                </w:p>
              </w:tc>
            </w:tr>
            <w:tr w:rsidR="00C83645" w:rsidRPr="005247DE" w14:paraId="5D9FC63B" w14:textId="77777777" w:rsidTr="00524AB2">
              <w:trPr>
                <w:cantSplit/>
                <w:trHeight w:val="504"/>
              </w:trPr>
              <w:tc>
                <w:tcPr>
                  <w:tcW w:w="5529" w:type="dxa"/>
                  <w:tcBorders>
                    <w:top w:val="single" w:sz="4" w:space="0" w:color="000000"/>
                    <w:bottom w:val="single" w:sz="4" w:space="0" w:color="000000"/>
                  </w:tcBorders>
                  <w:shd w:val="clear" w:color="auto" w:fill="FFFFFF"/>
                </w:tcPr>
                <w:p w14:paraId="149CD3CF" w14:textId="77777777" w:rsidR="00C83645" w:rsidRPr="005247DE" w:rsidRDefault="00C83645" w:rsidP="00C83645">
                  <w:pPr>
                    <w:jc w:val="both"/>
                    <w:rPr>
                      <w:szCs w:val="24"/>
                      <w:lang w:eastAsia="en-GB"/>
                    </w:rPr>
                  </w:pPr>
                  <w:r w:rsidRPr="005247DE">
                    <w:rPr>
                      <w:szCs w:val="24"/>
                      <w:lang w:eastAsia="en-GB"/>
                    </w:rPr>
                    <w:lastRenderedPageBreak/>
                    <w:t xml:space="preserve">Respublikinė mokinių konferencija „Ekologijos DNR – ateities kartoms“ </w:t>
                  </w:r>
                </w:p>
              </w:tc>
              <w:tc>
                <w:tcPr>
                  <w:tcW w:w="4110" w:type="dxa"/>
                  <w:tcBorders>
                    <w:top w:val="single" w:sz="4" w:space="0" w:color="000000"/>
                    <w:bottom w:val="single" w:sz="4" w:space="0" w:color="000000"/>
                  </w:tcBorders>
                  <w:shd w:val="clear" w:color="auto" w:fill="FFFFFF"/>
                </w:tcPr>
                <w:p w14:paraId="5F766F7C" w14:textId="77777777" w:rsidR="00C83645" w:rsidRPr="005247DE" w:rsidRDefault="00C83645" w:rsidP="00C83645">
                  <w:pPr>
                    <w:jc w:val="both"/>
                    <w:rPr>
                      <w:szCs w:val="24"/>
                      <w:lang w:eastAsia="en-GB"/>
                    </w:rPr>
                  </w:pPr>
                  <w:r w:rsidRPr="005247DE">
                    <w:rPr>
                      <w:szCs w:val="24"/>
                      <w:lang w:eastAsia="en-GB"/>
                    </w:rPr>
                    <w:t xml:space="preserve">Padėka už </w:t>
                  </w:r>
                  <w:proofErr w:type="spellStart"/>
                  <w:r w:rsidRPr="005247DE">
                    <w:rPr>
                      <w:szCs w:val="24"/>
                      <w:lang w:eastAsia="en-GB"/>
                    </w:rPr>
                    <w:t>humaniškiausią</w:t>
                  </w:r>
                  <w:proofErr w:type="spellEnd"/>
                  <w:r w:rsidRPr="005247DE">
                    <w:rPr>
                      <w:szCs w:val="24"/>
                      <w:lang w:eastAsia="en-GB"/>
                    </w:rPr>
                    <w:t xml:space="preserve"> konferencijos pranešimą.</w:t>
                  </w:r>
                </w:p>
              </w:tc>
            </w:tr>
            <w:tr w:rsidR="00C83645" w:rsidRPr="005247DE" w14:paraId="2B2888CC" w14:textId="77777777" w:rsidTr="00524AB2">
              <w:trPr>
                <w:cantSplit/>
                <w:trHeight w:val="331"/>
              </w:trPr>
              <w:tc>
                <w:tcPr>
                  <w:tcW w:w="5529" w:type="dxa"/>
                  <w:tcBorders>
                    <w:top w:val="single" w:sz="4" w:space="0" w:color="000000"/>
                    <w:bottom w:val="single" w:sz="4" w:space="0" w:color="000000"/>
                  </w:tcBorders>
                  <w:shd w:val="clear" w:color="auto" w:fill="FFFFFF"/>
                </w:tcPr>
                <w:p w14:paraId="5584ABA3" w14:textId="77777777" w:rsidR="00C83645" w:rsidRPr="005247DE" w:rsidRDefault="00C83645" w:rsidP="00C83645">
                  <w:pPr>
                    <w:jc w:val="both"/>
                    <w:rPr>
                      <w:szCs w:val="24"/>
                      <w:lang w:eastAsia="en-GB"/>
                    </w:rPr>
                  </w:pPr>
                  <w:r w:rsidRPr="005247DE">
                    <w:rPr>
                      <w:szCs w:val="24"/>
                      <w:lang w:eastAsia="en-GB"/>
                    </w:rPr>
                    <w:t>Policijos konkursas mokiniams “Aš ir policija”</w:t>
                  </w:r>
                </w:p>
              </w:tc>
              <w:tc>
                <w:tcPr>
                  <w:tcW w:w="4110" w:type="dxa"/>
                  <w:tcBorders>
                    <w:top w:val="single" w:sz="4" w:space="0" w:color="000000"/>
                    <w:bottom w:val="single" w:sz="4" w:space="0" w:color="000000"/>
                  </w:tcBorders>
                  <w:shd w:val="clear" w:color="auto" w:fill="FFFFFF"/>
                </w:tcPr>
                <w:p w14:paraId="5DB95CC3" w14:textId="77777777" w:rsidR="00C83645" w:rsidRPr="005247DE" w:rsidRDefault="00C83645" w:rsidP="00C83645">
                  <w:pPr>
                    <w:jc w:val="both"/>
                    <w:rPr>
                      <w:szCs w:val="24"/>
                      <w:lang w:eastAsia="en-GB"/>
                    </w:rPr>
                  </w:pPr>
                  <w:r w:rsidRPr="005247DE">
                    <w:rPr>
                      <w:szCs w:val="24"/>
                      <w:lang w:eastAsia="en-GB"/>
                    </w:rPr>
                    <w:t>I vietos savivaldybėje laimėjimas</w:t>
                  </w:r>
                </w:p>
              </w:tc>
            </w:tr>
            <w:tr w:rsidR="00C83645" w:rsidRPr="005247DE" w14:paraId="1F97F060" w14:textId="77777777" w:rsidTr="00524AB2">
              <w:trPr>
                <w:cantSplit/>
                <w:trHeight w:val="58"/>
              </w:trPr>
              <w:tc>
                <w:tcPr>
                  <w:tcW w:w="5529" w:type="dxa"/>
                  <w:tcBorders>
                    <w:top w:val="single" w:sz="4" w:space="0" w:color="000000"/>
                    <w:bottom w:val="single" w:sz="4" w:space="0" w:color="000000"/>
                  </w:tcBorders>
                  <w:shd w:val="clear" w:color="auto" w:fill="FFFFFF"/>
                </w:tcPr>
                <w:p w14:paraId="4D14B96C" w14:textId="77777777" w:rsidR="00C83645" w:rsidRPr="005247DE" w:rsidRDefault="00C83645" w:rsidP="00C83645">
                  <w:pPr>
                    <w:jc w:val="both"/>
                    <w:rPr>
                      <w:szCs w:val="24"/>
                      <w:lang w:eastAsia="en-GB"/>
                    </w:rPr>
                  </w:pPr>
                  <w:r w:rsidRPr="005247DE">
                    <w:rPr>
                      <w:szCs w:val="24"/>
                      <w:lang w:eastAsia="en-GB"/>
                    </w:rPr>
                    <w:t>Respublikinė interaktyvi virtuali viktorina “Praleidžiu progą pasityčioti”</w:t>
                  </w:r>
                </w:p>
              </w:tc>
              <w:tc>
                <w:tcPr>
                  <w:tcW w:w="4110" w:type="dxa"/>
                  <w:tcBorders>
                    <w:top w:val="single" w:sz="4" w:space="0" w:color="000000"/>
                    <w:bottom w:val="single" w:sz="4" w:space="0" w:color="000000"/>
                  </w:tcBorders>
                  <w:shd w:val="clear" w:color="auto" w:fill="FFFFFF"/>
                </w:tcPr>
                <w:p w14:paraId="2F1A50BB" w14:textId="77777777" w:rsidR="00C83645" w:rsidRPr="005247DE" w:rsidRDefault="00C83645" w:rsidP="00C83645">
                  <w:pPr>
                    <w:jc w:val="both"/>
                    <w:rPr>
                      <w:szCs w:val="24"/>
                      <w:lang w:eastAsia="en-GB"/>
                    </w:rPr>
                  </w:pPr>
                  <w:r w:rsidRPr="005247DE">
                    <w:rPr>
                      <w:szCs w:val="24"/>
                      <w:lang w:eastAsia="en-GB"/>
                    </w:rPr>
                    <w:t>Pelnyta 12 vieta iš 60.</w:t>
                  </w:r>
                </w:p>
              </w:tc>
            </w:tr>
            <w:tr w:rsidR="00C83645" w:rsidRPr="005247DE" w14:paraId="2A0C1C17" w14:textId="77777777" w:rsidTr="00524AB2">
              <w:trPr>
                <w:cantSplit/>
                <w:trHeight w:val="243"/>
              </w:trPr>
              <w:tc>
                <w:tcPr>
                  <w:tcW w:w="5529" w:type="dxa"/>
                  <w:tcBorders>
                    <w:top w:val="single" w:sz="4" w:space="0" w:color="000000"/>
                    <w:bottom w:val="single" w:sz="4" w:space="0" w:color="000000"/>
                  </w:tcBorders>
                  <w:shd w:val="clear" w:color="auto" w:fill="FFFFFF"/>
                </w:tcPr>
                <w:p w14:paraId="22ED4F92" w14:textId="77777777" w:rsidR="00C83645" w:rsidRPr="005247DE" w:rsidRDefault="00C83645" w:rsidP="00C83645">
                  <w:pPr>
                    <w:jc w:val="both"/>
                    <w:rPr>
                      <w:szCs w:val="24"/>
                      <w:lang w:eastAsia="en-GB"/>
                    </w:rPr>
                  </w:pPr>
                  <w:r w:rsidRPr="005247DE">
                    <w:rPr>
                      <w:szCs w:val="24"/>
                      <w:lang w:eastAsia="en-GB"/>
                    </w:rPr>
                    <w:t xml:space="preserve">Vakarų Lietuvos regiono anglų k. konkursas " Creative English </w:t>
                  </w:r>
                  <w:proofErr w:type="spellStart"/>
                  <w:r w:rsidRPr="005247DE">
                    <w:rPr>
                      <w:szCs w:val="24"/>
                      <w:lang w:eastAsia="en-GB"/>
                    </w:rPr>
                    <w:t>Writing</w:t>
                  </w:r>
                  <w:proofErr w:type="spellEnd"/>
                  <w:r w:rsidRPr="005247DE">
                    <w:rPr>
                      <w:szCs w:val="24"/>
                      <w:lang w:eastAsia="en-GB"/>
                    </w:rPr>
                    <w:t>”</w:t>
                  </w:r>
                </w:p>
              </w:tc>
              <w:tc>
                <w:tcPr>
                  <w:tcW w:w="4110" w:type="dxa"/>
                  <w:tcBorders>
                    <w:top w:val="single" w:sz="4" w:space="0" w:color="000000"/>
                    <w:bottom w:val="single" w:sz="4" w:space="0" w:color="000000"/>
                  </w:tcBorders>
                  <w:shd w:val="clear" w:color="auto" w:fill="FFFFFF"/>
                </w:tcPr>
                <w:p w14:paraId="05124C77" w14:textId="77777777" w:rsidR="00C83645" w:rsidRPr="005247DE" w:rsidRDefault="00C83645" w:rsidP="00C83645">
                  <w:pPr>
                    <w:jc w:val="both"/>
                    <w:rPr>
                      <w:szCs w:val="24"/>
                      <w:lang w:eastAsia="en-GB"/>
                    </w:rPr>
                  </w:pPr>
                  <w:r w:rsidRPr="005247DE">
                    <w:rPr>
                      <w:szCs w:val="24"/>
                      <w:lang w:eastAsia="en-GB"/>
                    </w:rPr>
                    <w:t>III vietos laimėtoja</w:t>
                  </w:r>
                </w:p>
              </w:tc>
            </w:tr>
            <w:tr w:rsidR="00C83645" w:rsidRPr="005247DE" w14:paraId="66FE53D1" w14:textId="77777777" w:rsidTr="00524AB2">
              <w:trPr>
                <w:cantSplit/>
                <w:trHeight w:val="248"/>
              </w:trPr>
              <w:tc>
                <w:tcPr>
                  <w:tcW w:w="5529" w:type="dxa"/>
                  <w:tcBorders>
                    <w:top w:val="single" w:sz="4" w:space="0" w:color="000000"/>
                    <w:bottom w:val="single" w:sz="4" w:space="0" w:color="000000"/>
                  </w:tcBorders>
                  <w:shd w:val="clear" w:color="auto" w:fill="FFFFFF"/>
                </w:tcPr>
                <w:p w14:paraId="2D9E744D" w14:textId="77777777" w:rsidR="00C83645" w:rsidRPr="005247DE" w:rsidRDefault="00C83645" w:rsidP="00C83645">
                  <w:pPr>
                    <w:jc w:val="both"/>
                    <w:rPr>
                      <w:szCs w:val="24"/>
                      <w:lang w:eastAsia="en-GB"/>
                    </w:rPr>
                  </w:pPr>
                  <w:r w:rsidRPr="005247DE">
                    <w:rPr>
                      <w:szCs w:val="24"/>
                      <w:lang w:eastAsia="en-GB"/>
                    </w:rPr>
                    <w:t xml:space="preserve">Respublikinis 9-10 kl. mokinių  anglų k. konkursas </w:t>
                  </w:r>
                </w:p>
              </w:tc>
              <w:tc>
                <w:tcPr>
                  <w:tcW w:w="4110" w:type="dxa"/>
                  <w:tcBorders>
                    <w:top w:val="single" w:sz="4" w:space="0" w:color="000000"/>
                    <w:bottom w:val="single" w:sz="4" w:space="0" w:color="000000"/>
                  </w:tcBorders>
                  <w:shd w:val="clear" w:color="auto" w:fill="FFFFFF"/>
                </w:tcPr>
                <w:p w14:paraId="32E06E90" w14:textId="77777777" w:rsidR="00C83645" w:rsidRPr="005247DE" w:rsidRDefault="00C83645" w:rsidP="00C83645">
                  <w:pPr>
                    <w:jc w:val="both"/>
                    <w:rPr>
                      <w:szCs w:val="24"/>
                      <w:lang w:eastAsia="en-GB"/>
                    </w:rPr>
                  </w:pPr>
                  <w:r w:rsidRPr="005247DE">
                    <w:rPr>
                      <w:szCs w:val="24"/>
                      <w:lang w:eastAsia="en-GB"/>
                    </w:rPr>
                    <w:t>1 padėka</w:t>
                  </w:r>
                </w:p>
              </w:tc>
            </w:tr>
            <w:tr w:rsidR="00C83645" w:rsidRPr="005247DE" w14:paraId="288C5C29" w14:textId="77777777" w:rsidTr="00524AB2">
              <w:trPr>
                <w:cantSplit/>
                <w:trHeight w:val="237"/>
              </w:trPr>
              <w:tc>
                <w:tcPr>
                  <w:tcW w:w="5529" w:type="dxa"/>
                  <w:tcBorders>
                    <w:top w:val="single" w:sz="4" w:space="0" w:color="000000"/>
                    <w:bottom w:val="single" w:sz="4" w:space="0" w:color="000000"/>
                  </w:tcBorders>
                  <w:shd w:val="clear" w:color="auto" w:fill="FFFFFF"/>
                </w:tcPr>
                <w:p w14:paraId="45E25A08" w14:textId="77777777" w:rsidR="00C83645" w:rsidRPr="005247DE" w:rsidRDefault="00C83645" w:rsidP="00C83645">
                  <w:pPr>
                    <w:jc w:val="both"/>
                    <w:rPr>
                      <w:szCs w:val="24"/>
                      <w:lang w:eastAsia="en-GB"/>
                    </w:rPr>
                  </w:pPr>
                  <w:r w:rsidRPr="005247DE">
                    <w:rPr>
                      <w:szCs w:val="24"/>
                      <w:lang w:eastAsia="en-GB"/>
                    </w:rPr>
                    <w:t xml:space="preserve">Vertimų ir iliustracijų konkursas “Tavo žvilgsnis 2024”  </w:t>
                  </w:r>
                </w:p>
              </w:tc>
              <w:tc>
                <w:tcPr>
                  <w:tcW w:w="4110" w:type="dxa"/>
                  <w:tcBorders>
                    <w:top w:val="single" w:sz="4" w:space="0" w:color="000000"/>
                    <w:bottom w:val="single" w:sz="4" w:space="0" w:color="000000"/>
                  </w:tcBorders>
                  <w:shd w:val="clear" w:color="auto" w:fill="FFFFFF"/>
                </w:tcPr>
                <w:p w14:paraId="17A4CE55" w14:textId="77777777" w:rsidR="00C83645" w:rsidRPr="005247DE" w:rsidRDefault="00C83645" w:rsidP="00C83645">
                  <w:pPr>
                    <w:jc w:val="both"/>
                    <w:rPr>
                      <w:szCs w:val="24"/>
                      <w:lang w:eastAsia="en-GB"/>
                    </w:rPr>
                  </w:pPr>
                  <w:r w:rsidRPr="005247DE">
                    <w:rPr>
                      <w:szCs w:val="24"/>
                      <w:lang w:eastAsia="en-GB"/>
                    </w:rPr>
                    <w:t>1 diplomas</w:t>
                  </w:r>
                </w:p>
              </w:tc>
            </w:tr>
            <w:tr w:rsidR="00C83645" w:rsidRPr="005247DE" w14:paraId="38A1DE62" w14:textId="77777777" w:rsidTr="00524AB2">
              <w:trPr>
                <w:cantSplit/>
                <w:trHeight w:val="100"/>
              </w:trPr>
              <w:tc>
                <w:tcPr>
                  <w:tcW w:w="5529" w:type="dxa"/>
                  <w:tcBorders>
                    <w:top w:val="single" w:sz="4" w:space="0" w:color="000000"/>
                    <w:bottom w:val="single" w:sz="4" w:space="0" w:color="000000"/>
                  </w:tcBorders>
                  <w:shd w:val="clear" w:color="auto" w:fill="FFFFFF"/>
                </w:tcPr>
                <w:p w14:paraId="2BB85D19" w14:textId="77777777" w:rsidR="00C83645" w:rsidRPr="005247DE" w:rsidRDefault="00C83645" w:rsidP="00C83645">
                  <w:pPr>
                    <w:jc w:val="both"/>
                    <w:rPr>
                      <w:szCs w:val="24"/>
                      <w:lang w:eastAsia="en-GB"/>
                    </w:rPr>
                  </w:pPr>
                  <w:r w:rsidRPr="005247DE">
                    <w:rPr>
                      <w:szCs w:val="24"/>
                      <w:lang w:eastAsia="en-GB"/>
                    </w:rPr>
                    <w:t>Respublikinis virtualus konkursas “Šiuolaikinė pasaka” skirtas Švyturių metų minėjimui</w:t>
                  </w:r>
                </w:p>
              </w:tc>
              <w:tc>
                <w:tcPr>
                  <w:tcW w:w="4110" w:type="dxa"/>
                  <w:tcBorders>
                    <w:top w:val="single" w:sz="4" w:space="0" w:color="000000"/>
                    <w:bottom w:val="single" w:sz="4" w:space="0" w:color="000000"/>
                  </w:tcBorders>
                  <w:shd w:val="clear" w:color="auto" w:fill="FFFFFF"/>
                </w:tcPr>
                <w:p w14:paraId="5AD85781" w14:textId="77777777" w:rsidR="00C83645" w:rsidRPr="005247DE" w:rsidRDefault="00C83645" w:rsidP="00C83645">
                  <w:pPr>
                    <w:jc w:val="both"/>
                    <w:rPr>
                      <w:szCs w:val="24"/>
                      <w:lang w:eastAsia="en-GB"/>
                    </w:rPr>
                  </w:pPr>
                  <w:r w:rsidRPr="005247DE">
                    <w:rPr>
                      <w:szCs w:val="24"/>
                      <w:lang w:eastAsia="en-GB"/>
                    </w:rPr>
                    <w:t>III vietos laureatas ir 1 padėka</w:t>
                  </w:r>
                </w:p>
              </w:tc>
            </w:tr>
            <w:tr w:rsidR="00C83645" w:rsidRPr="005247DE" w14:paraId="148D4415" w14:textId="77777777" w:rsidTr="00524AB2">
              <w:trPr>
                <w:cantSplit/>
                <w:trHeight w:val="456"/>
              </w:trPr>
              <w:tc>
                <w:tcPr>
                  <w:tcW w:w="5529" w:type="dxa"/>
                  <w:tcBorders>
                    <w:top w:val="single" w:sz="4" w:space="0" w:color="000000"/>
                    <w:bottom w:val="single" w:sz="4" w:space="0" w:color="000000"/>
                  </w:tcBorders>
                  <w:shd w:val="clear" w:color="auto" w:fill="FFFFFF"/>
                </w:tcPr>
                <w:p w14:paraId="34DD2C5F" w14:textId="77777777" w:rsidR="00C83645" w:rsidRPr="005247DE" w:rsidRDefault="00C83645" w:rsidP="00C83645">
                  <w:pPr>
                    <w:jc w:val="both"/>
                    <w:rPr>
                      <w:szCs w:val="24"/>
                      <w:lang w:eastAsia="en-GB"/>
                    </w:rPr>
                  </w:pPr>
                  <w:r w:rsidRPr="005247DE">
                    <w:rPr>
                      <w:szCs w:val="24"/>
                      <w:lang w:eastAsia="en-GB"/>
                    </w:rPr>
                    <w:t>Aplinkosauginis konkursas „Žalioji Odisėja 24“, skirta 8–11 klasių mokiniams</w:t>
                  </w:r>
                </w:p>
              </w:tc>
              <w:tc>
                <w:tcPr>
                  <w:tcW w:w="4110" w:type="dxa"/>
                  <w:tcBorders>
                    <w:top w:val="single" w:sz="4" w:space="0" w:color="000000"/>
                    <w:bottom w:val="single" w:sz="4" w:space="0" w:color="000000"/>
                  </w:tcBorders>
                  <w:shd w:val="clear" w:color="auto" w:fill="FFFFFF"/>
                </w:tcPr>
                <w:p w14:paraId="23FBF907" w14:textId="77777777" w:rsidR="00C83645" w:rsidRPr="005247DE" w:rsidRDefault="00C83645" w:rsidP="00C83645">
                  <w:pPr>
                    <w:jc w:val="both"/>
                    <w:rPr>
                      <w:szCs w:val="24"/>
                      <w:lang w:eastAsia="en-GB"/>
                    </w:rPr>
                  </w:pPr>
                  <w:r w:rsidRPr="005247DE">
                    <w:rPr>
                      <w:szCs w:val="24"/>
                      <w:lang w:eastAsia="en-GB"/>
                    </w:rPr>
                    <w:t xml:space="preserve">8 kl. mokinių darbai eksponuojami Valstybės pažinimo centre Vilniuje. </w:t>
                  </w:r>
                </w:p>
              </w:tc>
            </w:tr>
            <w:tr w:rsidR="00C83645" w:rsidRPr="005247DE" w14:paraId="14652575" w14:textId="77777777" w:rsidTr="00524AB2">
              <w:trPr>
                <w:cantSplit/>
                <w:trHeight w:val="201"/>
              </w:trPr>
              <w:tc>
                <w:tcPr>
                  <w:tcW w:w="5529" w:type="dxa"/>
                  <w:tcBorders>
                    <w:top w:val="single" w:sz="4" w:space="0" w:color="000000"/>
                    <w:bottom w:val="single" w:sz="4" w:space="0" w:color="000000"/>
                  </w:tcBorders>
                  <w:shd w:val="clear" w:color="auto" w:fill="FFFFFF"/>
                </w:tcPr>
                <w:p w14:paraId="0A79987F" w14:textId="77777777" w:rsidR="00C83645" w:rsidRPr="005247DE" w:rsidRDefault="00C83645" w:rsidP="00C83645">
                  <w:pPr>
                    <w:jc w:val="both"/>
                    <w:rPr>
                      <w:szCs w:val="24"/>
                      <w:lang w:eastAsia="en-GB"/>
                    </w:rPr>
                  </w:pPr>
                  <w:r w:rsidRPr="005247DE">
                    <w:rPr>
                      <w:szCs w:val="24"/>
                      <w:lang w:eastAsia="en-GB"/>
                    </w:rPr>
                    <w:t xml:space="preserve">Nacionalinis konkursas „Skaidrumą kuriame kartu“. </w:t>
                  </w:r>
                </w:p>
              </w:tc>
              <w:tc>
                <w:tcPr>
                  <w:tcW w:w="4110" w:type="dxa"/>
                  <w:tcBorders>
                    <w:top w:val="single" w:sz="4" w:space="0" w:color="000000"/>
                    <w:bottom w:val="single" w:sz="4" w:space="0" w:color="000000"/>
                  </w:tcBorders>
                  <w:shd w:val="clear" w:color="auto" w:fill="FFFFFF"/>
                </w:tcPr>
                <w:p w14:paraId="75DC02D2" w14:textId="77777777" w:rsidR="00C83645" w:rsidRPr="005247DE" w:rsidRDefault="00C83645" w:rsidP="00C83645">
                  <w:pPr>
                    <w:jc w:val="both"/>
                    <w:rPr>
                      <w:szCs w:val="24"/>
                      <w:lang w:eastAsia="en-GB"/>
                    </w:rPr>
                  </w:pPr>
                  <w:r w:rsidRPr="005247DE">
                    <w:rPr>
                      <w:szCs w:val="24"/>
                      <w:lang w:eastAsia="en-GB"/>
                    </w:rPr>
                    <w:t xml:space="preserve">Padėka 8 ir I gimnazijos klasės mokiniams </w:t>
                  </w:r>
                </w:p>
              </w:tc>
            </w:tr>
            <w:tr w:rsidR="00C83645" w:rsidRPr="005247DE" w14:paraId="01DB8EAD" w14:textId="77777777" w:rsidTr="00524AB2">
              <w:trPr>
                <w:cantSplit/>
                <w:trHeight w:val="272"/>
              </w:trPr>
              <w:tc>
                <w:tcPr>
                  <w:tcW w:w="5529" w:type="dxa"/>
                  <w:tcBorders>
                    <w:top w:val="single" w:sz="4" w:space="0" w:color="000000"/>
                    <w:bottom w:val="single" w:sz="4" w:space="0" w:color="000000"/>
                  </w:tcBorders>
                  <w:shd w:val="clear" w:color="auto" w:fill="FFFFFF"/>
                </w:tcPr>
                <w:p w14:paraId="075AB407" w14:textId="77777777" w:rsidR="00C83645" w:rsidRPr="005247DE" w:rsidRDefault="00C83645" w:rsidP="00C83645">
                  <w:pPr>
                    <w:jc w:val="both"/>
                    <w:rPr>
                      <w:szCs w:val="24"/>
                      <w:lang w:eastAsia="en-GB"/>
                    </w:rPr>
                  </w:pPr>
                  <w:r w:rsidRPr="005247DE">
                    <w:rPr>
                      <w:szCs w:val="24"/>
                      <w:lang w:eastAsia="en-GB"/>
                    </w:rPr>
                    <w:t>Egzaminas „Atliekų kultūra“</w:t>
                  </w:r>
                </w:p>
              </w:tc>
              <w:tc>
                <w:tcPr>
                  <w:tcW w:w="4110" w:type="dxa"/>
                  <w:tcBorders>
                    <w:top w:val="single" w:sz="4" w:space="0" w:color="000000"/>
                    <w:bottom w:val="single" w:sz="4" w:space="0" w:color="000000"/>
                  </w:tcBorders>
                  <w:shd w:val="clear" w:color="auto" w:fill="FFFFFF"/>
                </w:tcPr>
                <w:p w14:paraId="3DB91EB3" w14:textId="77777777" w:rsidR="00C83645" w:rsidRPr="005247DE" w:rsidRDefault="00C83645" w:rsidP="00C83645">
                  <w:pPr>
                    <w:jc w:val="both"/>
                    <w:rPr>
                      <w:szCs w:val="24"/>
                      <w:lang w:eastAsia="en-GB"/>
                    </w:rPr>
                  </w:pPr>
                  <w:r w:rsidRPr="005247DE">
                    <w:rPr>
                      <w:szCs w:val="24"/>
                      <w:lang w:eastAsia="en-GB"/>
                    </w:rPr>
                    <w:t xml:space="preserve"> 1 laureatas</w:t>
                  </w:r>
                </w:p>
              </w:tc>
            </w:tr>
            <w:tr w:rsidR="00C83645" w:rsidRPr="005247DE" w14:paraId="267D1596" w14:textId="77777777" w:rsidTr="00524AB2">
              <w:trPr>
                <w:cantSplit/>
                <w:trHeight w:val="262"/>
              </w:trPr>
              <w:tc>
                <w:tcPr>
                  <w:tcW w:w="5529" w:type="dxa"/>
                  <w:tcBorders>
                    <w:top w:val="single" w:sz="4" w:space="0" w:color="000000"/>
                    <w:bottom w:val="single" w:sz="4" w:space="0" w:color="000000"/>
                  </w:tcBorders>
                  <w:shd w:val="clear" w:color="auto" w:fill="FFFFFF"/>
                </w:tcPr>
                <w:p w14:paraId="5EFD2790" w14:textId="77777777" w:rsidR="00C83645" w:rsidRPr="005247DE" w:rsidRDefault="00C83645" w:rsidP="00C83645">
                  <w:pPr>
                    <w:jc w:val="both"/>
                    <w:rPr>
                      <w:szCs w:val="24"/>
                      <w:lang w:eastAsia="en-GB"/>
                    </w:rPr>
                  </w:pPr>
                  <w:r w:rsidRPr="005247DE">
                    <w:rPr>
                      <w:szCs w:val="24"/>
                      <w:lang w:eastAsia="en-GB"/>
                    </w:rPr>
                    <w:t xml:space="preserve">Klaipėdos krašto 8 klasių mokinių profesoriaus Stasio Vaitiekūno geografijos olimpiada </w:t>
                  </w:r>
                </w:p>
              </w:tc>
              <w:tc>
                <w:tcPr>
                  <w:tcW w:w="4110" w:type="dxa"/>
                  <w:tcBorders>
                    <w:top w:val="single" w:sz="4" w:space="0" w:color="000000"/>
                    <w:bottom w:val="single" w:sz="4" w:space="0" w:color="000000"/>
                  </w:tcBorders>
                  <w:shd w:val="clear" w:color="auto" w:fill="FFFFFF"/>
                </w:tcPr>
                <w:p w14:paraId="30E3994E" w14:textId="77777777" w:rsidR="00C83645" w:rsidRPr="005247DE" w:rsidRDefault="00C83645" w:rsidP="00C83645">
                  <w:pPr>
                    <w:jc w:val="both"/>
                    <w:rPr>
                      <w:szCs w:val="24"/>
                      <w:lang w:eastAsia="en-GB"/>
                    </w:rPr>
                  </w:pPr>
                  <w:r w:rsidRPr="005247DE">
                    <w:rPr>
                      <w:szCs w:val="24"/>
                      <w:lang w:eastAsia="en-GB"/>
                    </w:rPr>
                    <w:t xml:space="preserve">Padėka </w:t>
                  </w:r>
                  <w:proofErr w:type="spellStart"/>
                  <w:r w:rsidRPr="005247DE">
                    <w:rPr>
                      <w:szCs w:val="24"/>
                      <w:lang w:eastAsia="en-GB"/>
                    </w:rPr>
                    <w:t>dviems</w:t>
                  </w:r>
                  <w:proofErr w:type="spellEnd"/>
                  <w:r w:rsidRPr="005247DE">
                    <w:rPr>
                      <w:szCs w:val="24"/>
                      <w:lang w:eastAsia="en-GB"/>
                    </w:rPr>
                    <w:t xml:space="preserve"> 8 klasės mokinėms </w:t>
                  </w:r>
                </w:p>
              </w:tc>
            </w:tr>
            <w:tr w:rsidR="00C83645" w:rsidRPr="005247DE" w14:paraId="7EE8E585" w14:textId="77777777" w:rsidTr="00524AB2">
              <w:trPr>
                <w:cantSplit/>
                <w:trHeight w:val="263"/>
              </w:trPr>
              <w:tc>
                <w:tcPr>
                  <w:tcW w:w="5529" w:type="dxa"/>
                  <w:tcBorders>
                    <w:top w:val="single" w:sz="4" w:space="0" w:color="000000"/>
                    <w:bottom w:val="single" w:sz="4" w:space="0" w:color="000000"/>
                  </w:tcBorders>
                  <w:shd w:val="clear" w:color="auto" w:fill="FFFFFF"/>
                </w:tcPr>
                <w:p w14:paraId="27B1E393" w14:textId="77777777" w:rsidR="00C83645" w:rsidRPr="005247DE" w:rsidRDefault="00C83645" w:rsidP="00C83645">
                  <w:pPr>
                    <w:jc w:val="both"/>
                    <w:rPr>
                      <w:szCs w:val="24"/>
                      <w:lang w:eastAsia="en-GB"/>
                    </w:rPr>
                  </w:pPr>
                  <w:r w:rsidRPr="005247DE">
                    <w:rPr>
                      <w:szCs w:val="24"/>
                      <w:lang w:eastAsia="en-GB"/>
                    </w:rPr>
                    <w:t>Nacionalinis aplinkosaugos egzaminas</w:t>
                  </w:r>
                </w:p>
              </w:tc>
              <w:tc>
                <w:tcPr>
                  <w:tcW w:w="4110" w:type="dxa"/>
                  <w:tcBorders>
                    <w:top w:val="single" w:sz="4" w:space="0" w:color="000000"/>
                    <w:bottom w:val="single" w:sz="4" w:space="0" w:color="000000"/>
                  </w:tcBorders>
                  <w:shd w:val="clear" w:color="auto" w:fill="FFFFFF"/>
                </w:tcPr>
                <w:p w14:paraId="6E744E33" w14:textId="77777777" w:rsidR="00C83645" w:rsidRPr="005247DE" w:rsidRDefault="00C83645" w:rsidP="00C83645">
                  <w:pPr>
                    <w:jc w:val="both"/>
                    <w:rPr>
                      <w:szCs w:val="24"/>
                      <w:lang w:eastAsia="en-GB"/>
                    </w:rPr>
                  </w:pPr>
                  <w:r w:rsidRPr="005247DE">
                    <w:rPr>
                      <w:szCs w:val="24"/>
                      <w:lang w:eastAsia="en-GB"/>
                    </w:rPr>
                    <w:t>Diplomas IX-</w:t>
                  </w:r>
                  <w:proofErr w:type="spellStart"/>
                  <w:r w:rsidRPr="005247DE">
                    <w:rPr>
                      <w:szCs w:val="24"/>
                      <w:lang w:eastAsia="en-GB"/>
                    </w:rPr>
                    <w:t>os</w:t>
                  </w:r>
                  <w:proofErr w:type="spellEnd"/>
                  <w:r w:rsidRPr="005247DE">
                    <w:rPr>
                      <w:szCs w:val="24"/>
                      <w:lang w:eastAsia="en-GB"/>
                    </w:rPr>
                    <w:t xml:space="preserve"> vietos nugalėtojai </w:t>
                  </w:r>
                </w:p>
              </w:tc>
            </w:tr>
            <w:tr w:rsidR="00C83645" w:rsidRPr="005247DE" w14:paraId="1B636FBE" w14:textId="77777777" w:rsidTr="00524AB2">
              <w:trPr>
                <w:cantSplit/>
                <w:trHeight w:val="269"/>
              </w:trPr>
              <w:tc>
                <w:tcPr>
                  <w:tcW w:w="5529" w:type="dxa"/>
                  <w:tcBorders>
                    <w:top w:val="single" w:sz="4" w:space="0" w:color="000000"/>
                    <w:bottom w:val="single" w:sz="4" w:space="0" w:color="000000"/>
                  </w:tcBorders>
                  <w:shd w:val="clear" w:color="auto" w:fill="FFFFFF"/>
                </w:tcPr>
                <w:p w14:paraId="47BA2E34" w14:textId="77777777" w:rsidR="00C83645" w:rsidRPr="005247DE" w:rsidRDefault="00C83645" w:rsidP="00C83645">
                  <w:pPr>
                    <w:jc w:val="both"/>
                    <w:rPr>
                      <w:szCs w:val="24"/>
                      <w:lang w:eastAsia="en-GB"/>
                    </w:rPr>
                  </w:pPr>
                  <w:r w:rsidRPr="005247DE">
                    <w:rPr>
                      <w:szCs w:val="24"/>
                      <w:lang w:eastAsia="en-GB"/>
                    </w:rPr>
                    <w:t>Organizacijos „Gelbėkit vaikus“ organizuojamas 10-sis Solidarumo bėgimas</w:t>
                  </w:r>
                </w:p>
              </w:tc>
              <w:tc>
                <w:tcPr>
                  <w:tcW w:w="4110" w:type="dxa"/>
                  <w:tcBorders>
                    <w:top w:val="single" w:sz="4" w:space="0" w:color="000000"/>
                    <w:bottom w:val="single" w:sz="4" w:space="0" w:color="000000"/>
                  </w:tcBorders>
                  <w:shd w:val="clear" w:color="auto" w:fill="FFFFFF"/>
                </w:tcPr>
                <w:p w14:paraId="4C8B69B7" w14:textId="77777777" w:rsidR="00C83645" w:rsidRPr="005247DE" w:rsidRDefault="00C83645" w:rsidP="00C83645">
                  <w:pPr>
                    <w:jc w:val="both"/>
                    <w:rPr>
                      <w:szCs w:val="24"/>
                      <w:lang w:eastAsia="en-GB"/>
                    </w:rPr>
                  </w:pPr>
                  <w:r w:rsidRPr="005247DE">
                    <w:rPr>
                      <w:szCs w:val="24"/>
                      <w:lang w:eastAsia="en-GB"/>
                    </w:rPr>
                    <w:t>Padėka visai bendruomenei</w:t>
                  </w:r>
                </w:p>
              </w:tc>
            </w:tr>
            <w:tr w:rsidR="00C83645" w:rsidRPr="005247DE" w14:paraId="1A22E02B" w14:textId="77777777" w:rsidTr="00524AB2">
              <w:trPr>
                <w:cantSplit/>
                <w:trHeight w:val="456"/>
              </w:trPr>
              <w:tc>
                <w:tcPr>
                  <w:tcW w:w="5529" w:type="dxa"/>
                  <w:tcBorders>
                    <w:top w:val="single" w:sz="4" w:space="0" w:color="000000"/>
                    <w:bottom w:val="single" w:sz="4" w:space="0" w:color="000000"/>
                  </w:tcBorders>
                  <w:shd w:val="clear" w:color="auto" w:fill="FFFFFF"/>
                </w:tcPr>
                <w:p w14:paraId="50C292D4" w14:textId="77777777" w:rsidR="00C83645" w:rsidRPr="005247DE" w:rsidRDefault="00C83645" w:rsidP="00C83645">
                  <w:pPr>
                    <w:jc w:val="both"/>
                    <w:rPr>
                      <w:szCs w:val="24"/>
                      <w:lang w:eastAsia="en-GB"/>
                    </w:rPr>
                  </w:pPr>
                  <w:r w:rsidRPr="005247DE">
                    <w:rPr>
                      <w:szCs w:val="24"/>
                      <w:lang w:eastAsia="en-GB"/>
                    </w:rPr>
                    <w:t>Mokykla apdovanota Tarptautiniu Gamtosauginių mokyklų programos sertifikatu</w:t>
                  </w:r>
                </w:p>
              </w:tc>
              <w:tc>
                <w:tcPr>
                  <w:tcW w:w="4110" w:type="dxa"/>
                  <w:tcBorders>
                    <w:top w:val="single" w:sz="4" w:space="0" w:color="000000"/>
                    <w:bottom w:val="single" w:sz="4" w:space="0" w:color="000000"/>
                  </w:tcBorders>
                  <w:shd w:val="clear" w:color="auto" w:fill="FFFFFF"/>
                </w:tcPr>
                <w:p w14:paraId="5387C1CE" w14:textId="77777777" w:rsidR="00C83645" w:rsidRPr="005247DE" w:rsidRDefault="00C83645" w:rsidP="00C83645">
                  <w:pPr>
                    <w:jc w:val="both"/>
                    <w:rPr>
                      <w:szCs w:val="24"/>
                      <w:lang w:eastAsia="en-GB"/>
                    </w:rPr>
                  </w:pPr>
                  <w:r w:rsidRPr="005247DE">
                    <w:rPr>
                      <w:szCs w:val="24"/>
                      <w:lang w:eastAsia="en-GB"/>
                    </w:rPr>
                    <w:t>Žalioji vėliava</w:t>
                  </w:r>
                </w:p>
              </w:tc>
            </w:tr>
            <w:tr w:rsidR="00C83645" w:rsidRPr="005247DE" w14:paraId="171D6C5F" w14:textId="77777777" w:rsidTr="00524AB2">
              <w:trPr>
                <w:cantSplit/>
                <w:trHeight w:val="267"/>
              </w:trPr>
              <w:tc>
                <w:tcPr>
                  <w:tcW w:w="5529" w:type="dxa"/>
                  <w:tcBorders>
                    <w:top w:val="single" w:sz="4" w:space="0" w:color="000000"/>
                    <w:bottom w:val="single" w:sz="4" w:space="0" w:color="000000"/>
                  </w:tcBorders>
                  <w:shd w:val="clear" w:color="auto" w:fill="FFFFFF"/>
                </w:tcPr>
                <w:p w14:paraId="46FE8D6A" w14:textId="77777777" w:rsidR="00C83645" w:rsidRPr="005247DE" w:rsidRDefault="00C83645" w:rsidP="00C83645">
                  <w:pPr>
                    <w:jc w:val="both"/>
                    <w:rPr>
                      <w:szCs w:val="24"/>
                      <w:lang w:eastAsia="en-GB"/>
                    </w:rPr>
                  </w:pPr>
                  <w:r w:rsidRPr="005247DE">
                    <w:rPr>
                      <w:szCs w:val="24"/>
                      <w:lang w:eastAsia="en-GB"/>
                    </w:rPr>
                    <w:t>Pasaulio pažinimo olimpiada MANO GAUBLYS</w:t>
                  </w:r>
                </w:p>
              </w:tc>
              <w:tc>
                <w:tcPr>
                  <w:tcW w:w="4110" w:type="dxa"/>
                  <w:tcBorders>
                    <w:top w:val="single" w:sz="4" w:space="0" w:color="000000"/>
                    <w:bottom w:val="single" w:sz="4" w:space="0" w:color="000000"/>
                  </w:tcBorders>
                  <w:shd w:val="clear" w:color="auto" w:fill="FFFFFF"/>
                </w:tcPr>
                <w:p w14:paraId="2E83F366" w14:textId="77777777" w:rsidR="00C83645" w:rsidRPr="005247DE" w:rsidRDefault="00C83645" w:rsidP="00C83645">
                  <w:pPr>
                    <w:jc w:val="both"/>
                    <w:rPr>
                      <w:szCs w:val="24"/>
                      <w:lang w:eastAsia="en-GB"/>
                    </w:rPr>
                  </w:pPr>
                  <w:r w:rsidRPr="005247DE">
                    <w:rPr>
                      <w:szCs w:val="24"/>
                      <w:lang w:eastAsia="en-GB"/>
                    </w:rPr>
                    <w:t>I , II ir III vietos laureatai</w:t>
                  </w:r>
                </w:p>
              </w:tc>
            </w:tr>
            <w:tr w:rsidR="00C83645" w:rsidRPr="005247DE" w14:paraId="35108BC4" w14:textId="77777777" w:rsidTr="00524AB2">
              <w:trPr>
                <w:cantSplit/>
                <w:trHeight w:val="257"/>
              </w:trPr>
              <w:tc>
                <w:tcPr>
                  <w:tcW w:w="5529" w:type="dxa"/>
                  <w:tcBorders>
                    <w:top w:val="single" w:sz="4" w:space="0" w:color="000000"/>
                    <w:bottom w:val="single" w:sz="4" w:space="0" w:color="000000"/>
                  </w:tcBorders>
                  <w:shd w:val="clear" w:color="auto" w:fill="FFFFFF"/>
                </w:tcPr>
                <w:p w14:paraId="5ED32398" w14:textId="77777777" w:rsidR="00C83645" w:rsidRPr="005247DE" w:rsidRDefault="00C83645" w:rsidP="00C83645">
                  <w:pPr>
                    <w:jc w:val="both"/>
                    <w:rPr>
                      <w:szCs w:val="24"/>
                      <w:lang w:eastAsia="en-GB"/>
                    </w:rPr>
                  </w:pPr>
                  <w:r w:rsidRPr="005247DE">
                    <w:rPr>
                      <w:szCs w:val="24"/>
                      <w:lang w:eastAsia="en-GB"/>
                    </w:rPr>
                    <w:t>Geografijos olimpiada MANO GAUBLYS</w:t>
                  </w:r>
                </w:p>
              </w:tc>
              <w:tc>
                <w:tcPr>
                  <w:tcW w:w="4110" w:type="dxa"/>
                  <w:tcBorders>
                    <w:top w:val="single" w:sz="4" w:space="0" w:color="000000"/>
                    <w:bottom w:val="single" w:sz="4" w:space="0" w:color="000000"/>
                  </w:tcBorders>
                  <w:shd w:val="clear" w:color="auto" w:fill="FFFFFF"/>
                </w:tcPr>
                <w:p w14:paraId="65096911" w14:textId="77777777" w:rsidR="00C83645" w:rsidRPr="005247DE" w:rsidRDefault="00C83645" w:rsidP="00C83645">
                  <w:pPr>
                    <w:jc w:val="both"/>
                    <w:rPr>
                      <w:szCs w:val="24"/>
                      <w:lang w:eastAsia="en-GB"/>
                    </w:rPr>
                  </w:pPr>
                  <w:r w:rsidRPr="005247DE">
                    <w:rPr>
                      <w:szCs w:val="24"/>
                      <w:lang w:eastAsia="en-GB"/>
                    </w:rPr>
                    <w:t>Padėkos</w:t>
                  </w:r>
                </w:p>
              </w:tc>
            </w:tr>
            <w:tr w:rsidR="00C83645" w:rsidRPr="005247DE" w14:paraId="787A34C5" w14:textId="77777777" w:rsidTr="00524AB2">
              <w:trPr>
                <w:cantSplit/>
                <w:trHeight w:val="456"/>
              </w:trPr>
              <w:tc>
                <w:tcPr>
                  <w:tcW w:w="5529" w:type="dxa"/>
                  <w:tcBorders>
                    <w:top w:val="single" w:sz="4" w:space="0" w:color="000000"/>
                    <w:bottom w:val="single" w:sz="4" w:space="0" w:color="000000"/>
                  </w:tcBorders>
                  <w:shd w:val="clear" w:color="auto" w:fill="FFFFFF"/>
                </w:tcPr>
                <w:p w14:paraId="56CEA8D5" w14:textId="77777777" w:rsidR="00C83645" w:rsidRPr="005247DE" w:rsidRDefault="00C83645" w:rsidP="00C83645">
                  <w:pPr>
                    <w:jc w:val="both"/>
                    <w:rPr>
                      <w:szCs w:val="24"/>
                      <w:lang w:eastAsia="en-GB"/>
                    </w:rPr>
                  </w:pPr>
                  <w:r w:rsidRPr="005247DE">
                    <w:rPr>
                      <w:szCs w:val="24"/>
                      <w:lang w:eastAsia="en-GB"/>
                    </w:rPr>
                    <w:t>Konkursas “</w:t>
                  </w:r>
                  <w:proofErr w:type="spellStart"/>
                  <w:r w:rsidRPr="005247DE">
                    <w:rPr>
                      <w:szCs w:val="24"/>
                      <w:lang w:eastAsia="en-GB"/>
                    </w:rPr>
                    <w:t>Olympis</w:t>
                  </w:r>
                  <w:proofErr w:type="spellEnd"/>
                  <w:r w:rsidRPr="005247DE">
                    <w:rPr>
                      <w:szCs w:val="24"/>
                      <w:lang w:eastAsia="en-GB"/>
                    </w:rPr>
                    <w:t xml:space="preserve"> 2023 - Rudens sesija”</w:t>
                  </w:r>
                </w:p>
                <w:p w14:paraId="512FC9EC" w14:textId="77777777" w:rsidR="00C83645" w:rsidRPr="005247DE" w:rsidRDefault="00C83645" w:rsidP="00C83645">
                  <w:pPr>
                    <w:jc w:val="both"/>
                    <w:rPr>
                      <w:szCs w:val="24"/>
                      <w:lang w:eastAsia="en-GB"/>
                    </w:rPr>
                  </w:pPr>
                  <w:r w:rsidRPr="005247DE">
                    <w:rPr>
                      <w:szCs w:val="24"/>
                      <w:lang w:eastAsia="en-GB"/>
                    </w:rPr>
                    <w:t>Konkursas “</w:t>
                  </w:r>
                  <w:proofErr w:type="spellStart"/>
                  <w:r w:rsidRPr="005247DE">
                    <w:rPr>
                      <w:szCs w:val="24"/>
                      <w:lang w:eastAsia="en-GB"/>
                    </w:rPr>
                    <w:t>Olympis</w:t>
                  </w:r>
                  <w:proofErr w:type="spellEnd"/>
                  <w:r w:rsidRPr="005247DE">
                    <w:rPr>
                      <w:szCs w:val="24"/>
                      <w:lang w:eastAsia="en-GB"/>
                    </w:rPr>
                    <w:t xml:space="preserve"> 2024 - Pavasario sesija”</w:t>
                  </w:r>
                </w:p>
              </w:tc>
              <w:tc>
                <w:tcPr>
                  <w:tcW w:w="4110" w:type="dxa"/>
                  <w:tcBorders>
                    <w:top w:val="single" w:sz="4" w:space="0" w:color="000000"/>
                    <w:bottom w:val="single" w:sz="4" w:space="0" w:color="000000"/>
                  </w:tcBorders>
                  <w:shd w:val="clear" w:color="auto" w:fill="FFFFFF"/>
                </w:tcPr>
                <w:p w14:paraId="1882A5AF" w14:textId="77777777" w:rsidR="00C83645" w:rsidRPr="005247DE" w:rsidRDefault="00C83645" w:rsidP="00C83645">
                  <w:pPr>
                    <w:spacing w:line="259" w:lineRule="auto"/>
                    <w:jc w:val="both"/>
                    <w:rPr>
                      <w:szCs w:val="24"/>
                      <w:lang w:eastAsia="en-GB"/>
                    </w:rPr>
                  </w:pPr>
                  <w:r w:rsidRPr="005247DE">
                    <w:rPr>
                      <w:szCs w:val="24"/>
                      <w:lang w:eastAsia="en-GB"/>
                    </w:rPr>
                    <w:t>43 diplomai</w:t>
                  </w:r>
                </w:p>
                <w:p w14:paraId="1F8CD2A8" w14:textId="46A08E5F" w:rsidR="00C83645" w:rsidRPr="005247DE" w:rsidRDefault="00C83645" w:rsidP="00C83645">
                  <w:pPr>
                    <w:spacing w:line="259" w:lineRule="auto"/>
                    <w:jc w:val="both"/>
                    <w:rPr>
                      <w:szCs w:val="24"/>
                      <w:lang w:eastAsia="en-GB"/>
                    </w:rPr>
                  </w:pPr>
                  <w:r w:rsidRPr="005247DE">
                    <w:rPr>
                      <w:szCs w:val="24"/>
                      <w:lang w:eastAsia="en-GB"/>
                    </w:rPr>
                    <w:t>45 diplomai</w:t>
                  </w:r>
                </w:p>
              </w:tc>
            </w:tr>
            <w:tr w:rsidR="00C83645" w:rsidRPr="005247DE" w14:paraId="06C56BCC" w14:textId="77777777" w:rsidTr="00524AB2">
              <w:trPr>
                <w:cantSplit/>
                <w:trHeight w:val="247"/>
              </w:trPr>
              <w:tc>
                <w:tcPr>
                  <w:tcW w:w="5529" w:type="dxa"/>
                  <w:tcBorders>
                    <w:top w:val="single" w:sz="4" w:space="0" w:color="000000"/>
                    <w:bottom w:val="single" w:sz="4" w:space="0" w:color="000000"/>
                  </w:tcBorders>
                  <w:shd w:val="clear" w:color="auto" w:fill="FFFFFF"/>
                </w:tcPr>
                <w:p w14:paraId="03475D2F" w14:textId="77777777" w:rsidR="00C83645" w:rsidRPr="005247DE" w:rsidRDefault="00C83645" w:rsidP="00C83645">
                  <w:pPr>
                    <w:widowControl w:val="0"/>
                    <w:jc w:val="both"/>
                    <w:rPr>
                      <w:szCs w:val="24"/>
                      <w:lang w:eastAsia="en-GB"/>
                    </w:rPr>
                  </w:pPr>
                  <w:r w:rsidRPr="005247DE">
                    <w:rPr>
                      <w:szCs w:val="24"/>
                      <w:lang w:eastAsia="en-GB"/>
                    </w:rPr>
                    <w:t>Viktorina  ,,Sveika gyvensena"</w:t>
                  </w:r>
                </w:p>
              </w:tc>
              <w:tc>
                <w:tcPr>
                  <w:tcW w:w="4110" w:type="dxa"/>
                  <w:tcBorders>
                    <w:top w:val="single" w:sz="4" w:space="0" w:color="000000"/>
                    <w:bottom w:val="single" w:sz="4" w:space="0" w:color="000000"/>
                  </w:tcBorders>
                  <w:shd w:val="clear" w:color="auto" w:fill="FFFFFF"/>
                </w:tcPr>
                <w:p w14:paraId="63CE920A" w14:textId="77777777" w:rsidR="00C83645" w:rsidRPr="005247DE" w:rsidRDefault="00C83645" w:rsidP="00C83645">
                  <w:pPr>
                    <w:jc w:val="both"/>
                    <w:rPr>
                      <w:szCs w:val="24"/>
                      <w:lang w:eastAsia="en-GB"/>
                    </w:rPr>
                  </w:pPr>
                  <w:r w:rsidRPr="005247DE">
                    <w:rPr>
                      <w:szCs w:val="24"/>
                      <w:lang w:eastAsia="en-GB"/>
                    </w:rPr>
                    <w:t xml:space="preserve">III vietos laimėtojų komanda </w:t>
                  </w:r>
                </w:p>
              </w:tc>
            </w:tr>
            <w:tr w:rsidR="00C83645" w:rsidRPr="005247DE" w14:paraId="030177E8" w14:textId="77777777" w:rsidTr="00524AB2">
              <w:trPr>
                <w:cantSplit/>
                <w:trHeight w:val="274"/>
              </w:trPr>
              <w:tc>
                <w:tcPr>
                  <w:tcW w:w="5529" w:type="dxa"/>
                  <w:tcBorders>
                    <w:top w:val="single" w:sz="4" w:space="0" w:color="000000"/>
                    <w:bottom w:val="single" w:sz="4" w:space="0" w:color="000000"/>
                  </w:tcBorders>
                  <w:shd w:val="clear" w:color="auto" w:fill="FFFFFF"/>
                </w:tcPr>
                <w:p w14:paraId="5EC51346" w14:textId="77777777" w:rsidR="00C83645" w:rsidRPr="005247DE" w:rsidRDefault="00C83645" w:rsidP="00C83645">
                  <w:pPr>
                    <w:jc w:val="both"/>
                    <w:rPr>
                      <w:szCs w:val="24"/>
                      <w:lang w:eastAsia="en-GB"/>
                    </w:rPr>
                  </w:pPr>
                  <w:r w:rsidRPr="005247DE">
                    <w:rPr>
                      <w:szCs w:val="24"/>
                      <w:lang w:eastAsia="en-GB"/>
                    </w:rPr>
                    <w:t>Respublikinė kurortinių miestų bendrojo lavinimo mokinių konferencija “Istorija kurorte”</w:t>
                  </w:r>
                </w:p>
              </w:tc>
              <w:tc>
                <w:tcPr>
                  <w:tcW w:w="4110" w:type="dxa"/>
                  <w:tcBorders>
                    <w:top w:val="single" w:sz="4" w:space="0" w:color="000000"/>
                    <w:bottom w:val="single" w:sz="4" w:space="0" w:color="000000"/>
                  </w:tcBorders>
                  <w:shd w:val="clear" w:color="auto" w:fill="FFFFFF"/>
                </w:tcPr>
                <w:p w14:paraId="49815E0A" w14:textId="77777777" w:rsidR="00C83645" w:rsidRPr="005247DE" w:rsidRDefault="00C83645" w:rsidP="00C83645">
                  <w:pPr>
                    <w:jc w:val="both"/>
                    <w:rPr>
                      <w:szCs w:val="24"/>
                      <w:lang w:eastAsia="en-GB"/>
                    </w:rPr>
                  </w:pPr>
                  <w:r w:rsidRPr="005247DE">
                    <w:rPr>
                      <w:szCs w:val="24"/>
                      <w:lang w:eastAsia="en-GB"/>
                    </w:rPr>
                    <w:t>Geriausio pranešimo nominacija ir 2 padėkos</w:t>
                  </w:r>
                </w:p>
              </w:tc>
            </w:tr>
            <w:tr w:rsidR="00C83645" w:rsidRPr="005247DE" w14:paraId="4AB26AE8" w14:textId="77777777" w:rsidTr="00C83645">
              <w:trPr>
                <w:cantSplit/>
                <w:trHeight w:val="503"/>
              </w:trPr>
              <w:tc>
                <w:tcPr>
                  <w:tcW w:w="5529" w:type="dxa"/>
                  <w:tcBorders>
                    <w:top w:val="single" w:sz="4" w:space="0" w:color="000000"/>
                    <w:bottom w:val="single" w:sz="4" w:space="0" w:color="000000"/>
                  </w:tcBorders>
                  <w:shd w:val="clear" w:color="auto" w:fill="FFFFFF"/>
                </w:tcPr>
                <w:p w14:paraId="6A61C3B0" w14:textId="77777777" w:rsidR="00C83645" w:rsidRPr="005247DE" w:rsidRDefault="00C83645" w:rsidP="00C83645">
                  <w:pPr>
                    <w:jc w:val="both"/>
                    <w:rPr>
                      <w:szCs w:val="24"/>
                      <w:lang w:eastAsia="en-GB"/>
                    </w:rPr>
                  </w:pPr>
                  <w:r w:rsidRPr="005247DE">
                    <w:rPr>
                      <w:szCs w:val="24"/>
                      <w:lang w:eastAsia="en-GB"/>
                    </w:rPr>
                    <w:t>Konkursas ,,Policija vaiko akimis’’</w:t>
                  </w:r>
                </w:p>
                <w:p w14:paraId="439D30EC" w14:textId="77777777" w:rsidR="00C83645" w:rsidRPr="005247DE" w:rsidRDefault="00C83645" w:rsidP="00C83645">
                  <w:pPr>
                    <w:jc w:val="both"/>
                    <w:rPr>
                      <w:szCs w:val="24"/>
                      <w:lang w:eastAsia="en-GB"/>
                    </w:rPr>
                  </w:pPr>
                </w:p>
              </w:tc>
              <w:tc>
                <w:tcPr>
                  <w:tcW w:w="4110" w:type="dxa"/>
                  <w:tcBorders>
                    <w:top w:val="single" w:sz="4" w:space="0" w:color="000000"/>
                    <w:bottom w:val="single" w:sz="4" w:space="0" w:color="000000"/>
                  </w:tcBorders>
                  <w:shd w:val="clear" w:color="auto" w:fill="FFFFFF"/>
                </w:tcPr>
                <w:p w14:paraId="18748F84" w14:textId="5A2D4697" w:rsidR="00C83645" w:rsidRPr="005247DE" w:rsidRDefault="00C83645" w:rsidP="00C83645">
                  <w:pPr>
                    <w:spacing w:line="259" w:lineRule="auto"/>
                    <w:jc w:val="both"/>
                    <w:rPr>
                      <w:szCs w:val="24"/>
                      <w:lang w:eastAsia="en-GB"/>
                    </w:rPr>
                  </w:pPr>
                  <w:r w:rsidRPr="005247DE">
                    <w:rPr>
                      <w:szCs w:val="24"/>
                      <w:lang w:eastAsia="en-GB"/>
                    </w:rPr>
                    <w:t>6-7 m. amžiaus grupėje - trys nugalėtojai3-4 klasių kategorijoje  - I, II vietos</w:t>
                  </w:r>
                </w:p>
              </w:tc>
            </w:tr>
            <w:tr w:rsidR="00C83645" w:rsidRPr="005247DE" w14:paraId="7AB9FB7A" w14:textId="77777777" w:rsidTr="00524AB2">
              <w:trPr>
                <w:cantSplit/>
                <w:trHeight w:val="564"/>
              </w:trPr>
              <w:tc>
                <w:tcPr>
                  <w:tcW w:w="5529" w:type="dxa"/>
                  <w:tcBorders>
                    <w:top w:val="single" w:sz="4" w:space="0" w:color="000000"/>
                    <w:bottom w:val="single" w:sz="4" w:space="0" w:color="000000"/>
                  </w:tcBorders>
                  <w:shd w:val="clear" w:color="auto" w:fill="FFFFFF"/>
                </w:tcPr>
                <w:p w14:paraId="39BC3537" w14:textId="77777777" w:rsidR="00C83645" w:rsidRPr="005247DE" w:rsidRDefault="00C83645" w:rsidP="00C83645">
                  <w:pPr>
                    <w:jc w:val="both"/>
                    <w:rPr>
                      <w:szCs w:val="24"/>
                      <w:lang w:eastAsia="en-GB"/>
                    </w:rPr>
                  </w:pPr>
                  <w:r w:rsidRPr="005247DE">
                    <w:rPr>
                      <w:szCs w:val="24"/>
                      <w:lang w:eastAsia="en-GB"/>
                    </w:rPr>
                    <w:t>Piešinių konkursas ,,Ateities pasienietis’’</w:t>
                  </w:r>
                </w:p>
              </w:tc>
              <w:tc>
                <w:tcPr>
                  <w:tcW w:w="4110" w:type="dxa"/>
                  <w:tcBorders>
                    <w:top w:val="single" w:sz="4" w:space="0" w:color="000000"/>
                    <w:bottom w:val="single" w:sz="4" w:space="0" w:color="000000"/>
                  </w:tcBorders>
                  <w:shd w:val="clear" w:color="auto" w:fill="FFFFFF"/>
                </w:tcPr>
                <w:p w14:paraId="04524292" w14:textId="77777777" w:rsidR="00C83645" w:rsidRPr="005247DE" w:rsidRDefault="00C83645" w:rsidP="00C83645">
                  <w:pPr>
                    <w:spacing w:line="259" w:lineRule="auto"/>
                    <w:jc w:val="both"/>
                    <w:rPr>
                      <w:szCs w:val="24"/>
                      <w:lang w:eastAsia="en-GB"/>
                    </w:rPr>
                  </w:pPr>
                  <w:r w:rsidRPr="005247DE">
                    <w:rPr>
                      <w:szCs w:val="24"/>
                      <w:lang w:eastAsia="en-GB"/>
                    </w:rPr>
                    <w:t xml:space="preserve">1 </w:t>
                  </w:r>
                  <w:proofErr w:type="spellStart"/>
                  <w:r w:rsidRPr="005247DE">
                    <w:rPr>
                      <w:szCs w:val="24"/>
                      <w:lang w:eastAsia="en-GB"/>
                    </w:rPr>
                    <w:t>kl..kategorija</w:t>
                  </w:r>
                  <w:proofErr w:type="spellEnd"/>
                  <w:r w:rsidRPr="005247DE">
                    <w:rPr>
                      <w:szCs w:val="24"/>
                      <w:lang w:eastAsia="en-GB"/>
                    </w:rPr>
                    <w:t>: I,II ir III vietos</w:t>
                  </w:r>
                </w:p>
                <w:p w14:paraId="62D0885E" w14:textId="77777777" w:rsidR="00C83645" w:rsidRPr="005247DE" w:rsidRDefault="00C83645" w:rsidP="00C83645">
                  <w:pPr>
                    <w:spacing w:line="259" w:lineRule="auto"/>
                    <w:jc w:val="both"/>
                    <w:rPr>
                      <w:szCs w:val="24"/>
                      <w:lang w:eastAsia="en-GB"/>
                    </w:rPr>
                  </w:pPr>
                  <w:r w:rsidRPr="005247DE">
                    <w:rPr>
                      <w:szCs w:val="24"/>
                      <w:lang w:eastAsia="en-GB"/>
                    </w:rPr>
                    <w:t>2 kl. kategorija: II ir III vietos.</w:t>
                  </w:r>
                </w:p>
                <w:p w14:paraId="750C7A3A" w14:textId="77777777" w:rsidR="00C83645" w:rsidRPr="005247DE" w:rsidRDefault="00C83645" w:rsidP="00C83645">
                  <w:pPr>
                    <w:jc w:val="both"/>
                    <w:rPr>
                      <w:szCs w:val="24"/>
                      <w:lang w:eastAsia="en-GB"/>
                    </w:rPr>
                  </w:pPr>
                  <w:r w:rsidRPr="005247DE">
                    <w:rPr>
                      <w:szCs w:val="24"/>
                      <w:lang w:eastAsia="en-GB"/>
                    </w:rPr>
                    <w:t>3-4 klasių kategorija: II vieta</w:t>
                  </w:r>
                </w:p>
              </w:tc>
            </w:tr>
          </w:tbl>
          <w:p w14:paraId="5B9F4A02" w14:textId="77777777" w:rsidR="007B2C02" w:rsidRPr="005247DE" w:rsidRDefault="007B2C02" w:rsidP="00AD2529">
            <w:pPr>
              <w:pStyle w:val="Sraopastraipa"/>
              <w:jc w:val="both"/>
              <w:rPr>
                <w:szCs w:val="24"/>
                <w:lang w:eastAsia="lt-LT"/>
              </w:rPr>
            </w:pPr>
          </w:p>
          <w:p w14:paraId="6E5BB805" w14:textId="67B17508" w:rsidR="00BE44A1" w:rsidRPr="005247DE" w:rsidRDefault="00BE44A1" w:rsidP="00BE44A1">
            <w:pPr>
              <w:pStyle w:val="Sraopastraipa"/>
              <w:jc w:val="center"/>
              <w:rPr>
                <w:b/>
                <w:bCs/>
                <w:szCs w:val="24"/>
                <w:lang w:eastAsia="lt-LT"/>
              </w:rPr>
            </w:pPr>
            <w:r w:rsidRPr="005247DE">
              <w:rPr>
                <w:b/>
                <w:bCs/>
                <w:szCs w:val="24"/>
                <w:lang w:eastAsia="lt-LT"/>
              </w:rPr>
              <w:t>V. UGDYMO APLINKA</w:t>
            </w:r>
          </w:p>
          <w:p w14:paraId="5DE9718E" w14:textId="77777777" w:rsidR="00BE44A1" w:rsidRPr="005247DE" w:rsidRDefault="00BE44A1" w:rsidP="00BE44A1">
            <w:pPr>
              <w:jc w:val="both"/>
              <w:rPr>
                <w:szCs w:val="24"/>
              </w:rPr>
            </w:pPr>
          </w:p>
          <w:p w14:paraId="322CDCAF" w14:textId="4F0EB79D" w:rsidR="0078561D" w:rsidRPr="005247DE" w:rsidRDefault="00BE44A1" w:rsidP="00BE44A1">
            <w:pPr>
              <w:jc w:val="center"/>
              <w:rPr>
                <w:b/>
                <w:szCs w:val="24"/>
                <w:lang w:eastAsia="lt-LT"/>
              </w:rPr>
            </w:pPr>
            <w:r w:rsidRPr="005247DE">
              <w:rPr>
                <w:b/>
                <w:szCs w:val="24"/>
                <w:lang w:eastAsia="lt-LT"/>
              </w:rPr>
              <w:t>I</w:t>
            </w:r>
            <w:r w:rsidR="0078561D" w:rsidRPr="005247DE">
              <w:rPr>
                <w:b/>
                <w:szCs w:val="24"/>
                <w:lang w:eastAsia="lt-LT"/>
              </w:rPr>
              <w:t>nfrastruktūros kokyb</w:t>
            </w:r>
            <w:r w:rsidRPr="005247DE">
              <w:rPr>
                <w:b/>
                <w:szCs w:val="24"/>
                <w:lang w:eastAsia="lt-LT"/>
              </w:rPr>
              <w:t>ė</w:t>
            </w:r>
            <w:r w:rsidR="0078561D" w:rsidRPr="005247DE">
              <w:rPr>
                <w:b/>
                <w:szCs w:val="24"/>
                <w:lang w:eastAsia="lt-LT"/>
              </w:rPr>
              <w:t xml:space="preserve"> ir saugi</w:t>
            </w:r>
            <w:r w:rsidRPr="005247DE">
              <w:rPr>
                <w:b/>
                <w:szCs w:val="24"/>
                <w:lang w:eastAsia="lt-LT"/>
              </w:rPr>
              <w:t>os</w:t>
            </w:r>
            <w:r w:rsidR="0078561D" w:rsidRPr="005247DE">
              <w:rPr>
                <w:b/>
                <w:szCs w:val="24"/>
                <w:lang w:eastAsia="lt-LT"/>
              </w:rPr>
              <w:t xml:space="preserve"> ugdymo aplink</w:t>
            </w:r>
            <w:r w:rsidRPr="005247DE">
              <w:rPr>
                <w:b/>
                <w:szCs w:val="24"/>
                <w:lang w:eastAsia="lt-LT"/>
              </w:rPr>
              <w:t>os užtikrinimas</w:t>
            </w:r>
          </w:p>
          <w:p w14:paraId="4FF96EDC" w14:textId="77777777" w:rsidR="0078561D" w:rsidRPr="005247DE" w:rsidRDefault="0078561D" w:rsidP="0078561D">
            <w:pPr>
              <w:jc w:val="both"/>
              <w:rPr>
                <w:b/>
                <w:szCs w:val="24"/>
                <w:lang w:eastAsia="lt-LT"/>
              </w:rPr>
            </w:pPr>
          </w:p>
          <w:p w14:paraId="67AD6109" w14:textId="77777777" w:rsidR="006702D7" w:rsidRPr="005247DE" w:rsidRDefault="006702D7" w:rsidP="006702D7">
            <w:pPr>
              <w:autoSpaceDE w:val="0"/>
              <w:autoSpaceDN w:val="0"/>
              <w:adjustRightInd w:val="0"/>
              <w:ind w:firstLine="567"/>
              <w:jc w:val="both"/>
              <w:rPr>
                <w:szCs w:val="24"/>
              </w:rPr>
            </w:pPr>
            <w:r w:rsidRPr="005247DE">
              <w:rPr>
                <w:szCs w:val="24"/>
              </w:rPr>
              <w:t xml:space="preserve">Gimnazija turi lengvąjį automobilį ir 3 mokyklinius autobusus, iš kurių vieną mokykla naudoja pagal panaudos sutartį su Neringos savivaldybės administracija, kitus valdo patikėjimo teise. Nuolat atliekama autobusų ir automobilio techninė priežiūra ir remontas.  </w:t>
            </w:r>
          </w:p>
          <w:p w14:paraId="01708A43" w14:textId="37830E2E" w:rsidR="006702D7" w:rsidRPr="005247DE" w:rsidRDefault="006702D7" w:rsidP="006702D7">
            <w:pPr>
              <w:jc w:val="both"/>
              <w:rPr>
                <w:szCs w:val="24"/>
              </w:rPr>
            </w:pPr>
            <w:r w:rsidRPr="005247DE">
              <w:rPr>
                <w:szCs w:val="24"/>
              </w:rPr>
              <w:t xml:space="preserve">          Neringos gimnazijoje yra išplėtotas kompiuterių tinklas. Visų mokytojų ir specialistų kabinetuose kompiuterinė įranga </w:t>
            </w:r>
            <w:r w:rsidR="00BE44A1" w:rsidRPr="005247DE">
              <w:rPr>
                <w:szCs w:val="24"/>
              </w:rPr>
              <w:t xml:space="preserve">yra </w:t>
            </w:r>
            <w:r w:rsidRPr="005247DE">
              <w:rPr>
                <w:szCs w:val="24"/>
              </w:rPr>
              <w:t>prijungta prie vidinio tinklo. Mokykloje įrengtos bevielio ryšio interneto zonos mokytojams ir mokiniams su galimybe atpažinti</w:t>
            </w:r>
            <w:r w:rsidR="00BE44A1" w:rsidRPr="005247DE">
              <w:rPr>
                <w:szCs w:val="24"/>
              </w:rPr>
              <w:t>,</w:t>
            </w:r>
            <w:r w:rsidRPr="005247DE">
              <w:rPr>
                <w:szCs w:val="24"/>
              </w:rPr>
              <w:t xml:space="preserve"> kokie mokiniai ir mokytojai </w:t>
            </w:r>
            <w:r w:rsidR="00BE44A1" w:rsidRPr="005247DE">
              <w:rPr>
                <w:szCs w:val="24"/>
              </w:rPr>
              <w:t xml:space="preserve"> kuriuo metu </w:t>
            </w:r>
            <w:r w:rsidRPr="005247DE">
              <w:rPr>
                <w:szCs w:val="24"/>
              </w:rPr>
              <w:t>prisijungi</w:t>
            </w:r>
            <w:r w:rsidR="00BE44A1" w:rsidRPr="005247DE">
              <w:rPr>
                <w:szCs w:val="24"/>
              </w:rPr>
              <w:t>a</w:t>
            </w:r>
            <w:r w:rsidRPr="005247DE">
              <w:rPr>
                <w:szCs w:val="24"/>
              </w:rPr>
              <w:t xml:space="preserve">. Gimnazijos vidinis tinklas yra sujungtas su Lietuvos mokslo ir studijų institucijų kompiuterių tinklu – LITNET. Mokyklos bendruomenei informacija perduodama naudojant mokyklos interneto svetainę, el. paštą, socialinius tinklus ir elektroninį dienyną TAMO. </w:t>
            </w:r>
          </w:p>
          <w:p w14:paraId="00C39AB4" w14:textId="754B834D" w:rsidR="006702D7" w:rsidRPr="005247DE" w:rsidRDefault="006702D7" w:rsidP="006702D7">
            <w:pPr>
              <w:jc w:val="both"/>
              <w:rPr>
                <w:szCs w:val="24"/>
              </w:rPr>
            </w:pPr>
            <w:r w:rsidRPr="005247DE">
              <w:rPr>
                <w:szCs w:val="24"/>
              </w:rPr>
              <w:t xml:space="preserve">           Dauguma mokymo kabinetų aprūpinta modernia vaizdo, įgarsinimo ir garso perdavimo įranga. Mokymui naudojam</w:t>
            </w:r>
            <w:r w:rsidR="00BE44A1" w:rsidRPr="005247DE">
              <w:rPr>
                <w:szCs w:val="24"/>
              </w:rPr>
              <w:t>os</w:t>
            </w:r>
            <w:r w:rsidRPr="005247DE">
              <w:rPr>
                <w:szCs w:val="24"/>
              </w:rPr>
              <w:t xml:space="preserve"> interaktyvios lentos</w:t>
            </w:r>
            <w:r w:rsidR="00BE44A1" w:rsidRPr="005247DE">
              <w:rPr>
                <w:szCs w:val="24"/>
              </w:rPr>
              <w:t>, išmanieji ekranai</w:t>
            </w:r>
            <w:r w:rsidRPr="005247DE">
              <w:rPr>
                <w:szCs w:val="24"/>
              </w:rPr>
              <w:t xml:space="preserve">. Juodkrantės skyriuje naudojamas </w:t>
            </w:r>
            <w:r w:rsidRPr="005247DE">
              <w:rPr>
                <w:szCs w:val="24"/>
              </w:rPr>
              <w:lastRenderedPageBreak/>
              <w:t xml:space="preserve">interaktyvusis ekranas. Informacinės technologijos intensyviai diegiamos </w:t>
            </w:r>
            <w:r w:rsidR="00BE44A1" w:rsidRPr="005247DE">
              <w:rPr>
                <w:szCs w:val="24"/>
              </w:rPr>
              <w:t xml:space="preserve">modernizuojant </w:t>
            </w:r>
            <w:r w:rsidRPr="005247DE">
              <w:rPr>
                <w:szCs w:val="24"/>
              </w:rPr>
              <w:t>ugdymo proces</w:t>
            </w:r>
            <w:r w:rsidR="00BE44A1" w:rsidRPr="005247DE">
              <w:rPr>
                <w:szCs w:val="24"/>
              </w:rPr>
              <w:t>ą</w:t>
            </w:r>
            <w:r w:rsidRPr="005247DE">
              <w:rPr>
                <w:szCs w:val="24"/>
              </w:rPr>
              <w:t>: naudojamas elektroninis dienynas, elektroninė biblioteka, „</w:t>
            </w:r>
            <w:proofErr w:type="spellStart"/>
            <w:r w:rsidRPr="005247DE">
              <w:rPr>
                <w:szCs w:val="24"/>
              </w:rPr>
              <w:t>Smart</w:t>
            </w:r>
            <w:proofErr w:type="spellEnd"/>
            <w:r w:rsidRPr="005247DE">
              <w:rPr>
                <w:szCs w:val="24"/>
              </w:rPr>
              <w:t xml:space="preserve">“ išmaniųjų lentų programinė įranga, virtualios mokymo aplinkos. </w:t>
            </w:r>
            <w:r w:rsidR="00BE44A1" w:rsidRPr="005247DE">
              <w:rPr>
                <w:szCs w:val="24"/>
              </w:rPr>
              <w:t>Per</w:t>
            </w:r>
            <w:r w:rsidRPr="005247DE">
              <w:rPr>
                <w:szCs w:val="24"/>
              </w:rPr>
              <w:t xml:space="preserve"> </w:t>
            </w:r>
            <w:r w:rsidR="00BE44A1" w:rsidRPr="005247DE">
              <w:rPr>
                <w:szCs w:val="24"/>
              </w:rPr>
              <w:t xml:space="preserve">biologijos, matematikos, fizikos pamokas suteikiama galimybė integruoti modernius </w:t>
            </w:r>
            <w:r w:rsidRPr="005247DE">
              <w:rPr>
                <w:szCs w:val="24"/>
              </w:rPr>
              <w:t>3D</w:t>
            </w:r>
            <w:r w:rsidR="00BE44A1" w:rsidRPr="005247DE">
              <w:rPr>
                <w:szCs w:val="24"/>
              </w:rPr>
              <w:t xml:space="preserve"> klasės mokymo(</w:t>
            </w:r>
            <w:proofErr w:type="spellStart"/>
            <w:r w:rsidR="00BE44A1" w:rsidRPr="005247DE">
              <w:rPr>
                <w:szCs w:val="24"/>
              </w:rPr>
              <w:t>si</w:t>
            </w:r>
            <w:proofErr w:type="spellEnd"/>
            <w:r w:rsidR="00BE44A1" w:rsidRPr="005247DE">
              <w:rPr>
                <w:szCs w:val="24"/>
              </w:rPr>
              <w:t>) metodus.</w:t>
            </w:r>
            <w:r w:rsidRPr="005247DE">
              <w:rPr>
                <w:szCs w:val="24"/>
              </w:rPr>
              <w:t xml:space="preserve"> Informacinių technologijų kabinete 3D spausdintuvas leidžia mokiniams projektuoti trimačius modelius ir juos atsispausdinti</w:t>
            </w:r>
            <w:r w:rsidR="00BE44A1" w:rsidRPr="005247DE">
              <w:rPr>
                <w:szCs w:val="24"/>
              </w:rPr>
              <w:t>.</w:t>
            </w:r>
          </w:p>
          <w:p w14:paraId="6B12AE60" w14:textId="3237EAD3" w:rsidR="006702D7" w:rsidRPr="005247DE" w:rsidRDefault="006702D7" w:rsidP="006702D7">
            <w:pPr>
              <w:jc w:val="both"/>
              <w:rPr>
                <w:szCs w:val="24"/>
              </w:rPr>
            </w:pPr>
            <w:r w:rsidRPr="005247DE">
              <w:rPr>
                <w:szCs w:val="24"/>
              </w:rPr>
              <w:t xml:space="preserve">            Gimnazija naudoja elektroninių paslaugų domeną </w:t>
            </w:r>
            <w:hyperlink r:id="rId8" w:history="1">
              <w:r w:rsidRPr="005247DE">
                <w:rPr>
                  <w:rStyle w:val="Hipersaitas"/>
                  <w:szCs w:val="24"/>
                </w:rPr>
                <w:t>www.neringosgimnazija.lt</w:t>
              </w:r>
            </w:hyperlink>
            <w:r w:rsidR="00BE44A1" w:rsidRPr="005247DE">
              <w:rPr>
                <w:szCs w:val="24"/>
              </w:rPr>
              <w:t xml:space="preserve">, </w:t>
            </w:r>
            <w:r w:rsidRPr="005247DE">
              <w:rPr>
                <w:szCs w:val="24"/>
              </w:rPr>
              <w:t xml:space="preserve">mokyklos bendruomenei </w:t>
            </w:r>
            <w:r w:rsidR="00BE44A1" w:rsidRPr="005247DE">
              <w:rPr>
                <w:szCs w:val="24"/>
              </w:rPr>
              <w:t xml:space="preserve">teikia </w:t>
            </w:r>
            <w:r w:rsidRPr="005247DE">
              <w:rPr>
                <w:szCs w:val="24"/>
              </w:rPr>
              <w:t xml:space="preserve">elektronines paslaugas (el. paštas ir kt.). </w:t>
            </w:r>
          </w:p>
          <w:p w14:paraId="3106A9D0" w14:textId="7F142BDC" w:rsidR="006702D7" w:rsidRPr="005247DE" w:rsidRDefault="006702D7" w:rsidP="0078561D">
            <w:pPr>
              <w:jc w:val="both"/>
              <w:rPr>
                <w:szCs w:val="24"/>
              </w:rPr>
            </w:pPr>
            <w:r w:rsidRPr="005247DE">
              <w:rPr>
                <w:szCs w:val="24"/>
              </w:rPr>
              <w:t xml:space="preserve">            Gimnazijos bibliotekoje, specialiojo pedagogo, muzikos kabinetuose įrengtos kompiuterizuotos darbo vietos mokinių įgūdžiams ugdyti. Bibliotekoje įdiegta MOBIS programa. </w:t>
            </w:r>
          </w:p>
          <w:p w14:paraId="55D8D4E4" w14:textId="57E4A6F2" w:rsidR="0081284F" w:rsidRPr="005247DE" w:rsidRDefault="00DB0F63" w:rsidP="007075C7">
            <w:pPr>
              <w:jc w:val="both"/>
              <w:rPr>
                <w:szCs w:val="24"/>
              </w:rPr>
            </w:pPr>
            <w:r w:rsidRPr="005247DE">
              <w:rPr>
                <w:szCs w:val="24"/>
                <w:lang w:eastAsia="lt-LT"/>
              </w:rPr>
              <w:t xml:space="preserve">             Per 202</w:t>
            </w:r>
            <w:r w:rsidR="00A7604C" w:rsidRPr="005247DE">
              <w:rPr>
                <w:szCs w:val="24"/>
                <w:lang w:eastAsia="lt-LT"/>
              </w:rPr>
              <w:t>4</w:t>
            </w:r>
            <w:r w:rsidRPr="005247DE">
              <w:rPr>
                <w:szCs w:val="24"/>
                <w:lang w:eastAsia="lt-LT"/>
              </w:rPr>
              <w:t xml:space="preserve"> metus</w:t>
            </w:r>
            <w:r w:rsidR="00A7604C" w:rsidRPr="005247DE">
              <w:rPr>
                <w:szCs w:val="24"/>
                <w:lang w:eastAsia="lt-LT"/>
              </w:rPr>
              <w:t xml:space="preserve">  pagal atnaujintas programas gimnazija įgijo </w:t>
            </w:r>
            <w:r w:rsidR="00845153" w:rsidRPr="005247DE">
              <w:rPr>
                <w:szCs w:val="24"/>
                <w:lang w:eastAsia="lt-LT"/>
              </w:rPr>
              <w:t xml:space="preserve">mokyklinių </w:t>
            </w:r>
            <w:r w:rsidR="00A7604C" w:rsidRPr="005247DE">
              <w:rPr>
                <w:szCs w:val="24"/>
                <w:lang w:eastAsia="lt-LT"/>
              </w:rPr>
              <w:t xml:space="preserve">vadovėlių už 15522,94 </w:t>
            </w:r>
            <w:proofErr w:type="spellStart"/>
            <w:r w:rsidR="00A7604C" w:rsidRPr="005247DE">
              <w:rPr>
                <w:szCs w:val="24"/>
                <w:lang w:eastAsia="lt-LT"/>
              </w:rPr>
              <w:t>eur</w:t>
            </w:r>
            <w:proofErr w:type="spellEnd"/>
            <w:r w:rsidR="00A7604C" w:rsidRPr="005247DE">
              <w:rPr>
                <w:szCs w:val="24"/>
                <w:lang w:eastAsia="lt-LT"/>
              </w:rPr>
              <w:t xml:space="preserve">. iš jų </w:t>
            </w:r>
            <w:r w:rsidR="0019674B" w:rsidRPr="005247DE">
              <w:rPr>
                <w:szCs w:val="24"/>
              </w:rPr>
              <w:t xml:space="preserve">pagal ESF projektą „Galimybių mokykla“ (Pr. Nr. 10-072-P-0001)  pagal pažangos priemonę ,,Užtikrinti visiems šiuolaikinį ugdymo turinį“ (priemonės Nr. 12-003-03-01-03, 2023 m. rugpjūčio 11 d. Nr. V-1063) iš ES Fondo -  4 402,60 </w:t>
            </w:r>
            <w:proofErr w:type="spellStart"/>
            <w:r w:rsidR="0019674B" w:rsidRPr="005247DE">
              <w:rPr>
                <w:szCs w:val="24"/>
              </w:rPr>
              <w:t>eur</w:t>
            </w:r>
            <w:proofErr w:type="spellEnd"/>
            <w:r w:rsidR="0019674B" w:rsidRPr="005247DE">
              <w:rPr>
                <w:szCs w:val="24"/>
              </w:rPr>
              <w:t xml:space="preserve">.; iš valstybės biudžeto </w:t>
            </w:r>
            <w:r w:rsidR="00845153" w:rsidRPr="005247DE">
              <w:rPr>
                <w:szCs w:val="24"/>
              </w:rPr>
              <w:t xml:space="preserve">ir savivaldybės </w:t>
            </w:r>
            <w:r w:rsidR="0019674B" w:rsidRPr="005247DE">
              <w:rPr>
                <w:szCs w:val="24"/>
              </w:rPr>
              <w:t>lėšų – 11120,</w:t>
            </w:r>
            <w:r w:rsidR="00845153" w:rsidRPr="005247DE">
              <w:rPr>
                <w:szCs w:val="24"/>
              </w:rPr>
              <w:t xml:space="preserve">34 </w:t>
            </w:r>
            <w:proofErr w:type="spellStart"/>
            <w:r w:rsidR="00845153" w:rsidRPr="005247DE">
              <w:rPr>
                <w:szCs w:val="24"/>
              </w:rPr>
              <w:t>eur</w:t>
            </w:r>
            <w:proofErr w:type="spellEnd"/>
            <w:r w:rsidR="00845153" w:rsidRPr="005247DE">
              <w:rPr>
                <w:szCs w:val="24"/>
              </w:rPr>
              <w:t>.</w:t>
            </w:r>
            <w:r w:rsidR="0081284F">
              <w:rPr>
                <w:szCs w:val="24"/>
              </w:rPr>
              <w:t xml:space="preserve"> Įgyvendintas p</w:t>
            </w:r>
            <w:r w:rsidR="0081284F" w:rsidRPr="0081284F">
              <w:rPr>
                <w:szCs w:val="24"/>
              </w:rPr>
              <w:t>rojekt</w:t>
            </w:r>
            <w:r w:rsidR="0081284F">
              <w:rPr>
                <w:szCs w:val="24"/>
              </w:rPr>
              <w:t>as</w:t>
            </w:r>
            <w:r w:rsidR="0081284F" w:rsidRPr="0081284F">
              <w:rPr>
                <w:szCs w:val="24"/>
              </w:rPr>
              <w:t xml:space="preserve"> „Atviros ekosistemos atsiskaitymas negrynaisiais pinigais bendrojo ugdymo įstaigų valgyklose kūrimas“</w:t>
            </w:r>
            <w:r w:rsidR="0081284F">
              <w:rPr>
                <w:szCs w:val="24"/>
              </w:rPr>
              <w:t>.</w:t>
            </w:r>
          </w:p>
          <w:p w14:paraId="625B9CA3" w14:textId="23490E6C" w:rsidR="00002364" w:rsidRPr="00A14316" w:rsidRDefault="00002364" w:rsidP="00002364">
            <w:pPr>
              <w:ind w:firstLine="459"/>
              <w:jc w:val="both"/>
              <w:rPr>
                <w:szCs w:val="24"/>
                <w:lang w:eastAsia="lt-LT"/>
              </w:rPr>
            </w:pPr>
            <w:r w:rsidRPr="00A14316">
              <w:rPr>
                <w:szCs w:val="24"/>
                <w:lang w:eastAsia="lt-LT"/>
              </w:rPr>
              <w:t xml:space="preserve">      Mokykla aprūpinta visomis reikiamomis priemonėmis: kiekvienoje klasėje įrengtos interaktyvios lentos 2 vnt. už 4000 Eur (VB PĮ SB lėšos), technologijų pamokoms organizuoti įsigytos mokomosios programos bei įranga, įsigyta naujų muzikos instrumentų, lavinamųjų žaidimų</w:t>
            </w:r>
            <w:r w:rsidR="00F35EEF" w:rsidRPr="00A14316">
              <w:rPr>
                <w:szCs w:val="24"/>
                <w:lang w:eastAsia="lt-LT"/>
              </w:rPr>
              <w:t>.</w:t>
            </w:r>
          </w:p>
          <w:p w14:paraId="60E28E43" w14:textId="77777777" w:rsidR="00A14316" w:rsidRDefault="00002364" w:rsidP="00002364">
            <w:pPr>
              <w:ind w:firstLine="459"/>
              <w:jc w:val="both"/>
              <w:rPr>
                <w:szCs w:val="24"/>
                <w:lang w:eastAsia="lt-LT"/>
              </w:rPr>
            </w:pPr>
            <w:r w:rsidRPr="005247DE">
              <w:rPr>
                <w:szCs w:val="24"/>
                <w:lang w:eastAsia="lt-LT"/>
              </w:rPr>
              <w:t xml:space="preserve">    </w:t>
            </w:r>
          </w:p>
          <w:p w14:paraId="6F94FC7E" w14:textId="6E702FB1" w:rsidR="00002364" w:rsidRDefault="00002364" w:rsidP="00002364">
            <w:pPr>
              <w:ind w:firstLine="459"/>
              <w:jc w:val="both"/>
              <w:rPr>
                <w:szCs w:val="24"/>
                <w:lang w:eastAsia="lt-LT"/>
              </w:rPr>
            </w:pPr>
            <w:r w:rsidRPr="005247DE">
              <w:rPr>
                <w:szCs w:val="24"/>
                <w:lang w:eastAsia="lt-LT"/>
              </w:rPr>
              <w:t xml:space="preserve">  </w:t>
            </w:r>
            <w:r w:rsidRPr="005247DE">
              <w:rPr>
                <w:i/>
                <w:szCs w:val="24"/>
                <w:lang w:eastAsia="lt-LT"/>
              </w:rPr>
              <w:t>Pokyčiai finansų valdyme</w:t>
            </w:r>
            <w:r w:rsidRPr="005247DE">
              <w:rPr>
                <w:szCs w:val="24"/>
                <w:lang w:eastAsia="lt-LT"/>
              </w:rPr>
              <w:t>:</w:t>
            </w:r>
          </w:p>
          <w:p w14:paraId="2213246F" w14:textId="77777777" w:rsidR="00A14316" w:rsidRPr="005247DE" w:rsidRDefault="00A14316" w:rsidP="00002364">
            <w:pPr>
              <w:ind w:firstLine="459"/>
              <w:jc w:val="both"/>
              <w:rPr>
                <w:szCs w:val="24"/>
                <w:lang w:eastAsia="lt-LT"/>
              </w:rPr>
            </w:pPr>
          </w:p>
          <w:p w14:paraId="41A76177" w14:textId="52A0D0AF" w:rsidR="00002364" w:rsidRPr="005247DE" w:rsidRDefault="006621FA" w:rsidP="00002364">
            <w:pPr>
              <w:jc w:val="both"/>
              <w:rPr>
                <w:szCs w:val="24"/>
                <w:highlight w:val="lightGray"/>
                <w:lang w:eastAsia="lt-LT"/>
              </w:rPr>
            </w:pPr>
            <w:r w:rsidRPr="005247DE">
              <w:rPr>
                <w:szCs w:val="24"/>
                <w:lang w:eastAsia="lt-LT"/>
              </w:rPr>
              <w:t xml:space="preserve">   Treniruoklių klasėje nupirktas bėgimo takelis</w:t>
            </w:r>
            <w:r w:rsidR="00002364" w:rsidRPr="005247DE">
              <w:rPr>
                <w:szCs w:val="24"/>
                <w:lang w:eastAsia="lt-LT"/>
              </w:rPr>
              <w:t xml:space="preserve"> – </w:t>
            </w:r>
            <w:r w:rsidRPr="005247DE">
              <w:rPr>
                <w:szCs w:val="24"/>
                <w:lang w:eastAsia="lt-LT"/>
              </w:rPr>
              <w:t>3899,0</w:t>
            </w:r>
            <w:r w:rsidR="00002364" w:rsidRPr="005247DE">
              <w:rPr>
                <w:szCs w:val="24"/>
                <w:lang w:eastAsia="lt-LT"/>
              </w:rPr>
              <w:t xml:space="preserve"> Eur;</w:t>
            </w:r>
          </w:p>
          <w:p w14:paraId="4D52D717" w14:textId="10CA2C40" w:rsidR="00002364" w:rsidRPr="005247DE" w:rsidRDefault="00002364" w:rsidP="00002364">
            <w:pPr>
              <w:jc w:val="both"/>
              <w:rPr>
                <w:szCs w:val="24"/>
                <w:lang w:eastAsia="lt-LT"/>
              </w:rPr>
            </w:pPr>
            <w:r w:rsidRPr="005247DE">
              <w:rPr>
                <w:szCs w:val="24"/>
                <w:lang w:eastAsia="lt-LT"/>
              </w:rPr>
              <w:t xml:space="preserve">   </w:t>
            </w:r>
            <w:r w:rsidR="001C5FDE" w:rsidRPr="005247DE">
              <w:rPr>
                <w:szCs w:val="24"/>
                <w:lang w:eastAsia="lt-LT"/>
              </w:rPr>
              <w:t>Įsigyta išmaniosios durų spynos sporto salės korpuse</w:t>
            </w:r>
            <w:r w:rsidRPr="005247DE">
              <w:rPr>
                <w:szCs w:val="24"/>
                <w:lang w:eastAsia="lt-LT"/>
              </w:rPr>
              <w:t xml:space="preserve"> – </w:t>
            </w:r>
            <w:r w:rsidR="001C5FDE" w:rsidRPr="005247DE">
              <w:rPr>
                <w:szCs w:val="24"/>
                <w:lang w:eastAsia="lt-LT"/>
              </w:rPr>
              <w:t>1340,02</w:t>
            </w:r>
            <w:r w:rsidRPr="005247DE">
              <w:rPr>
                <w:szCs w:val="24"/>
                <w:lang w:eastAsia="lt-LT"/>
              </w:rPr>
              <w:t xml:space="preserve"> Eur;</w:t>
            </w:r>
          </w:p>
          <w:p w14:paraId="7E12646B" w14:textId="532F56F7" w:rsidR="00002364" w:rsidRPr="005247DE" w:rsidRDefault="00002364" w:rsidP="00002364">
            <w:pPr>
              <w:jc w:val="both"/>
              <w:rPr>
                <w:szCs w:val="24"/>
                <w:lang w:eastAsia="lt-LT"/>
              </w:rPr>
            </w:pPr>
            <w:r w:rsidRPr="005247DE">
              <w:rPr>
                <w:szCs w:val="24"/>
                <w:lang w:eastAsia="lt-LT"/>
              </w:rPr>
              <w:t xml:space="preserve">   Nupirkta </w:t>
            </w:r>
            <w:r w:rsidR="008137D3" w:rsidRPr="005247DE">
              <w:rPr>
                <w:szCs w:val="24"/>
                <w:lang w:eastAsia="lt-LT"/>
              </w:rPr>
              <w:t>patalynės komplektai, pagalvės, antklodės</w:t>
            </w:r>
            <w:r w:rsidRPr="005247DE">
              <w:rPr>
                <w:szCs w:val="24"/>
                <w:lang w:eastAsia="lt-LT"/>
              </w:rPr>
              <w:t xml:space="preserve">  – </w:t>
            </w:r>
            <w:r w:rsidR="008137D3" w:rsidRPr="005247DE">
              <w:rPr>
                <w:szCs w:val="24"/>
                <w:lang w:eastAsia="lt-LT"/>
              </w:rPr>
              <w:t>2666,95</w:t>
            </w:r>
            <w:r w:rsidRPr="005247DE">
              <w:rPr>
                <w:szCs w:val="24"/>
                <w:lang w:eastAsia="lt-LT"/>
              </w:rPr>
              <w:t xml:space="preserve"> Eur;</w:t>
            </w:r>
          </w:p>
          <w:p w14:paraId="6CF1A46B" w14:textId="1E21135C" w:rsidR="001F1926" w:rsidRPr="005247DE" w:rsidRDefault="008137D3" w:rsidP="00002364">
            <w:pPr>
              <w:jc w:val="both"/>
              <w:rPr>
                <w:color w:val="FF0000"/>
                <w:szCs w:val="24"/>
                <w:lang w:eastAsia="lt-LT"/>
              </w:rPr>
            </w:pPr>
            <w:r w:rsidRPr="005247DE">
              <w:rPr>
                <w:szCs w:val="24"/>
                <w:lang w:eastAsia="lt-LT"/>
              </w:rPr>
              <w:t xml:space="preserve">   Kompiuteriai su monitoriais ir jų priedai </w:t>
            </w:r>
            <w:r w:rsidR="00002364" w:rsidRPr="005247DE">
              <w:rPr>
                <w:szCs w:val="24"/>
                <w:lang w:eastAsia="lt-LT"/>
              </w:rPr>
              <w:t xml:space="preserve">– </w:t>
            </w:r>
            <w:r w:rsidRPr="005247DE">
              <w:rPr>
                <w:szCs w:val="24"/>
                <w:lang w:eastAsia="lt-LT"/>
              </w:rPr>
              <w:t>2991,81</w:t>
            </w:r>
            <w:r w:rsidR="00002364" w:rsidRPr="005247DE">
              <w:rPr>
                <w:szCs w:val="24"/>
                <w:lang w:eastAsia="lt-LT"/>
              </w:rPr>
              <w:t xml:space="preserve"> Eur</w:t>
            </w:r>
            <w:r w:rsidR="00002364" w:rsidRPr="005247DE">
              <w:rPr>
                <w:color w:val="FF0000"/>
                <w:szCs w:val="24"/>
                <w:lang w:eastAsia="lt-LT"/>
              </w:rPr>
              <w:t>.</w:t>
            </w:r>
          </w:p>
          <w:p w14:paraId="24C43812" w14:textId="16A7BFE4" w:rsidR="008D5A60" w:rsidRPr="005247DE" w:rsidRDefault="00833010" w:rsidP="00002364">
            <w:pPr>
              <w:jc w:val="both"/>
              <w:rPr>
                <w:color w:val="000000"/>
                <w:szCs w:val="24"/>
              </w:rPr>
            </w:pPr>
            <w:r w:rsidRPr="005247DE">
              <w:rPr>
                <w:rFonts w:ascii="Calibri" w:hAnsi="Calibri" w:cs="Calibri"/>
                <w:color w:val="000000"/>
                <w:szCs w:val="24"/>
              </w:rPr>
              <w:t xml:space="preserve">   </w:t>
            </w:r>
            <w:r w:rsidRPr="005247DE">
              <w:rPr>
                <w:color w:val="000000"/>
                <w:szCs w:val="24"/>
              </w:rPr>
              <w:t xml:space="preserve">Atlikti  elektros instaliacijos montavimo darbai – 2631,76 </w:t>
            </w:r>
            <w:proofErr w:type="spellStart"/>
            <w:r w:rsidRPr="005247DE">
              <w:rPr>
                <w:color w:val="000000"/>
                <w:szCs w:val="24"/>
              </w:rPr>
              <w:t>eur</w:t>
            </w:r>
            <w:proofErr w:type="spellEnd"/>
            <w:r w:rsidRPr="005247DE">
              <w:rPr>
                <w:color w:val="000000"/>
                <w:szCs w:val="24"/>
              </w:rPr>
              <w:t>.</w:t>
            </w:r>
          </w:p>
          <w:p w14:paraId="290401A0" w14:textId="77777777" w:rsidR="0081284F" w:rsidRDefault="0081284F" w:rsidP="00461955">
            <w:pPr>
              <w:jc w:val="both"/>
              <w:rPr>
                <w:b/>
                <w:szCs w:val="24"/>
              </w:rPr>
            </w:pPr>
          </w:p>
          <w:p w14:paraId="44F08ED7" w14:textId="28730C56" w:rsidR="00461955" w:rsidRPr="005247DE" w:rsidRDefault="00461955" w:rsidP="00461955">
            <w:pPr>
              <w:jc w:val="both"/>
              <w:rPr>
                <w:b/>
                <w:szCs w:val="24"/>
              </w:rPr>
            </w:pPr>
            <w:r w:rsidRPr="005247DE">
              <w:rPr>
                <w:b/>
                <w:szCs w:val="24"/>
              </w:rPr>
              <w:t xml:space="preserve">2024 metų </w:t>
            </w:r>
            <w:r w:rsidR="0081284F">
              <w:rPr>
                <w:b/>
                <w:szCs w:val="24"/>
              </w:rPr>
              <w:t>darbai</w:t>
            </w:r>
            <w:r w:rsidRPr="005247DE">
              <w:rPr>
                <w:b/>
                <w:szCs w:val="24"/>
              </w:rPr>
              <w:t>:</w:t>
            </w:r>
          </w:p>
          <w:p w14:paraId="3FA186EE" w14:textId="2CD49F44" w:rsidR="00392768" w:rsidRPr="005247DE" w:rsidRDefault="00461955" w:rsidP="00461955">
            <w:pPr>
              <w:pStyle w:val="Sraopastraipa"/>
              <w:numPr>
                <w:ilvl w:val="0"/>
                <w:numId w:val="28"/>
              </w:numPr>
              <w:tabs>
                <w:tab w:val="left" w:pos="851"/>
              </w:tabs>
              <w:ind w:left="0" w:firstLine="567"/>
              <w:jc w:val="both"/>
              <w:rPr>
                <w:szCs w:val="24"/>
                <w:lang w:eastAsia="lt-LT"/>
              </w:rPr>
            </w:pPr>
            <w:r w:rsidRPr="005247DE">
              <w:rPr>
                <w:szCs w:val="24"/>
                <w:lang w:eastAsia="lt-LT"/>
              </w:rPr>
              <w:t>Suremontuotos gyvenamosios patalpos</w:t>
            </w:r>
            <w:r w:rsidR="00670025" w:rsidRPr="005247DE">
              <w:rPr>
                <w:szCs w:val="24"/>
                <w:lang w:eastAsia="lt-LT"/>
              </w:rPr>
              <w:t xml:space="preserve"> </w:t>
            </w:r>
            <w:r w:rsidR="008137D3" w:rsidRPr="005247DE">
              <w:rPr>
                <w:szCs w:val="24"/>
                <w:lang w:eastAsia="lt-LT"/>
              </w:rPr>
              <w:t>(</w:t>
            </w:r>
            <w:r w:rsidR="00670025" w:rsidRPr="005247DE">
              <w:rPr>
                <w:szCs w:val="24"/>
                <w:lang w:eastAsia="lt-LT"/>
              </w:rPr>
              <w:t xml:space="preserve">mokinių </w:t>
            </w:r>
            <w:r w:rsidR="008137D3" w:rsidRPr="005247DE">
              <w:rPr>
                <w:szCs w:val="24"/>
                <w:lang w:eastAsia="lt-LT"/>
              </w:rPr>
              <w:t>apgyvendinimui</w:t>
            </w:r>
            <w:r w:rsidR="00670025" w:rsidRPr="005247DE">
              <w:rPr>
                <w:szCs w:val="24"/>
                <w:lang w:eastAsia="lt-LT"/>
              </w:rPr>
              <w:t xml:space="preserve">), perdažytos sienos ir lubos -13191,43 </w:t>
            </w:r>
            <w:proofErr w:type="spellStart"/>
            <w:r w:rsidR="00670025" w:rsidRPr="005247DE">
              <w:rPr>
                <w:szCs w:val="24"/>
                <w:lang w:eastAsia="lt-LT"/>
              </w:rPr>
              <w:t>eur</w:t>
            </w:r>
            <w:proofErr w:type="spellEnd"/>
            <w:r w:rsidR="00670025" w:rsidRPr="005247DE">
              <w:rPr>
                <w:szCs w:val="24"/>
                <w:lang w:eastAsia="lt-LT"/>
              </w:rPr>
              <w:t>.</w:t>
            </w:r>
          </w:p>
          <w:p w14:paraId="5BA497AF" w14:textId="32C239A5" w:rsidR="00461955" w:rsidRPr="005247DE" w:rsidRDefault="00461955" w:rsidP="00461955">
            <w:pPr>
              <w:pStyle w:val="Sraopastraipa"/>
              <w:numPr>
                <w:ilvl w:val="0"/>
                <w:numId w:val="28"/>
              </w:numPr>
              <w:tabs>
                <w:tab w:val="left" w:pos="851"/>
              </w:tabs>
              <w:ind w:left="0" w:firstLine="567"/>
              <w:jc w:val="both"/>
              <w:rPr>
                <w:szCs w:val="24"/>
                <w:lang w:eastAsia="lt-LT"/>
              </w:rPr>
            </w:pPr>
            <w:r w:rsidRPr="005247DE">
              <w:rPr>
                <w:szCs w:val="24"/>
                <w:lang w:eastAsia="lt-LT"/>
              </w:rPr>
              <w:t xml:space="preserve"> Pakeistas dušo padėklas,   sumontuotas naujas dušo maišytuvas, sutvarkytas ir perdažytas pandusas neįgaliųjų patekimui į gimnaziją – 10902,01 Eur.;</w:t>
            </w:r>
          </w:p>
          <w:p w14:paraId="545BFCA6" w14:textId="77777777" w:rsidR="00461955" w:rsidRPr="005247DE" w:rsidRDefault="00461955" w:rsidP="00461955">
            <w:pPr>
              <w:pStyle w:val="Sraopastraipa"/>
              <w:numPr>
                <w:ilvl w:val="0"/>
                <w:numId w:val="28"/>
              </w:numPr>
              <w:ind w:left="851" w:hanging="284"/>
              <w:jc w:val="both"/>
              <w:rPr>
                <w:szCs w:val="24"/>
                <w:lang w:eastAsia="lt-LT"/>
              </w:rPr>
            </w:pPr>
            <w:r w:rsidRPr="005247DE">
              <w:rPr>
                <w:szCs w:val="24"/>
                <w:lang w:eastAsia="lt-LT"/>
              </w:rPr>
              <w:t>Gyvenamose patalpose atnaujinti baldai, įrengta 8-ios miegamos vietos – 9704,20 Eur</w:t>
            </w:r>
          </w:p>
          <w:p w14:paraId="67F8519B" w14:textId="77777777" w:rsidR="00461955" w:rsidRPr="005247DE" w:rsidRDefault="00461955" w:rsidP="00461955">
            <w:pPr>
              <w:pStyle w:val="Sraopastraipa"/>
              <w:numPr>
                <w:ilvl w:val="0"/>
                <w:numId w:val="28"/>
              </w:numPr>
              <w:ind w:left="851" w:hanging="284"/>
              <w:jc w:val="both"/>
              <w:rPr>
                <w:szCs w:val="24"/>
                <w:lang w:eastAsia="lt-LT"/>
              </w:rPr>
            </w:pPr>
            <w:r w:rsidRPr="005247DE">
              <w:rPr>
                <w:szCs w:val="24"/>
                <w:lang w:eastAsia="lt-LT"/>
              </w:rPr>
              <w:t>Mergaičių dušinėje pakeisti sutrūniję vandentiekio vamzdžiai – 600 Eur</w:t>
            </w:r>
          </w:p>
          <w:p w14:paraId="3C5F9754" w14:textId="77777777" w:rsidR="00461955" w:rsidRPr="005247DE" w:rsidRDefault="00461955" w:rsidP="00461955">
            <w:pPr>
              <w:pStyle w:val="Sraopastraipa"/>
              <w:numPr>
                <w:ilvl w:val="0"/>
                <w:numId w:val="28"/>
              </w:numPr>
              <w:ind w:left="851" w:hanging="284"/>
              <w:jc w:val="both"/>
              <w:rPr>
                <w:szCs w:val="24"/>
                <w:lang w:eastAsia="lt-LT"/>
              </w:rPr>
            </w:pPr>
            <w:r w:rsidRPr="005247DE">
              <w:rPr>
                <w:szCs w:val="24"/>
                <w:lang w:eastAsia="lt-LT"/>
              </w:rPr>
              <w:t>Gimnazijos virtuvės patalpose sumontuota papildoma indų plovimo mašina – 260,  Eur</w:t>
            </w:r>
          </w:p>
          <w:p w14:paraId="3A3D3A32" w14:textId="77777777" w:rsidR="00461955" w:rsidRPr="005247DE" w:rsidRDefault="00461955" w:rsidP="00461955">
            <w:pPr>
              <w:pStyle w:val="Sraopastraipa"/>
              <w:numPr>
                <w:ilvl w:val="0"/>
                <w:numId w:val="28"/>
              </w:numPr>
              <w:ind w:left="851" w:hanging="284"/>
              <w:jc w:val="both"/>
              <w:rPr>
                <w:szCs w:val="24"/>
                <w:lang w:eastAsia="lt-LT"/>
              </w:rPr>
            </w:pPr>
            <w:r w:rsidRPr="005247DE">
              <w:rPr>
                <w:szCs w:val="24"/>
                <w:lang w:eastAsia="lt-LT"/>
              </w:rPr>
              <w:t>Gimnazijoje įrengtos kelios poilsio zonos, nupirkti minkšti baldai – 14205,40 Eur</w:t>
            </w:r>
          </w:p>
          <w:p w14:paraId="59EE7158" w14:textId="77777777" w:rsidR="00461955" w:rsidRPr="005247DE" w:rsidRDefault="00461955" w:rsidP="00461955">
            <w:pPr>
              <w:pStyle w:val="Sraopastraipa"/>
              <w:numPr>
                <w:ilvl w:val="0"/>
                <w:numId w:val="28"/>
              </w:numPr>
              <w:ind w:left="851" w:hanging="284"/>
              <w:jc w:val="both"/>
              <w:rPr>
                <w:szCs w:val="24"/>
                <w:lang w:eastAsia="lt-LT"/>
              </w:rPr>
            </w:pPr>
            <w:r w:rsidRPr="005247DE">
              <w:rPr>
                <w:szCs w:val="24"/>
                <w:lang w:eastAsia="lt-LT"/>
              </w:rPr>
              <w:t>Pradėtas projekto „Neringos gimnazijos sporto salės ir lauko aikštyno atnaujinimo darbai“ už -195102, Eur. įgyvendinimas.</w:t>
            </w:r>
          </w:p>
          <w:p w14:paraId="4C8F68C4" w14:textId="1F8165C6" w:rsidR="00461955" w:rsidRDefault="00461955" w:rsidP="00FA3BA9">
            <w:pPr>
              <w:pStyle w:val="Sraopastraipa"/>
              <w:numPr>
                <w:ilvl w:val="0"/>
                <w:numId w:val="28"/>
              </w:numPr>
              <w:ind w:left="851" w:hanging="284"/>
              <w:jc w:val="both"/>
              <w:rPr>
                <w:szCs w:val="24"/>
                <w:lang w:eastAsia="lt-LT"/>
              </w:rPr>
            </w:pPr>
            <w:r w:rsidRPr="005247DE">
              <w:rPr>
                <w:szCs w:val="24"/>
                <w:lang w:eastAsia="lt-LT"/>
              </w:rPr>
              <w:t>Įsigyta ir sumontuota nauja sceninė garso aparatūra – 9819,15 Eur</w:t>
            </w:r>
          </w:p>
          <w:p w14:paraId="56FFC2D1" w14:textId="77777777" w:rsidR="0081284F" w:rsidRPr="005247DE" w:rsidRDefault="0081284F" w:rsidP="00FA3BA9">
            <w:pPr>
              <w:pStyle w:val="Sraopastraipa"/>
              <w:numPr>
                <w:ilvl w:val="0"/>
                <w:numId w:val="28"/>
              </w:numPr>
              <w:ind w:left="851" w:hanging="284"/>
              <w:jc w:val="both"/>
              <w:rPr>
                <w:szCs w:val="24"/>
                <w:lang w:eastAsia="lt-LT"/>
              </w:rPr>
            </w:pPr>
          </w:p>
          <w:p w14:paraId="69C50225" w14:textId="5C74E3D7" w:rsidR="0081284F" w:rsidRPr="00C25FF1" w:rsidRDefault="006702D7" w:rsidP="00C25FF1">
            <w:pPr>
              <w:autoSpaceDE w:val="0"/>
              <w:autoSpaceDN w:val="0"/>
              <w:adjustRightInd w:val="0"/>
              <w:jc w:val="both"/>
              <w:rPr>
                <w:b/>
                <w:iCs/>
                <w:szCs w:val="24"/>
              </w:rPr>
            </w:pPr>
            <w:r w:rsidRPr="005247DE">
              <w:rPr>
                <w:b/>
                <w:iCs/>
                <w:szCs w:val="24"/>
              </w:rPr>
              <w:t>Juodkrantės skyriaus pastat</w:t>
            </w:r>
            <w:r w:rsidR="007075C7" w:rsidRPr="005247DE">
              <w:rPr>
                <w:b/>
                <w:iCs/>
                <w:szCs w:val="24"/>
              </w:rPr>
              <w:t>e</w:t>
            </w:r>
            <w:r w:rsidRPr="005247DE">
              <w:rPr>
                <w:b/>
                <w:iCs/>
                <w:szCs w:val="24"/>
              </w:rPr>
              <w:t>, esan</w:t>
            </w:r>
            <w:r w:rsidR="007075C7" w:rsidRPr="005247DE">
              <w:rPr>
                <w:b/>
                <w:iCs/>
                <w:szCs w:val="24"/>
              </w:rPr>
              <w:t>čiame</w:t>
            </w:r>
            <w:r w:rsidRPr="005247DE">
              <w:rPr>
                <w:b/>
                <w:iCs/>
                <w:szCs w:val="24"/>
              </w:rPr>
              <w:t xml:space="preserve"> Ievos Kalno g.</w:t>
            </w:r>
            <w:r w:rsidRPr="005247DE">
              <w:rPr>
                <w:szCs w:val="24"/>
              </w:rPr>
              <w:t> </w:t>
            </w:r>
            <w:r w:rsidRPr="005247DE">
              <w:rPr>
                <w:b/>
                <w:iCs/>
                <w:szCs w:val="24"/>
              </w:rPr>
              <w:t>9, Juodkrantėje</w:t>
            </w:r>
            <w:r w:rsidR="007075C7" w:rsidRPr="005247DE">
              <w:rPr>
                <w:b/>
                <w:iCs/>
                <w:szCs w:val="24"/>
              </w:rPr>
              <w:t>:</w:t>
            </w:r>
          </w:p>
          <w:p w14:paraId="687B7483" w14:textId="08957C0F" w:rsidR="008D5A60" w:rsidRPr="005247DE" w:rsidRDefault="008D5A60" w:rsidP="006702D7">
            <w:pPr>
              <w:autoSpaceDE w:val="0"/>
              <w:autoSpaceDN w:val="0"/>
              <w:adjustRightInd w:val="0"/>
              <w:ind w:firstLine="567"/>
              <w:jc w:val="both"/>
              <w:rPr>
                <w:b/>
                <w:iCs/>
                <w:szCs w:val="24"/>
              </w:rPr>
            </w:pPr>
            <w:r w:rsidRPr="005247DE">
              <w:rPr>
                <w:rFonts w:eastAsia="Calibri"/>
                <w:bCs/>
                <w:szCs w:val="24"/>
              </w:rPr>
              <w:t xml:space="preserve">teritorijoje sumontuota vaizdo stebėjimo įranga – 1994,87 </w:t>
            </w:r>
            <w:proofErr w:type="spellStart"/>
            <w:r w:rsidRPr="005247DE">
              <w:rPr>
                <w:rFonts w:eastAsia="Calibri"/>
                <w:bCs/>
                <w:szCs w:val="24"/>
              </w:rPr>
              <w:t>eur</w:t>
            </w:r>
            <w:proofErr w:type="spellEnd"/>
            <w:r w:rsidRPr="005247DE">
              <w:rPr>
                <w:rFonts w:eastAsia="Calibri"/>
                <w:bCs/>
                <w:szCs w:val="24"/>
              </w:rPr>
              <w:t>.</w:t>
            </w:r>
          </w:p>
          <w:p w14:paraId="00613D32" w14:textId="342CFDE8" w:rsidR="00EB2BFB" w:rsidRPr="005247DE" w:rsidRDefault="00FA3BA9" w:rsidP="008D5A60">
            <w:pPr>
              <w:jc w:val="both"/>
              <w:rPr>
                <w:rFonts w:eastAsia="Calibri"/>
                <w:bCs/>
                <w:szCs w:val="24"/>
              </w:rPr>
            </w:pPr>
            <w:r w:rsidRPr="005247DE">
              <w:rPr>
                <w:rFonts w:eastAsia="Calibri"/>
                <w:bCs/>
                <w:szCs w:val="24"/>
              </w:rPr>
              <w:t xml:space="preserve">          </w:t>
            </w:r>
            <w:r w:rsidR="006702D7" w:rsidRPr="005247DE">
              <w:rPr>
                <w:rFonts w:eastAsia="Calibri"/>
                <w:bCs/>
                <w:szCs w:val="24"/>
              </w:rPr>
              <w:t>Patalpų plotas – 911,64 kv. m., veikia 2 grupės (abiejose yra atskiros patalpos, skirtos vaikų ugdymui ir poilsiui), yra virtuvė, skalbykla, laisvos lopšelio grupės patalpos, kuriose vyksta meninio ir kūno kultūros ugdymo užsiėmimai bei renginiai</w:t>
            </w:r>
            <w:r w:rsidR="00A14316">
              <w:rPr>
                <w:rFonts w:eastAsia="Calibri"/>
                <w:bCs/>
                <w:szCs w:val="24"/>
              </w:rPr>
              <w:t xml:space="preserve">. </w:t>
            </w:r>
            <w:r w:rsidR="006702D7" w:rsidRPr="005247DE">
              <w:rPr>
                <w:rFonts w:eastAsia="Calibri"/>
                <w:bCs/>
                <w:szCs w:val="24"/>
              </w:rPr>
              <w:t>Grupių patalpos</w:t>
            </w:r>
            <w:r w:rsidR="001759DA" w:rsidRPr="005247DE">
              <w:rPr>
                <w:rFonts w:eastAsia="Calibri"/>
                <w:bCs/>
                <w:szCs w:val="24"/>
              </w:rPr>
              <w:t xml:space="preserve"> pritaikytos vaikų ugdymui(</w:t>
            </w:r>
            <w:proofErr w:type="spellStart"/>
            <w:r w:rsidR="001759DA" w:rsidRPr="005247DE">
              <w:rPr>
                <w:rFonts w:eastAsia="Calibri"/>
                <w:bCs/>
                <w:szCs w:val="24"/>
              </w:rPr>
              <w:t>si</w:t>
            </w:r>
            <w:proofErr w:type="spellEnd"/>
            <w:r w:rsidR="001759DA" w:rsidRPr="005247DE">
              <w:rPr>
                <w:rFonts w:eastAsia="Calibri"/>
                <w:bCs/>
                <w:szCs w:val="24"/>
              </w:rPr>
              <w:t>)</w:t>
            </w:r>
            <w:r w:rsidR="008D5A60" w:rsidRPr="005247DE">
              <w:rPr>
                <w:rFonts w:eastAsia="Calibri"/>
                <w:bCs/>
                <w:szCs w:val="24"/>
              </w:rPr>
              <w:t>.</w:t>
            </w:r>
            <w:r w:rsidR="001759DA" w:rsidRPr="005247DE">
              <w:rPr>
                <w:rFonts w:eastAsia="Calibri"/>
                <w:bCs/>
                <w:szCs w:val="24"/>
              </w:rPr>
              <w:t xml:space="preserve"> </w:t>
            </w:r>
          </w:p>
          <w:p w14:paraId="7BF0B8D2" w14:textId="77777777" w:rsidR="00A14316" w:rsidRDefault="00A14316" w:rsidP="0088123C">
            <w:pPr>
              <w:pStyle w:val="Sraopastraipa"/>
              <w:ind w:left="0"/>
              <w:jc w:val="both"/>
              <w:rPr>
                <w:i/>
                <w:szCs w:val="24"/>
                <w:lang w:eastAsia="lt-LT"/>
              </w:rPr>
            </w:pPr>
          </w:p>
          <w:p w14:paraId="30AD2117" w14:textId="3D1579DC" w:rsidR="00D516D3" w:rsidRDefault="0088123C" w:rsidP="0088123C">
            <w:pPr>
              <w:pStyle w:val="Sraopastraipa"/>
              <w:ind w:left="0"/>
              <w:jc w:val="both"/>
              <w:rPr>
                <w:i/>
                <w:szCs w:val="24"/>
                <w:lang w:eastAsia="lt-LT"/>
              </w:rPr>
            </w:pPr>
            <w:r w:rsidRPr="005247DE">
              <w:rPr>
                <w:i/>
                <w:szCs w:val="24"/>
                <w:lang w:eastAsia="lt-LT"/>
              </w:rPr>
              <w:t>Per 202</w:t>
            </w:r>
            <w:r w:rsidR="002957E9" w:rsidRPr="005247DE">
              <w:rPr>
                <w:i/>
                <w:szCs w:val="24"/>
                <w:lang w:eastAsia="lt-LT"/>
              </w:rPr>
              <w:t>4</w:t>
            </w:r>
            <w:r w:rsidRPr="005247DE">
              <w:rPr>
                <w:i/>
                <w:szCs w:val="24"/>
                <w:lang w:eastAsia="lt-LT"/>
              </w:rPr>
              <w:t xml:space="preserve"> metus gimnazijoje vykdyti patikrinimai:</w:t>
            </w:r>
          </w:p>
          <w:p w14:paraId="63F2A350" w14:textId="77777777" w:rsidR="00A14316" w:rsidRPr="005247DE" w:rsidRDefault="00A14316" w:rsidP="0088123C">
            <w:pPr>
              <w:pStyle w:val="Sraopastraipa"/>
              <w:ind w:left="0"/>
              <w:jc w:val="both"/>
              <w:rPr>
                <w:i/>
                <w:szCs w:val="24"/>
                <w:lang w:eastAsia="lt-LT"/>
              </w:rPr>
            </w:pPr>
          </w:p>
          <w:p w14:paraId="200547C3" w14:textId="27750E5C" w:rsidR="00016035" w:rsidRPr="005247DE" w:rsidRDefault="00016035" w:rsidP="00016035">
            <w:pPr>
              <w:pStyle w:val="Sraopastraipa"/>
              <w:numPr>
                <w:ilvl w:val="0"/>
                <w:numId w:val="13"/>
              </w:numPr>
              <w:jc w:val="both"/>
              <w:rPr>
                <w:i/>
                <w:szCs w:val="24"/>
                <w:u w:val="single"/>
                <w:lang w:eastAsia="lt-LT"/>
              </w:rPr>
            </w:pPr>
            <w:r w:rsidRPr="005247DE">
              <w:rPr>
                <w:color w:val="1C1C1C"/>
                <w:szCs w:val="24"/>
              </w:rPr>
              <w:t>2024-05-02</w:t>
            </w:r>
            <w:r w:rsidRPr="005247DE">
              <w:rPr>
                <w:color w:val="1C1C1C"/>
                <w:spacing w:val="15"/>
                <w:szCs w:val="24"/>
              </w:rPr>
              <w:t xml:space="preserve"> </w:t>
            </w:r>
            <w:r w:rsidRPr="005247DE">
              <w:rPr>
                <w:color w:val="1C1C1C"/>
                <w:szCs w:val="24"/>
              </w:rPr>
              <w:t>–</w:t>
            </w:r>
            <w:r w:rsidRPr="005247DE">
              <w:rPr>
                <w:color w:val="1C1C1C"/>
                <w:spacing w:val="77"/>
                <w:szCs w:val="24"/>
              </w:rPr>
              <w:t xml:space="preserve"> </w:t>
            </w:r>
            <w:r w:rsidRPr="005247DE">
              <w:rPr>
                <w:color w:val="1C1C1C"/>
                <w:spacing w:val="-2"/>
                <w:szCs w:val="24"/>
              </w:rPr>
              <w:t>2024-</w:t>
            </w:r>
            <w:r w:rsidR="00F74F22" w:rsidRPr="005247DE">
              <w:rPr>
                <w:color w:val="1C1C1C"/>
                <w:spacing w:val="-2"/>
                <w:szCs w:val="24"/>
              </w:rPr>
              <w:t>10</w:t>
            </w:r>
            <w:r w:rsidRPr="005247DE">
              <w:rPr>
                <w:color w:val="1C1C1C"/>
                <w:spacing w:val="-2"/>
                <w:szCs w:val="24"/>
              </w:rPr>
              <w:t>-</w:t>
            </w:r>
            <w:r w:rsidR="00F04065" w:rsidRPr="005247DE">
              <w:rPr>
                <w:color w:val="1C1C1C"/>
                <w:spacing w:val="-2"/>
                <w:szCs w:val="24"/>
              </w:rPr>
              <w:t>10</w:t>
            </w:r>
            <w:r w:rsidRPr="005247DE">
              <w:rPr>
                <w:color w:val="1C1C1C"/>
                <w:spacing w:val="-2"/>
                <w:szCs w:val="24"/>
              </w:rPr>
              <w:t xml:space="preserve"> laikotarpiu </w:t>
            </w:r>
            <w:r w:rsidR="00F74F22" w:rsidRPr="005247DE">
              <w:rPr>
                <w:color w:val="1C1C1C"/>
                <w:spacing w:val="-2"/>
                <w:szCs w:val="24"/>
              </w:rPr>
              <w:t>vyko</w:t>
            </w:r>
            <w:r w:rsidRPr="005247DE">
              <w:rPr>
                <w:color w:val="1C1C1C"/>
                <w:spacing w:val="-2"/>
                <w:szCs w:val="24"/>
              </w:rPr>
              <w:t xml:space="preserve"> </w:t>
            </w:r>
            <w:r w:rsidRPr="005247DE">
              <w:rPr>
                <w:color w:val="1C1C1C"/>
                <w:szCs w:val="24"/>
              </w:rPr>
              <w:t>Neringos</w:t>
            </w:r>
            <w:r w:rsidRPr="005247DE">
              <w:rPr>
                <w:color w:val="1C1C1C"/>
                <w:spacing w:val="40"/>
                <w:szCs w:val="24"/>
              </w:rPr>
              <w:t xml:space="preserve"> </w:t>
            </w:r>
            <w:r w:rsidRPr="005247DE">
              <w:rPr>
                <w:color w:val="1C1C1C"/>
                <w:szCs w:val="24"/>
              </w:rPr>
              <w:t>savivaldybes</w:t>
            </w:r>
            <w:r w:rsidRPr="005247DE">
              <w:rPr>
                <w:color w:val="1C1C1C"/>
                <w:spacing w:val="40"/>
                <w:szCs w:val="24"/>
              </w:rPr>
              <w:t xml:space="preserve"> </w:t>
            </w:r>
            <w:r w:rsidRPr="005247DE">
              <w:rPr>
                <w:color w:val="1C1C1C"/>
                <w:szCs w:val="24"/>
              </w:rPr>
              <w:t>administracijos Centralizuotos</w:t>
            </w:r>
            <w:r w:rsidRPr="005247DE">
              <w:rPr>
                <w:color w:val="1C1C1C"/>
                <w:spacing w:val="-8"/>
                <w:szCs w:val="24"/>
              </w:rPr>
              <w:t xml:space="preserve"> </w:t>
            </w:r>
            <w:r w:rsidRPr="005247DE">
              <w:rPr>
                <w:color w:val="1C1C1C"/>
                <w:szCs w:val="24"/>
              </w:rPr>
              <w:t>vidaus audito tarnybos auditas</w:t>
            </w:r>
            <w:r w:rsidR="00B44C42" w:rsidRPr="005247DE">
              <w:rPr>
                <w:color w:val="1C1C1C"/>
                <w:szCs w:val="24"/>
              </w:rPr>
              <w:t>.</w:t>
            </w:r>
          </w:p>
          <w:p w14:paraId="63A1376E" w14:textId="2986DC36" w:rsidR="00F04065" w:rsidRPr="005247DE" w:rsidRDefault="00B44C42" w:rsidP="00F04065">
            <w:pPr>
              <w:pStyle w:val="Sraopastraipa"/>
              <w:numPr>
                <w:ilvl w:val="0"/>
                <w:numId w:val="13"/>
              </w:numPr>
              <w:jc w:val="both"/>
              <w:rPr>
                <w:i/>
                <w:szCs w:val="24"/>
                <w:u w:val="single"/>
                <w:lang w:eastAsia="lt-LT"/>
              </w:rPr>
            </w:pPr>
            <w:r w:rsidRPr="005247DE">
              <w:rPr>
                <w:szCs w:val="24"/>
                <w:lang w:eastAsia="lt-LT"/>
              </w:rPr>
              <w:t>2024-09-</w:t>
            </w:r>
            <w:r w:rsidR="00F04065" w:rsidRPr="005247DE">
              <w:rPr>
                <w:szCs w:val="24"/>
                <w:lang w:eastAsia="lt-LT"/>
              </w:rPr>
              <w:t>30 "</w:t>
            </w:r>
            <w:proofErr w:type="spellStart"/>
            <w:r w:rsidR="00F04065" w:rsidRPr="005247DE">
              <w:rPr>
                <w:szCs w:val="24"/>
                <w:lang w:eastAsia="lt-LT"/>
              </w:rPr>
              <w:t>Inspectum</w:t>
            </w:r>
            <w:proofErr w:type="spellEnd"/>
            <w:r w:rsidR="00F04065" w:rsidRPr="005247DE">
              <w:rPr>
                <w:szCs w:val="24"/>
                <w:lang w:eastAsia="lt-LT"/>
              </w:rPr>
              <w:t>" Juodkrantės darželio žaidimų aikštelės patikra (išduotas naujas sertifikatas)</w:t>
            </w:r>
          </w:p>
          <w:p w14:paraId="3AD8585E" w14:textId="53696E98" w:rsidR="00F04065" w:rsidRPr="005247DE" w:rsidRDefault="00B44C42" w:rsidP="00F04065">
            <w:pPr>
              <w:pStyle w:val="Sraopastraipa"/>
              <w:numPr>
                <w:ilvl w:val="0"/>
                <w:numId w:val="13"/>
              </w:numPr>
              <w:jc w:val="both"/>
              <w:rPr>
                <w:i/>
                <w:szCs w:val="24"/>
                <w:u w:val="single"/>
                <w:lang w:eastAsia="lt-LT"/>
              </w:rPr>
            </w:pPr>
            <w:r w:rsidRPr="005247DE">
              <w:rPr>
                <w:szCs w:val="24"/>
                <w:lang w:eastAsia="lt-LT"/>
              </w:rPr>
              <w:t>2024-09-</w:t>
            </w:r>
            <w:r w:rsidR="00F04065" w:rsidRPr="005247DE">
              <w:rPr>
                <w:szCs w:val="24"/>
                <w:lang w:eastAsia="lt-LT"/>
              </w:rPr>
              <w:t>17 Valstybinė maisto ir vet</w:t>
            </w:r>
            <w:r w:rsidRPr="005247DE">
              <w:rPr>
                <w:szCs w:val="24"/>
                <w:lang w:eastAsia="lt-LT"/>
              </w:rPr>
              <w:t>e</w:t>
            </w:r>
            <w:r w:rsidR="00F04065" w:rsidRPr="005247DE">
              <w:rPr>
                <w:szCs w:val="24"/>
                <w:lang w:eastAsia="lt-LT"/>
              </w:rPr>
              <w:t>rinarijos tarnybos Klaipėdos departamentas, gimnazijos valgykla</w:t>
            </w:r>
            <w:r w:rsidR="00A14316">
              <w:rPr>
                <w:szCs w:val="24"/>
                <w:lang w:eastAsia="lt-LT"/>
              </w:rPr>
              <w:t>.</w:t>
            </w:r>
          </w:p>
          <w:p w14:paraId="212F8A5A" w14:textId="3D702179" w:rsidR="001269BC" w:rsidRPr="005247DE" w:rsidRDefault="00C06D4D" w:rsidP="0078561D">
            <w:pPr>
              <w:jc w:val="both"/>
              <w:rPr>
                <w:szCs w:val="24"/>
                <w:lang w:eastAsia="lt-LT"/>
              </w:rPr>
            </w:pPr>
            <w:r w:rsidRPr="00A14316">
              <w:rPr>
                <w:szCs w:val="24"/>
                <w:lang w:eastAsia="lt-LT"/>
              </w:rPr>
              <w:t>Gaut</w:t>
            </w:r>
            <w:r w:rsidR="009E789A" w:rsidRPr="00A14316">
              <w:rPr>
                <w:szCs w:val="24"/>
                <w:lang w:eastAsia="lt-LT"/>
              </w:rPr>
              <w:t>os</w:t>
            </w:r>
            <w:r w:rsidR="00394ECD" w:rsidRPr="00A14316">
              <w:rPr>
                <w:szCs w:val="24"/>
                <w:lang w:eastAsia="lt-LT"/>
              </w:rPr>
              <w:t xml:space="preserve"> </w:t>
            </w:r>
            <w:r w:rsidRPr="00A14316">
              <w:rPr>
                <w:szCs w:val="24"/>
                <w:lang w:eastAsia="lt-LT"/>
              </w:rPr>
              <w:t>patikrinimų pažym</w:t>
            </w:r>
            <w:r w:rsidR="009E789A" w:rsidRPr="00A14316">
              <w:rPr>
                <w:szCs w:val="24"/>
                <w:lang w:eastAsia="lt-LT"/>
              </w:rPr>
              <w:t>os</w:t>
            </w:r>
            <w:r w:rsidRPr="00A14316">
              <w:rPr>
                <w:szCs w:val="24"/>
                <w:lang w:eastAsia="lt-LT"/>
              </w:rPr>
              <w:t xml:space="preserve">. Parengti trūkumų šalinimo planai. </w:t>
            </w:r>
            <w:r w:rsidR="00B44C42" w:rsidRPr="00A14316">
              <w:rPr>
                <w:szCs w:val="24"/>
                <w:lang w:eastAsia="lt-LT"/>
              </w:rPr>
              <w:t>Visi</w:t>
            </w:r>
            <w:r w:rsidRPr="00A14316">
              <w:rPr>
                <w:szCs w:val="24"/>
                <w:lang w:eastAsia="lt-LT"/>
              </w:rPr>
              <w:t xml:space="preserve"> trūkumai pašalinti.</w:t>
            </w:r>
          </w:p>
          <w:p w14:paraId="54A4C720" w14:textId="77777777" w:rsidR="00F35EEF" w:rsidRPr="005247DE" w:rsidRDefault="00F35EEF" w:rsidP="0078561D">
            <w:pPr>
              <w:rPr>
                <w:b/>
                <w:szCs w:val="24"/>
              </w:rPr>
            </w:pPr>
          </w:p>
          <w:p w14:paraId="696B89D1" w14:textId="77777777" w:rsidR="00E64FDA" w:rsidRPr="005247DE" w:rsidRDefault="00E64FDA" w:rsidP="00E64FDA">
            <w:pPr>
              <w:jc w:val="center"/>
              <w:rPr>
                <w:b/>
                <w:szCs w:val="24"/>
              </w:rPr>
            </w:pPr>
            <w:r w:rsidRPr="005247DE">
              <w:rPr>
                <w:b/>
                <w:szCs w:val="24"/>
              </w:rPr>
              <w:t>Gimnazijos finansinės veiklos ataskaita</w:t>
            </w:r>
          </w:p>
          <w:p w14:paraId="5D92F87B" w14:textId="77777777" w:rsidR="00E64FDA" w:rsidRPr="005247DE" w:rsidRDefault="00E64FDA" w:rsidP="00E64FDA">
            <w:pPr>
              <w:rPr>
                <w:b/>
                <w:szCs w:val="24"/>
              </w:rPr>
            </w:pPr>
          </w:p>
          <w:tbl>
            <w:tblPr>
              <w:tblW w:w="9552" w:type="dxa"/>
              <w:tblLayout w:type="fixed"/>
              <w:tblCellMar>
                <w:left w:w="0" w:type="dxa"/>
                <w:right w:w="0" w:type="dxa"/>
              </w:tblCellMar>
              <w:tblLook w:val="04A0" w:firstRow="1" w:lastRow="0" w:firstColumn="1" w:lastColumn="0" w:noHBand="0" w:noVBand="1"/>
            </w:tblPr>
            <w:tblGrid>
              <w:gridCol w:w="3109"/>
              <w:gridCol w:w="1134"/>
              <w:gridCol w:w="1212"/>
              <w:gridCol w:w="4097"/>
            </w:tblGrid>
            <w:tr w:rsidR="00E64FDA" w:rsidRPr="005247DE" w14:paraId="296061B9" w14:textId="77777777" w:rsidTr="00FB3FD9">
              <w:tc>
                <w:tcPr>
                  <w:tcW w:w="31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53738D" w14:textId="77777777" w:rsidR="00E64FDA" w:rsidRPr="005247DE" w:rsidRDefault="00E64FDA" w:rsidP="00E64FDA">
                  <w:pPr>
                    <w:jc w:val="center"/>
                    <w:rPr>
                      <w:b/>
                      <w:szCs w:val="24"/>
                      <w:lang w:eastAsia="lt-LT"/>
                    </w:rPr>
                  </w:pPr>
                  <w:r w:rsidRPr="005247DE">
                    <w:rPr>
                      <w:b/>
                      <w:szCs w:val="24"/>
                      <w:lang w:eastAsia="lt-LT"/>
                    </w:rPr>
                    <w:t>Lėšų pavadinimas</w:t>
                  </w:r>
                </w:p>
              </w:tc>
              <w:tc>
                <w:tcPr>
                  <w:tcW w:w="23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4E581" w14:textId="77777777" w:rsidR="00E64FDA" w:rsidRPr="005247DE" w:rsidRDefault="00E64FDA" w:rsidP="00E64FDA">
                  <w:pPr>
                    <w:jc w:val="center"/>
                    <w:rPr>
                      <w:b/>
                      <w:szCs w:val="24"/>
                      <w:lang w:eastAsia="lt-LT"/>
                    </w:rPr>
                  </w:pPr>
                  <w:r w:rsidRPr="005247DE">
                    <w:rPr>
                      <w:b/>
                      <w:szCs w:val="24"/>
                      <w:lang w:eastAsia="lt-LT"/>
                    </w:rPr>
                    <w:t>Lėšų dydis, tūkst. Eur</w:t>
                  </w:r>
                </w:p>
              </w:tc>
              <w:tc>
                <w:tcPr>
                  <w:tcW w:w="40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55450" w14:textId="77777777" w:rsidR="00E64FDA" w:rsidRPr="005247DE" w:rsidRDefault="00E64FDA" w:rsidP="00E64FDA">
                  <w:pPr>
                    <w:jc w:val="center"/>
                    <w:rPr>
                      <w:b/>
                      <w:szCs w:val="24"/>
                      <w:lang w:eastAsia="lt-LT"/>
                    </w:rPr>
                  </w:pPr>
                  <w:r w:rsidRPr="005247DE">
                    <w:rPr>
                      <w:b/>
                      <w:szCs w:val="24"/>
                      <w:lang w:eastAsia="lt-LT"/>
                    </w:rPr>
                    <w:t>Panaudojimas 2024 m.</w:t>
                  </w:r>
                </w:p>
              </w:tc>
            </w:tr>
            <w:tr w:rsidR="00E64FDA" w:rsidRPr="005247DE" w14:paraId="047EEBBD" w14:textId="77777777" w:rsidTr="00FB3FD9">
              <w:tc>
                <w:tcPr>
                  <w:tcW w:w="3109" w:type="dxa"/>
                  <w:vMerge/>
                  <w:tcBorders>
                    <w:top w:val="single" w:sz="8" w:space="0" w:color="auto"/>
                    <w:left w:val="single" w:sz="8" w:space="0" w:color="auto"/>
                    <w:bottom w:val="single" w:sz="8" w:space="0" w:color="auto"/>
                    <w:right w:val="single" w:sz="8" w:space="0" w:color="auto"/>
                  </w:tcBorders>
                  <w:vAlign w:val="center"/>
                  <w:hideMark/>
                </w:tcPr>
                <w:p w14:paraId="7191B5F8" w14:textId="77777777" w:rsidR="00E64FDA" w:rsidRPr="005247DE" w:rsidRDefault="00E64FDA" w:rsidP="00E64FDA">
                  <w:pP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FEDB08" w14:textId="77777777" w:rsidR="00E64FDA" w:rsidRPr="005247DE" w:rsidRDefault="00E64FDA" w:rsidP="00E64FDA">
                  <w:pPr>
                    <w:rPr>
                      <w:b/>
                      <w:szCs w:val="24"/>
                      <w:lang w:eastAsia="lt-LT"/>
                    </w:rPr>
                  </w:pPr>
                  <w:r w:rsidRPr="005247DE">
                    <w:rPr>
                      <w:b/>
                      <w:szCs w:val="24"/>
                      <w:lang w:eastAsia="lt-LT"/>
                    </w:rPr>
                    <w:t>2023 m.</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14:paraId="3525D07F" w14:textId="77777777" w:rsidR="00E64FDA" w:rsidRPr="005247DE" w:rsidRDefault="00E64FDA" w:rsidP="00E64FDA">
                  <w:pPr>
                    <w:rPr>
                      <w:b/>
                      <w:szCs w:val="24"/>
                      <w:lang w:eastAsia="lt-LT"/>
                    </w:rPr>
                  </w:pPr>
                  <w:r w:rsidRPr="005247DE">
                    <w:rPr>
                      <w:b/>
                      <w:szCs w:val="24"/>
                      <w:lang w:eastAsia="lt-LT"/>
                    </w:rPr>
                    <w:t>2024 m.</w:t>
                  </w:r>
                </w:p>
              </w:tc>
              <w:tc>
                <w:tcPr>
                  <w:tcW w:w="4097" w:type="dxa"/>
                  <w:vMerge/>
                  <w:tcBorders>
                    <w:top w:val="single" w:sz="8" w:space="0" w:color="auto"/>
                    <w:left w:val="nil"/>
                    <w:bottom w:val="single" w:sz="8" w:space="0" w:color="auto"/>
                    <w:right w:val="single" w:sz="8" w:space="0" w:color="auto"/>
                  </w:tcBorders>
                  <w:vAlign w:val="center"/>
                  <w:hideMark/>
                </w:tcPr>
                <w:p w14:paraId="06BC6518" w14:textId="77777777" w:rsidR="00E64FDA" w:rsidRPr="005247DE" w:rsidRDefault="00E64FDA" w:rsidP="00E64FDA">
                  <w:pPr>
                    <w:rPr>
                      <w:szCs w:val="24"/>
                      <w:lang w:eastAsia="lt-LT"/>
                    </w:rPr>
                  </w:pPr>
                </w:p>
              </w:tc>
            </w:tr>
            <w:tr w:rsidR="00E64FDA" w:rsidRPr="005247DE" w14:paraId="2DC62F18" w14:textId="77777777" w:rsidTr="00FB3FD9">
              <w:tc>
                <w:tcPr>
                  <w:tcW w:w="31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76F9" w14:textId="77777777" w:rsidR="00E64FDA" w:rsidRPr="005247DE" w:rsidRDefault="00E64FDA" w:rsidP="00E64FDA">
                  <w:pPr>
                    <w:rPr>
                      <w:szCs w:val="24"/>
                      <w:lang w:eastAsia="lt-LT"/>
                    </w:rPr>
                  </w:pPr>
                  <w:r w:rsidRPr="005247DE">
                    <w:rPr>
                      <w:szCs w:val="24"/>
                      <w:lang w:eastAsia="lt-LT"/>
                    </w:rPr>
                    <w:t>Savivaldybės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AEE29C" w14:textId="77777777" w:rsidR="00E64FDA" w:rsidRPr="005247DE" w:rsidRDefault="00E64FDA" w:rsidP="00E64FDA">
                  <w:pPr>
                    <w:rPr>
                      <w:szCs w:val="24"/>
                      <w:lang w:eastAsia="lt-LT"/>
                    </w:rPr>
                  </w:pPr>
                  <w:r w:rsidRPr="005247DE">
                    <w:rPr>
                      <w:szCs w:val="24"/>
                      <w:lang w:eastAsia="lt-LT"/>
                    </w:rPr>
                    <w:t>697,2</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2A383E55" w14:textId="77777777" w:rsidR="00E64FDA" w:rsidRPr="005247DE" w:rsidRDefault="00E64FDA" w:rsidP="00E64FDA">
                  <w:pPr>
                    <w:rPr>
                      <w:szCs w:val="24"/>
                      <w:lang w:eastAsia="lt-LT"/>
                    </w:rPr>
                  </w:pPr>
                  <w:r w:rsidRPr="005247DE">
                    <w:rPr>
                      <w:szCs w:val="24"/>
                      <w:lang w:eastAsia="lt-LT"/>
                    </w:rPr>
                    <w:t>712,1</w:t>
                  </w:r>
                </w:p>
              </w:tc>
              <w:tc>
                <w:tcPr>
                  <w:tcW w:w="4097" w:type="dxa"/>
                  <w:tcBorders>
                    <w:top w:val="nil"/>
                    <w:left w:val="nil"/>
                    <w:bottom w:val="single" w:sz="8" w:space="0" w:color="auto"/>
                    <w:right w:val="single" w:sz="8" w:space="0" w:color="auto"/>
                  </w:tcBorders>
                  <w:tcMar>
                    <w:top w:w="0" w:type="dxa"/>
                    <w:left w:w="108" w:type="dxa"/>
                    <w:bottom w:w="0" w:type="dxa"/>
                    <w:right w:w="108" w:type="dxa"/>
                  </w:tcMar>
                  <w:hideMark/>
                </w:tcPr>
                <w:p w14:paraId="4ABC1D8B" w14:textId="77777777" w:rsidR="00E64FDA" w:rsidRPr="005247DE" w:rsidRDefault="00E64FDA" w:rsidP="00E64FDA">
                  <w:pPr>
                    <w:rPr>
                      <w:szCs w:val="24"/>
                      <w:lang w:eastAsia="lt-LT"/>
                    </w:rPr>
                  </w:pPr>
                  <w:r w:rsidRPr="005247DE">
                    <w:rPr>
                      <w:szCs w:val="24"/>
                      <w:lang w:eastAsia="lt-LT"/>
                    </w:rPr>
                    <w:t xml:space="preserve">DU 701,9 tūkst. </w:t>
                  </w:r>
                  <w:proofErr w:type="spellStart"/>
                  <w:r w:rsidRPr="005247DE">
                    <w:rPr>
                      <w:szCs w:val="24"/>
                      <w:lang w:eastAsia="lt-LT"/>
                    </w:rPr>
                    <w:t>eur</w:t>
                  </w:r>
                  <w:proofErr w:type="spellEnd"/>
                  <w:r w:rsidRPr="005247DE">
                    <w:rPr>
                      <w:szCs w:val="24"/>
                      <w:lang w:eastAsia="lt-LT"/>
                    </w:rPr>
                    <w:t xml:space="preserve">.; darbdavio </w:t>
                  </w:r>
                  <w:proofErr w:type="spellStart"/>
                  <w:r w:rsidRPr="005247DE">
                    <w:rPr>
                      <w:szCs w:val="24"/>
                      <w:lang w:eastAsia="lt-LT"/>
                    </w:rPr>
                    <w:t>sodra</w:t>
                  </w:r>
                  <w:proofErr w:type="spellEnd"/>
                  <w:r w:rsidRPr="005247DE">
                    <w:rPr>
                      <w:szCs w:val="24"/>
                      <w:lang w:eastAsia="lt-LT"/>
                    </w:rPr>
                    <w:t xml:space="preserve"> 10,2 tūkst. </w:t>
                  </w:r>
                  <w:proofErr w:type="spellStart"/>
                  <w:r w:rsidRPr="005247DE">
                    <w:rPr>
                      <w:szCs w:val="24"/>
                      <w:lang w:eastAsia="lt-LT"/>
                    </w:rPr>
                    <w:t>eur</w:t>
                  </w:r>
                  <w:proofErr w:type="spellEnd"/>
                  <w:r w:rsidRPr="005247DE">
                    <w:rPr>
                      <w:szCs w:val="24"/>
                      <w:lang w:eastAsia="lt-LT"/>
                    </w:rPr>
                    <w:t>.</w:t>
                  </w:r>
                </w:p>
              </w:tc>
            </w:tr>
            <w:tr w:rsidR="00E64FDA" w:rsidRPr="005247DE" w14:paraId="250397EA" w14:textId="77777777" w:rsidTr="00FB3FD9">
              <w:tc>
                <w:tcPr>
                  <w:tcW w:w="3109" w:type="dxa"/>
                  <w:vMerge/>
                  <w:tcBorders>
                    <w:top w:val="nil"/>
                    <w:left w:val="single" w:sz="8" w:space="0" w:color="auto"/>
                    <w:bottom w:val="single" w:sz="8" w:space="0" w:color="auto"/>
                    <w:right w:val="single" w:sz="8" w:space="0" w:color="auto"/>
                  </w:tcBorders>
                  <w:vAlign w:val="center"/>
                  <w:hideMark/>
                </w:tcPr>
                <w:p w14:paraId="27097E24" w14:textId="77777777" w:rsidR="00E64FDA" w:rsidRPr="005247DE" w:rsidRDefault="00E64FDA" w:rsidP="00E64FDA">
                  <w:pP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38FD6D" w14:textId="77777777" w:rsidR="00E64FDA" w:rsidRPr="005247DE" w:rsidRDefault="00E64FDA" w:rsidP="00E64FDA">
                  <w:pPr>
                    <w:rPr>
                      <w:szCs w:val="24"/>
                      <w:lang w:eastAsia="lt-LT"/>
                    </w:rPr>
                  </w:pPr>
                  <w:r w:rsidRPr="005247DE">
                    <w:rPr>
                      <w:szCs w:val="24"/>
                      <w:lang w:eastAsia="lt-LT"/>
                    </w:rPr>
                    <w:t>239,6</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4F5F09FA" w14:textId="77777777" w:rsidR="00E64FDA" w:rsidRPr="005247DE" w:rsidRDefault="00E64FDA" w:rsidP="00E64FDA">
                  <w:pPr>
                    <w:rPr>
                      <w:szCs w:val="24"/>
                      <w:lang w:eastAsia="lt-LT"/>
                    </w:rPr>
                  </w:pPr>
                  <w:r w:rsidRPr="005247DE">
                    <w:rPr>
                      <w:szCs w:val="24"/>
                      <w:lang w:eastAsia="lt-LT"/>
                    </w:rPr>
                    <w:t>182,9</w:t>
                  </w:r>
                </w:p>
              </w:tc>
              <w:tc>
                <w:tcPr>
                  <w:tcW w:w="4097" w:type="dxa"/>
                  <w:tcBorders>
                    <w:top w:val="nil"/>
                    <w:left w:val="nil"/>
                    <w:bottom w:val="single" w:sz="8" w:space="0" w:color="auto"/>
                    <w:right w:val="single" w:sz="8" w:space="0" w:color="auto"/>
                  </w:tcBorders>
                  <w:tcMar>
                    <w:top w:w="0" w:type="dxa"/>
                    <w:left w:w="108" w:type="dxa"/>
                    <w:bottom w:w="0" w:type="dxa"/>
                    <w:right w:w="108" w:type="dxa"/>
                  </w:tcMar>
                  <w:hideMark/>
                </w:tcPr>
                <w:p w14:paraId="0C0E8B53" w14:textId="77777777" w:rsidR="00E64FDA" w:rsidRPr="005247DE" w:rsidRDefault="00E64FDA" w:rsidP="00E64FDA">
                  <w:pPr>
                    <w:rPr>
                      <w:szCs w:val="24"/>
                      <w:lang w:eastAsia="lt-LT"/>
                    </w:rPr>
                  </w:pPr>
                  <w:r w:rsidRPr="005247DE">
                    <w:rPr>
                      <w:szCs w:val="24"/>
                      <w:lang w:eastAsia="lt-LT"/>
                    </w:rPr>
                    <w:t xml:space="preserve">Įstaigos išlaikymui 180,0 tūkst. </w:t>
                  </w:r>
                  <w:proofErr w:type="spellStart"/>
                  <w:r w:rsidRPr="005247DE">
                    <w:rPr>
                      <w:szCs w:val="24"/>
                      <w:lang w:eastAsia="lt-LT"/>
                    </w:rPr>
                    <w:t>eur</w:t>
                  </w:r>
                  <w:proofErr w:type="spellEnd"/>
                  <w:r w:rsidRPr="005247DE">
                    <w:rPr>
                      <w:szCs w:val="24"/>
                      <w:lang w:eastAsia="lt-LT"/>
                    </w:rPr>
                    <w:t>.</w:t>
                  </w:r>
                </w:p>
              </w:tc>
            </w:tr>
            <w:tr w:rsidR="00E64FDA" w:rsidRPr="005247DE" w14:paraId="4679404E" w14:textId="77777777" w:rsidTr="00FB3FD9">
              <w:tc>
                <w:tcPr>
                  <w:tcW w:w="3109" w:type="dxa"/>
                  <w:vMerge/>
                  <w:tcBorders>
                    <w:top w:val="nil"/>
                    <w:left w:val="single" w:sz="8" w:space="0" w:color="auto"/>
                    <w:bottom w:val="single" w:sz="8" w:space="0" w:color="auto"/>
                    <w:right w:val="single" w:sz="8" w:space="0" w:color="auto"/>
                  </w:tcBorders>
                  <w:vAlign w:val="center"/>
                  <w:hideMark/>
                </w:tcPr>
                <w:p w14:paraId="15E7BEA8" w14:textId="77777777" w:rsidR="00E64FDA" w:rsidRPr="005247DE" w:rsidRDefault="00E64FDA" w:rsidP="00E64FDA">
                  <w:pP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89F3EB" w14:textId="77777777" w:rsidR="00E64FDA" w:rsidRPr="005247DE" w:rsidRDefault="00E64FDA" w:rsidP="00E64FDA">
                  <w:pPr>
                    <w:rPr>
                      <w:szCs w:val="24"/>
                      <w:lang w:eastAsia="lt-LT"/>
                    </w:rPr>
                  </w:pPr>
                  <w:r w:rsidRPr="005247DE">
                    <w:rPr>
                      <w:szCs w:val="24"/>
                      <w:lang w:eastAsia="lt-LT"/>
                    </w:rPr>
                    <w:t>180,8</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255F63C0" w14:textId="77777777" w:rsidR="00E64FDA" w:rsidRPr="005247DE" w:rsidRDefault="00E64FDA" w:rsidP="00E64FDA">
                  <w:pPr>
                    <w:rPr>
                      <w:szCs w:val="24"/>
                      <w:lang w:eastAsia="lt-LT"/>
                    </w:rPr>
                  </w:pP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57828D72" w14:textId="77777777" w:rsidR="00E64FDA" w:rsidRPr="005247DE" w:rsidRDefault="00E64FDA" w:rsidP="00E64FDA">
                  <w:pPr>
                    <w:rPr>
                      <w:szCs w:val="24"/>
                      <w:lang w:eastAsia="lt-LT"/>
                    </w:rPr>
                  </w:pPr>
                </w:p>
              </w:tc>
            </w:tr>
            <w:tr w:rsidR="00E64FDA" w:rsidRPr="005247DE" w14:paraId="3A7DDA26" w14:textId="77777777" w:rsidTr="00FB3FD9">
              <w:tc>
                <w:tcPr>
                  <w:tcW w:w="31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4CDC6" w14:textId="77777777" w:rsidR="00E64FDA" w:rsidRPr="005247DE" w:rsidRDefault="00E64FDA" w:rsidP="00E64FDA">
                  <w:pPr>
                    <w:rPr>
                      <w:szCs w:val="24"/>
                      <w:lang w:eastAsia="lt-LT"/>
                    </w:rPr>
                  </w:pPr>
                  <w:r w:rsidRPr="005247DE">
                    <w:rPr>
                      <w:szCs w:val="24"/>
                      <w:lang w:eastAsia="lt-LT"/>
                    </w:rPr>
                    <w:t>Valstybės biudžeto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76EBD0" w14:textId="77777777" w:rsidR="00E64FDA" w:rsidRPr="005247DE" w:rsidRDefault="00E64FDA" w:rsidP="00E64FDA">
                  <w:pPr>
                    <w:rPr>
                      <w:szCs w:val="24"/>
                      <w:lang w:eastAsia="lt-LT"/>
                    </w:rPr>
                  </w:pPr>
                  <w:r w:rsidRPr="005247DE">
                    <w:rPr>
                      <w:szCs w:val="24"/>
                      <w:lang w:eastAsia="lt-LT"/>
                    </w:rPr>
                    <w:t>557,7</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3A415DF5" w14:textId="77777777" w:rsidR="00E64FDA" w:rsidRPr="005247DE" w:rsidRDefault="00E64FDA" w:rsidP="00E64FDA">
                  <w:pPr>
                    <w:rPr>
                      <w:szCs w:val="24"/>
                      <w:lang w:eastAsia="lt-LT"/>
                    </w:rPr>
                  </w:pPr>
                  <w:r w:rsidRPr="005247DE">
                    <w:rPr>
                      <w:szCs w:val="24"/>
                      <w:lang w:eastAsia="lt-LT"/>
                    </w:rPr>
                    <w:t>612,0</w:t>
                  </w:r>
                </w:p>
              </w:tc>
              <w:tc>
                <w:tcPr>
                  <w:tcW w:w="4097" w:type="dxa"/>
                  <w:tcBorders>
                    <w:top w:val="nil"/>
                    <w:left w:val="nil"/>
                    <w:bottom w:val="single" w:sz="8" w:space="0" w:color="auto"/>
                    <w:right w:val="single" w:sz="8" w:space="0" w:color="auto"/>
                  </w:tcBorders>
                  <w:tcMar>
                    <w:top w:w="0" w:type="dxa"/>
                    <w:left w:w="108" w:type="dxa"/>
                    <w:bottom w:w="0" w:type="dxa"/>
                    <w:right w:w="108" w:type="dxa"/>
                  </w:tcMar>
                  <w:hideMark/>
                </w:tcPr>
                <w:p w14:paraId="78BE6035" w14:textId="77777777" w:rsidR="00E64FDA" w:rsidRPr="005247DE" w:rsidRDefault="00E64FDA" w:rsidP="00E64FDA">
                  <w:pPr>
                    <w:rPr>
                      <w:szCs w:val="24"/>
                      <w:lang w:eastAsia="lt-LT"/>
                    </w:rPr>
                  </w:pPr>
                  <w:r w:rsidRPr="005247DE">
                    <w:rPr>
                      <w:szCs w:val="24"/>
                      <w:lang w:eastAsia="lt-LT"/>
                    </w:rPr>
                    <w:t xml:space="preserve">DU – 603,2 tūkst. </w:t>
                  </w:r>
                  <w:proofErr w:type="spellStart"/>
                  <w:r w:rsidRPr="005247DE">
                    <w:rPr>
                      <w:szCs w:val="24"/>
                      <w:lang w:eastAsia="lt-LT"/>
                    </w:rPr>
                    <w:t>eur</w:t>
                  </w:r>
                  <w:proofErr w:type="spellEnd"/>
                  <w:r w:rsidRPr="005247DE">
                    <w:rPr>
                      <w:szCs w:val="24"/>
                      <w:lang w:eastAsia="lt-LT"/>
                    </w:rPr>
                    <w:t xml:space="preserve">; darbdavio </w:t>
                  </w:r>
                  <w:proofErr w:type="spellStart"/>
                  <w:r w:rsidRPr="005247DE">
                    <w:rPr>
                      <w:szCs w:val="24"/>
                      <w:lang w:eastAsia="lt-LT"/>
                    </w:rPr>
                    <w:t>sodra</w:t>
                  </w:r>
                  <w:proofErr w:type="spellEnd"/>
                  <w:r w:rsidRPr="005247DE">
                    <w:rPr>
                      <w:szCs w:val="24"/>
                      <w:lang w:eastAsia="lt-LT"/>
                    </w:rPr>
                    <w:t xml:space="preserve"> – 8,8 tūkst. </w:t>
                  </w:r>
                  <w:proofErr w:type="spellStart"/>
                  <w:r w:rsidRPr="005247DE">
                    <w:rPr>
                      <w:szCs w:val="24"/>
                      <w:lang w:eastAsia="lt-LT"/>
                    </w:rPr>
                    <w:t>eur</w:t>
                  </w:r>
                  <w:proofErr w:type="spellEnd"/>
                  <w:r w:rsidRPr="005247DE">
                    <w:rPr>
                      <w:szCs w:val="24"/>
                      <w:lang w:eastAsia="lt-LT"/>
                    </w:rPr>
                    <w:t>.</w:t>
                  </w:r>
                </w:p>
              </w:tc>
            </w:tr>
            <w:tr w:rsidR="00E64FDA" w:rsidRPr="005247DE" w14:paraId="5125F2D6" w14:textId="77777777" w:rsidTr="00FB3FD9">
              <w:tc>
                <w:tcPr>
                  <w:tcW w:w="3109" w:type="dxa"/>
                  <w:vMerge/>
                  <w:tcBorders>
                    <w:top w:val="nil"/>
                    <w:left w:val="single" w:sz="8" w:space="0" w:color="auto"/>
                    <w:bottom w:val="single" w:sz="8" w:space="0" w:color="auto"/>
                    <w:right w:val="single" w:sz="8" w:space="0" w:color="auto"/>
                  </w:tcBorders>
                  <w:vAlign w:val="center"/>
                  <w:hideMark/>
                </w:tcPr>
                <w:p w14:paraId="0926B841" w14:textId="77777777" w:rsidR="00E64FDA" w:rsidRPr="005247DE" w:rsidRDefault="00E64FDA" w:rsidP="00E64FDA">
                  <w:pP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D773DED" w14:textId="77777777" w:rsidR="00E64FDA" w:rsidRPr="005247DE" w:rsidRDefault="00E64FDA" w:rsidP="00E64FDA">
                  <w:pPr>
                    <w:rPr>
                      <w:szCs w:val="24"/>
                      <w:lang w:eastAsia="lt-LT"/>
                    </w:rPr>
                  </w:pPr>
                  <w:r w:rsidRPr="005247DE">
                    <w:rPr>
                      <w:szCs w:val="24"/>
                      <w:lang w:eastAsia="lt-LT"/>
                    </w:rPr>
                    <w:t>7,9</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528F7C4C" w14:textId="77777777" w:rsidR="00E64FDA" w:rsidRPr="005247DE" w:rsidRDefault="00E64FDA" w:rsidP="00E64FDA">
                  <w:pPr>
                    <w:rPr>
                      <w:szCs w:val="24"/>
                      <w:lang w:eastAsia="lt-LT"/>
                    </w:rPr>
                  </w:pPr>
                  <w:r w:rsidRPr="005247DE">
                    <w:rPr>
                      <w:szCs w:val="24"/>
                      <w:lang w:eastAsia="lt-LT"/>
                    </w:rPr>
                    <w:t>5,8</w:t>
                  </w:r>
                </w:p>
              </w:tc>
              <w:tc>
                <w:tcPr>
                  <w:tcW w:w="4097" w:type="dxa"/>
                  <w:tcBorders>
                    <w:top w:val="nil"/>
                    <w:left w:val="nil"/>
                    <w:bottom w:val="single" w:sz="8" w:space="0" w:color="auto"/>
                    <w:right w:val="single" w:sz="8" w:space="0" w:color="auto"/>
                  </w:tcBorders>
                  <w:tcMar>
                    <w:top w:w="0" w:type="dxa"/>
                    <w:left w:w="108" w:type="dxa"/>
                    <w:bottom w:w="0" w:type="dxa"/>
                    <w:right w:w="108" w:type="dxa"/>
                  </w:tcMar>
                  <w:hideMark/>
                </w:tcPr>
                <w:p w14:paraId="65A04939" w14:textId="77777777" w:rsidR="00E64FDA" w:rsidRPr="005247DE" w:rsidRDefault="00E64FDA" w:rsidP="00E64FDA">
                  <w:pPr>
                    <w:rPr>
                      <w:szCs w:val="24"/>
                      <w:lang w:eastAsia="lt-LT"/>
                    </w:rPr>
                  </w:pPr>
                  <w:r w:rsidRPr="005247DE">
                    <w:rPr>
                      <w:szCs w:val="24"/>
                      <w:lang w:eastAsia="lt-LT"/>
                    </w:rPr>
                    <w:t xml:space="preserve">Įstaigos išlaikymui 5,8  tūkst. </w:t>
                  </w:r>
                  <w:proofErr w:type="spellStart"/>
                  <w:r w:rsidRPr="005247DE">
                    <w:rPr>
                      <w:szCs w:val="24"/>
                      <w:lang w:eastAsia="lt-LT"/>
                    </w:rPr>
                    <w:t>eur</w:t>
                  </w:r>
                  <w:proofErr w:type="spellEnd"/>
                  <w:r w:rsidRPr="005247DE">
                    <w:rPr>
                      <w:szCs w:val="24"/>
                      <w:lang w:eastAsia="lt-LT"/>
                    </w:rPr>
                    <w:t>.</w:t>
                  </w:r>
                </w:p>
              </w:tc>
            </w:tr>
            <w:tr w:rsidR="00E64FDA" w:rsidRPr="005247DE" w14:paraId="2FA86404" w14:textId="77777777" w:rsidTr="00FB3FD9">
              <w:tc>
                <w:tcPr>
                  <w:tcW w:w="3109" w:type="dxa"/>
                  <w:vMerge/>
                  <w:tcBorders>
                    <w:top w:val="nil"/>
                    <w:left w:val="single" w:sz="8" w:space="0" w:color="auto"/>
                    <w:bottom w:val="single" w:sz="8" w:space="0" w:color="auto"/>
                    <w:right w:val="single" w:sz="8" w:space="0" w:color="auto"/>
                  </w:tcBorders>
                  <w:vAlign w:val="center"/>
                  <w:hideMark/>
                </w:tcPr>
                <w:p w14:paraId="37E1E17F" w14:textId="77777777" w:rsidR="00E64FDA" w:rsidRPr="005247DE" w:rsidRDefault="00E64FDA" w:rsidP="00E64FDA">
                  <w:pP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F94923C" w14:textId="77777777" w:rsidR="00E64FDA" w:rsidRPr="005247DE" w:rsidRDefault="00E64FDA" w:rsidP="00E64FDA">
                  <w:pPr>
                    <w:rPr>
                      <w:szCs w:val="24"/>
                      <w:lang w:eastAsia="lt-LT"/>
                    </w:rPr>
                  </w:pPr>
                  <w:r w:rsidRPr="005247DE">
                    <w:rPr>
                      <w:szCs w:val="24"/>
                      <w:lang w:eastAsia="lt-LT"/>
                    </w:rPr>
                    <w:t>1,6</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31BB047B" w14:textId="77777777" w:rsidR="00E64FDA" w:rsidRPr="005247DE" w:rsidRDefault="00E64FDA" w:rsidP="00E64FDA">
                  <w:pPr>
                    <w:rPr>
                      <w:szCs w:val="24"/>
                      <w:lang w:eastAsia="lt-LT"/>
                    </w:rPr>
                  </w:pPr>
                  <w:r w:rsidRPr="005247DE">
                    <w:rPr>
                      <w:szCs w:val="24"/>
                      <w:lang w:eastAsia="lt-LT"/>
                    </w:rPr>
                    <w:t>2,7</w:t>
                  </w:r>
                </w:p>
              </w:tc>
              <w:tc>
                <w:tcPr>
                  <w:tcW w:w="4097" w:type="dxa"/>
                  <w:tcBorders>
                    <w:top w:val="nil"/>
                    <w:left w:val="nil"/>
                    <w:bottom w:val="single" w:sz="8" w:space="0" w:color="auto"/>
                    <w:right w:val="single" w:sz="8" w:space="0" w:color="auto"/>
                  </w:tcBorders>
                  <w:tcMar>
                    <w:top w:w="0" w:type="dxa"/>
                    <w:left w:w="108" w:type="dxa"/>
                    <w:bottom w:w="0" w:type="dxa"/>
                    <w:right w:w="108" w:type="dxa"/>
                  </w:tcMar>
                  <w:hideMark/>
                </w:tcPr>
                <w:p w14:paraId="6EA79FBF" w14:textId="77777777" w:rsidR="00E64FDA" w:rsidRPr="005247DE" w:rsidRDefault="00E64FDA" w:rsidP="00E64FDA">
                  <w:pPr>
                    <w:rPr>
                      <w:szCs w:val="24"/>
                      <w:lang w:eastAsia="lt-LT"/>
                    </w:rPr>
                  </w:pPr>
                  <w:r w:rsidRPr="005247DE">
                    <w:rPr>
                      <w:szCs w:val="24"/>
                      <w:lang w:eastAsia="lt-LT"/>
                    </w:rPr>
                    <w:t xml:space="preserve">Ilgalaikiam turtui 2,7 tūkst. </w:t>
                  </w:r>
                  <w:proofErr w:type="spellStart"/>
                  <w:r w:rsidRPr="005247DE">
                    <w:rPr>
                      <w:szCs w:val="24"/>
                      <w:lang w:eastAsia="lt-LT"/>
                    </w:rPr>
                    <w:t>eur</w:t>
                  </w:r>
                  <w:proofErr w:type="spellEnd"/>
                  <w:r w:rsidRPr="005247DE">
                    <w:rPr>
                      <w:szCs w:val="24"/>
                      <w:lang w:eastAsia="lt-LT"/>
                    </w:rPr>
                    <w:t>.</w:t>
                  </w:r>
                </w:p>
              </w:tc>
            </w:tr>
            <w:tr w:rsidR="00E64FDA" w:rsidRPr="005247DE" w14:paraId="632921BD" w14:textId="77777777" w:rsidTr="00FB3FD9">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1AA38" w14:textId="77777777" w:rsidR="00E64FDA" w:rsidRPr="005247DE" w:rsidRDefault="00E64FDA" w:rsidP="00E64FDA">
                  <w:pPr>
                    <w:rPr>
                      <w:szCs w:val="24"/>
                      <w:lang w:eastAsia="lt-LT"/>
                    </w:rPr>
                  </w:pPr>
                  <w:r w:rsidRPr="005247DE">
                    <w:rPr>
                      <w:szCs w:val="24"/>
                      <w:lang w:eastAsia="lt-LT"/>
                    </w:rPr>
                    <w:t>Valstybės biudžeto lėšos</w:t>
                  </w:r>
                </w:p>
                <w:p w14:paraId="42BC0C19" w14:textId="77777777" w:rsidR="00E64FDA" w:rsidRPr="005247DE" w:rsidRDefault="00E64FDA" w:rsidP="00E64FDA">
                  <w:pPr>
                    <w:rPr>
                      <w:szCs w:val="24"/>
                      <w:lang w:eastAsia="lt-LT"/>
                    </w:rPr>
                  </w:pPr>
                  <w:r w:rsidRPr="005247DE">
                    <w:rPr>
                      <w:szCs w:val="24"/>
                      <w:lang w:eastAsia="lt-LT"/>
                    </w:rPr>
                    <w:t>Socialinės paramos ir paslaugų teikimo programa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28E82F" w14:textId="77777777" w:rsidR="00E64FDA" w:rsidRPr="005247DE" w:rsidRDefault="00E64FDA" w:rsidP="00E64FDA">
                  <w:pPr>
                    <w:rPr>
                      <w:szCs w:val="24"/>
                      <w:lang w:eastAsia="lt-LT"/>
                    </w:rPr>
                  </w:pPr>
                  <w:r w:rsidRPr="005247DE">
                    <w:rPr>
                      <w:szCs w:val="24"/>
                      <w:lang w:eastAsia="lt-LT"/>
                    </w:rPr>
                    <w:t>23,4</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13602965" w14:textId="77777777" w:rsidR="00E64FDA" w:rsidRPr="005247DE" w:rsidRDefault="00E64FDA" w:rsidP="00E64FDA">
                  <w:pPr>
                    <w:rPr>
                      <w:szCs w:val="24"/>
                      <w:lang w:eastAsia="lt-LT"/>
                    </w:rPr>
                  </w:pPr>
                  <w:r w:rsidRPr="005247DE">
                    <w:rPr>
                      <w:szCs w:val="24"/>
                      <w:lang w:eastAsia="lt-LT"/>
                    </w:rPr>
                    <w:t>28,8</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6B20C4C1" w14:textId="77777777" w:rsidR="00E64FDA" w:rsidRPr="005247DE" w:rsidRDefault="00E64FDA" w:rsidP="00E64FDA">
                  <w:pPr>
                    <w:rPr>
                      <w:szCs w:val="24"/>
                      <w:lang w:eastAsia="lt-LT"/>
                    </w:rPr>
                  </w:pPr>
                  <w:r w:rsidRPr="005247DE">
                    <w:rPr>
                      <w:szCs w:val="24"/>
                      <w:lang w:eastAsia="lt-LT"/>
                    </w:rPr>
                    <w:t xml:space="preserve">DU – 1,0 tūkst. </w:t>
                  </w:r>
                  <w:proofErr w:type="spellStart"/>
                  <w:r w:rsidRPr="005247DE">
                    <w:rPr>
                      <w:szCs w:val="24"/>
                      <w:lang w:eastAsia="lt-LT"/>
                    </w:rPr>
                    <w:t>eur</w:t>
                  </w:r>
                  <w:proofErr w:type="spellEnd"/>
                  <w:r w:rsidRPr="005247DE">
                    <w:rPr>
                      <w:szCs w:val="24"/>
                      <w:lang w:eastAsia="lt-LT"/>
                    </w:rPr>
                    <w:t>; 25,0 tūkst. Eur mokinių nemokamas maitinimas; 2,8 tūkst. Eur parama mokinio reikmėms įsigyti.</w:t>
                  </w:r>
                </w:p>
              </w:tc>
            </w:tr>
            <w:tr w:rsidR="00E64FDA" w:rsidRPr="005247DE" w14:paraId="5313E1E6" w14:textId="77777777" w:rsidTr="00FB3FD9">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0032CA" w14:textId="77777777" w:rsidR="00E64FDA" w:rsidRPr="005247DE" w:rsidRDefault="00E64FDA" w:rsidP="00E64FDA">
                  <w:pPr>
                    <w:rPr>
                      <w:szCs w:val="24"/>
                      <w:lang w:eastAsia="lt-LT"/>
                    </w:rPr>
                  </w:pPr>
                  <w:r w:rsidRPr="005247DE">
                    <w:rPr>
                      <w:szCs w:val="24"/>
                      <w:lang w:eastAsia="lt-LT"/>
                    </w:rPr>
                    <w:t>Paramos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A95522" w14:textId="77777777" w:rsidR="00E64FDA" w:rsidRPr="005247DE" w:rsidRDefault="00E64FDA" w:rsidP="00E64FDA">
                  <w:pPr>
                    <w:rPr>
                      <w:szCs w:val="24"/>
                      <w:lang w:eastAsia="lt-LT"/>
                    </w:rPr>
                  </w:pPr>
                  <w:r w:rsidRPr="005247DE">
                    <w:rPr>
                      <w:szCs w:val="24"/>
                      <w:lang w:eastAsia="lt-LT"/>
                    </w:rPr>
                    <w:t>0,1</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7133ECD0" w14:textId="77777777" w:rsidR="00E64FDA" w:rsidRPr="005247DE" w:rsidRDefault="00E64FDA" w:rsidP="00E64FDA">
                  <w:pPr>
                    <w:rPr>
                      <w:szCs w:val="24"/>
                      <w:lang w:eastAsia="lt-LT"/>
                    </w:rPr>
                  </w:pPr>
                  <w:r w:rsidRPr="005247DE">
                    <w:rPr>
                      <w:szCs w:val="24"/>
                      <w:lang w:eastAsia="lt-LT"/>
                    </w:rPr>
                    <w:t>0,5</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7010E451" w14:textId="77777777" w:rsidR="00E64FDA" w:rsidRPr="005247DE" w:rsidRDefault="00E64FDA" w:rsidP="00E64FDA">
                  <w:pPr>
                    <w:rPr>
                      <w:szCs w:val="24"/>
                      <w:lang w:eastAsia="lt-LT"/>
                    </w:rPr>
                  </w:pPr>
                  <w:r w:rsidRPr="005247DE">
                    <w:rPr>
                      <w:szCs w:val="24"/>
                      <w:lang w:eastAsia="lt-LT"/>
                    </w:rPr>
                    <w:t> </w:t>
                  </w:r>
                </w:p>
              </w:tc>
            </w:tr>
            <w:tr w:rsidR="00E64FDA" w:rsidRPr="005247DE" w14:paraId="4F829D15" w14:textId="77777777" w:rsidTr="00FB3FD9">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CE12BD" w14:textId="77777777" w:rsidR="00E64FDA" w:rsidRPr="005247DE" w:rsidRDefault="00E64FDA" w:rsidP="00E64FDA">
                  <w:pPr>
                    <w:rPr>
                      <w:szCs w:val="24"/>
                      <w:lang w:eastAsia="lt-LT"/>
                    </w:rPr>
                  </w:pPr>
                  <w:r w:rsidRPr="005247DE">
                    <w:rPr>
                      <w:szCs w:val="24"/>
                      <w:lang w:eastAsia="lt-LT"/>
                    </w:rPr>
                    <w:t>Spec. programų (lėšos už mokamas paslaugas)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B1C2DD" w14:textId="77777777" w:rsidR="00E64FDA" w:rsidRPr="005247DE" w:rsidRDefault="00E64FDA" w:rsidP="00E64FDA">
                  <w:pPr>
                    <w:rPr>
                      <w:szCs w:val="24"/>
                      <w:lang w:eastAsia="lt-LT"/>
                    </w:rPr>
                  </w:pPr>
                  <w:r w:rsidRPr="005247DE">
                    <w:rPr>
                      <w:szCs w:val="24"/>
                      <w:lang w:eastAsia="lt-LT"/>
                    </w:rPr>
                    <w:t>108,9</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668D68D5" w14:textId="77777777" w:rsidR="00E64FDA" w:rsidRPr="005247DE" w:rsidRDefault="00E64FDA" w:rsidP="00E64FDA">
                  <w:pPr>
                    <w:rPr>
                      <w:szCs w:val="24"/>
                      <w:lang w:eastAsia="lt-LT"/>
                    </w:rPr>
                  </w:pPr>
                  <w:r w:rsidRPr="005247DE">
                    <w:rPr>
                      <w:szCs w:val="24"/>
                      <w:lang w:eastAsia="lt-LT"/>
                    </w:rPr>
                    <w:t>160,0</w:t>
                  </w:r>
                </w:p>
                <w:p w14:paraId="59FB9755" w14:textId="77777777" w:rsidR="00E64FDA" w:rsidRPr="005247DE" w:rsidRDefault="00E64FDA" w:rsidP="00E64FDA">
                  <w:pPr>
                    <w:rPr>
                      <w:szCs w:val="24"/>
                      <w:lang w:eastAsia="lt-LT"/>
                    </w:rPr>
                  </w:pP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23E97D8F" w14:textId="77777777" w:rsidR="00E64FDA" w:rsidRPr="005247DE" w:rsidRDefault="00E64FDA" w:rsidP="00E64FDA">
                  <w:pPr>
                    <w:rPr>
                      <w:szCs w:val="24"/>
                      <w:lang w:eastAsia="lt-LT"/>
                    </w:rPr>
                  </w:pPr>
                  <w:r w:rsidRPr="005247DE">
                    <w:rPr>
                      <w:szCs w:val="24"/>
                      <w:lang w:eastAsia="lt-LT"/>
                    </w:rPr>
                    <w:t xml:space="preserve">DU 41,8 tūkst. </w:t>
                  </w:r>
                  <w:proofErr w:type="spellStart"/>
                  <w:r w:rsidRPr="005247DE">
                    <w:rPr>
                      <w:szCs w:val="24"/>
                      <w:lang w:eastAsia="lt-LT"/>
                    </w:rPr>
                    <w:t>eur</w:t>
                  </w:r>
                  <w:proofErr w:type="spellEnd"/>
                  <w:r w:rsidRPr="005247DE">
                    <w:rPr>
                      <w:szCs w:val="24"/>
                      <w:lang w:eastAsia="lt-LT"/>
                    </w:rPr>
                    <w:t xml:space="preserve">.; darbdavio </w:t>
                  </w:r>
                  <w:proofErr w:type="spellStart"/>
                  <w:r w:rsidRPr="005247DE">
                    <w:rPr>
                      <w:szCs w:val="24"/>
                      <w:lang w:eastAsia="lt-LT"/>
                    </w:rPr>
                    <w:t>sodra</w:t>
                  </w:r>
                  <w:proofErr w:type="spellEnd"/>
                  <w:r w:rsidRPr="005247DE">
                    <w:rPr>
                      <w:szCs w:val="24"/>
                      <w:lang w:eastAsia="lt-LT"/>
                    </w:rPr>
                    <w:t xml:space="preserve"> 0,7 tūkst. </w:t>
                  </w:r>
                  <w:proofErr w:type="spellStart"/>
                  <w:r w:rsidRPr="005247DE">
                    <w:rPr>
                      <w:szCs w:val="24"/>
                      <w:lang w:eastAsia="lt-LT"/>
                    </w:rPr>
                    <w:t>eur</w:t>
                  </w:r>
                  <w:proofErr w:type="spellEnd"/>
                  <w:r w:rsidRPr="005247DE">
                    <w:rPr>
                      <w:szCs w:val="24"/>
                      <w:lang w:eastAsia="lt-LT"/>
                    </w:rPr>
                    <w:t xml:space="preserve">., įstaigos išlaikymui – 83,9 tūkst. </w:t>
                  </w:r>
                  <w:proofErr w:type="spellStart"/>
                  <w:r w:rsidRPr="005247DE">
                    <w:rPr>
                      <w:szCs w:val="24"/>
                      <w:lang w:eastAsia="lt-LT"/>
                    </w:rPr>
                    <w:t>eur</w:t>
                  </w:r>
                  <w:proofErr w:type="spellEnd"/>
                  <w:r w:rsidRPr="005247DE">
                    <w:rPr>
                      <w:szCs w:val="24"/>
                      <w:lang w:eastAsia="lt-LT"/>
                    </w:rPr>
                    <w:t>.</w:t>
                  </w:r>
                </w:p>
              </w:tc>
            </w:tr>
            <w:tr w:rsidR="00E64FDA" w:rsidRPr="005247DE" w14:paraId="056B3B9F" w14:textId="77777777" w:rsidTr="00FB3FD9">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10911" w14:textId="77777777" w:rsidR="00E64FDA" w:rsidRPr="005247DE" w:rsidRDefault="00E64FDA" w:rsidP="00E64FDA">
                  <w:pPr>
                    <w:rPr>
                      <w:szCs w:val="24"/>
                      <w:lang w:eastAsia="lt-LT"/>
                    </w:rPr>
                  </w:pPr>
                  <w:r w:rsidRPr="005247DE">
                    <w:rPr>
                      <w:szCs w:val="24"/>
                      <w:lang w:eastAsia="lt-LT"/>
                    </w:rPr>
                    <w:t>Spec. programų (lėšos už mokamas paslaugas)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55B43B" w14:textId="77777777" w:rsidR="00E64FDA" w:rsidRPr="005247DE" w:rsidRDefault="00E64FDA" w:rsidP="00E64FDA">
                  <w:pPr>
                    <w:rPr>
                      <w:szCs w:val="24"/>
                      <w:lang w:eastAsia="lt-LT"/>
                    </w:rPr>
                  </w:pPr>
                  <w:r w:rsidRPr="005247DE">
                    <w:rPr>
                      <w:szCs w:val="24"/>
                      <w:lang w:eastAsia="lt-LT"/>
                    </w:rPr>
                    <w:t>9,0</w:t>
                  </w: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48F01A38" w14:textId="77777777" w:rsidR="00E64FDA" w:rsidRPr="005247DE" w:rsidRDefault="00E64FDA" w:rsidP="00E64FDA">
                  <w:pPr>
                    <w:rPr>
                      <w:szCs w:val="24"/>
                      <w:lang w:eastAsia="lt-LT"/>
                    </w:rPr>
                  </w:pPr>
                  <w:r w:rsidRPr="005247DE">
                    <w:rPr>
                      <w:szCs w:val="24"/>
                      <w:lang w:eastAsia="lt-LT"/>
                    </w:rPr>
                    <w:t>17,0</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3E2AA791" w14:textId="77777777" w:rsidR="00E64FDA" w:rsidRPr="005247DE" w:rsidRDefault="00E64FDA" w:rsidP="00E64FDA">
                  <w:pPr>
                    <w:rPr>
                      <w:szCs w:val="24"/>
                      <w:lang w:eastAsia="lt-LT"/>
                    </w:rPr>
                  </w:pPr>
                  <w:r w:rsidRPr="005247DE">
                    <w:rPr>
                      <w:szCs w:val="24"/>
                      <w:lang w:eastAsia="lt-LT"/>
                    </w:rPr>
                    <w:t xml:space="preserve"> Ilgalaikiam turtui 11,6 tūkst. </w:t>
                  </w:r>
                  <w:proofErr w:type="spellStart"/>
                  <w:r w:rsidRPr="005247DE">
                    <w:rPr>
                      <w:szCs w:val="24"/>
                      <w:lang w:eastAsia="lt-LT"/>
                    </w:rPr>
                    <w:t>eur</w:t>
                  </w:r>
                  <w:proofErr w:type="spellEnd"/>
                  <w:r w:rsidRPr="005247DE">
                    <w:rPr>
                      <w:szCs w:val="24"/>
                      <w:lang w:eastAsia="lt-LT"/>
                    </w:rPr>
                    <w:t>.</w:t>
                  </w:r>
                </w:p>
              </w:tc>
            </w:tr>
            <w:tr w:rsidR="00E64FDA" w:rsidRPr="005247DE" w14:paraId="0D8384F8" w14:textId="77777777" w:rsidTr="00FB3FD9">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B0359" w14:textId="77777777" w:rsidR="00E64FDA" w:rsidRPr="005247DE" w:rsidRDefault="00E64FDA" w:rsidP="00E64FDA">
                  <w:pPr>
                    <w:rPr>
                      <w:szCs w:val="24"/>
                      <w:lang w:eastAsia="lt-LT"/>
                    </w:rPr>
                  </w:pPr>
                  <w:r w:rsidRPr="005247DE">
                    <w:rPr>
                      <w:szCs w:val="24"/>
                      <w:lang w:eastAsia="lt-LT"/>
                    </w:rPr>
                    <w:t xml:space="preserve">Spec. programų (lėšos už mokamas paslaugas 2023 </w:t>
                  </w:r>
                  <w:proofErr w:type="spellStart"/>
                  <w:r w:rsidRPr="005247DE">
                    <w:rPr>
                      <w:szCs w:val="24"/>
                      <w:lang w:eastAsia="lt-LT"/>
                    </w:rPr>
                    <w:t>m.likutis</w:t>
                  </w:r>
                  <w:proofErr w:type="spellEnd"/>
                  <w:r w:rsidRPr="005247DE">
                    <w:rPr>
                      <w:szCs w:val="24"/>
                      <w:lang w:eastAsia="lt-LT"/>
                    </w:rPr>
                    <w:t>) lėšos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1C5D33" w14:textId="77777777" w:rsidR="00E64FDA" w:rsidRPr="005247DE" w:rsidRDefault="00E64FDA" w:rsidP="00E64FDA">
                  <w:pPr>
                    <w:rPr>
                      <w:szCs w:val="24"/>
                      <w:lang w:eastAsia="lt-LT"/>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19304EB6" w14:textId="77777777" w:rsidR="00E64FDA" w:rsidRPr="005247DE" w:rsidRDefault="00E64FDA" w:rsidP="00E64FDA">
                  <w:pPr>
                    <w:rPr>
                      <w:szCs w:val="24"/>
                      <w:lang w:eastAsia="lt-LT"/>
                    </w:rPr>
                  </w:pPr>
                  <w:r w:rsidRPr="005247DE">
                    <w:rPr>
                      <w:szCs w:val="24"/>
                      <w:lang w:eastAsia="lt-LT"/>
                    </w:rPr>
                    <w:t>35,5</w:t>
                  </w:r>
                </w:p>
              </w:tc>
              <w:tc>
                <w:tcPr>
                  <w:tcW w:w="4097" w:type="dxa"/>
                  <w:tcBorders>
                    <w:top w:val="nil"/>
                    <w:left w:val="nil"/>
                    <w:bottom w:val="single" w:sz="8" w:space="0" w:color="auto"/>
                    <w:right w:val="single" w:sz="8" w:space="0" w:color="auto"/>
                  </w:tcBorders>
                  <w:tcMar>
                    <w:top w:w="0" w:type="dxa"/>
                    <w:left w:w="108" w:type="dxa"/>
                    <w:bottom w:w="0" w:type="dxa"/>
                    <w:right w:w="108" w:type="dxa"/>
                  </w:tcMar>
                </w:tcPr>
                <w:p w14:paraId="6D486625" w14:textId="77777777" w:rsidR="00E64FDA" w:rsidRPr="005247DE" w:rsidRDefault="00E64FDA" w:rsidP="00E64FDA">
                  <w:pPr>
                    <w:rPr>
                      <w:szCs w:val="24"/>
                      <w:lang w:eastAsia="lt-LT"/>
                    </w:rPr>
                  </w:pPr>
                  <w:r w:rsidRPr="005247DE">
                    <w:rPr>
                      <w:szCs w:val="24"/>
                      <w:lang w:eastAsia="lt-LT"/>
                    </w:rPr>
                    <w:t xml:space="preserve">DU 7,0 tūkst. </w:t>
                  </w:r>
                  <w:proofErr w:type="spellStart"/>
                  <w:r w:rsidRPr="005247DE">
                    <w:rPr>
                      <w:szCs w:val="24"/>
                      <w:lang w:eastAsia="lt-LT"/>
                    </w:rPr>
                    <w:t>eur</w:t>
                  </w:r>
                  <w:proofErr w:type="spellEnd"/>
                  <w:r w:rsidRPr="005247DE">
                    <w:rPr>
                      <w:szCs w:val="24"/>
                      <w:lang w:eastAsia="lt-LT"/>
                    </w:rPr>
                    <w:t xml:space="preserve">.; darbdavio </w:t>
                  </w:r>
                  <w:proofErr w:type="spellStart"/>
                  <w:r w:rsidRPr="005247DE">
                    <w:rPr>
                      <w:szCs w:val="24"/>
                      <w:lang w:eastAsia="lt-LT"/>
                    </w:rPr>
                    <w:t>sodra</w:t>
                  </w:r>
                  <w:proofErr w:type="spellEnd"/>
                  <w:r w:rsidRPr="005247DE">
                    <w:rPr>
                      <w:szCs w:val="24"/>
                      <w:lang w:eastAsia="lt-LT"/>
                    </w:rPr>
                    <w:t xml:space="preserve"> 0,1 tūkst. </w:t>
                  </w:r>
                  <w:proofErr w:type="spellStart"/>
                  <w:r w:rsidRPr="005247DE">
                    <w:rPr>
                      <w:szCs w:val="24"/>
                      <w:lang w:eastAsia="lt-LT"/>
                    </w:rPr>
                    <w:t>eur</w:t>
                  </w:r>
                  <w:proofErr w:type="spellEnd"/>
                  <w:r w:rsidRPr="005247DE">
                    <w:rPr>
                      <w:szCs w:val="24"/>
                      <w:lang w:eastAsia="lt-LT"/>
                    </w:rPr>
                    <w:t xml:space="preserve">., įstaigos išlaikymui – 28,4 tūkst. </w:t>
                  </w:r>
                  <w:proofErr w:type="spellStart"/>
                  <w:r w:rsidRPr="005247DE">
                    <w:rPr>
                      <w:szCs w:val="24"/>
                      <w:lang w:eastAsia="lt-LT"/>
                    </w:rPr>
                    <w:t>eur</w:t>
                  </w:r>
                  <w:proofErr w:type="spellEnd"/>
                  <w:r w:rsidRPr="005247DE">
                    <w:rPr>
                      <w:szCs w:val="24"/>
                      <w:lang w:eastAsia="lt-LT"/>
                    </w:rPr>
                    <w:t>.</w:t>
                  </w:r>
                </w:p>
              </w:tc>
            </w:tr>
          </w:tbl>
          <w:p w14:paraId="0990C463" w14:textId="77777777" w:rsidR="00E64FDA" w:rsidRPr="005247DE" w:rsidRDefault="00E64FDA" w:rsidP="00E64FDA">
            <w:pPr>
              <w:rPr>
                <w:b/>
                <w:szCs w:val="24"/>
              </w:rPr>
            </w:pPr>
          </w:p>
          <w:p w14:paraId="11CAB67A" w14:textId="77777777" w:rsidR="00E64FDA" w:rsidRPr="005247DE" w:rsidRDefault="00E64FDA" w:rsidP="00E64FDA">
            <w:pPr>
              <w:rPr>
                <w:b/>
                <w:szCs w:val="24"/>
              </w:rPr>
            </w:pPr>
            <w:r w:rsidRPr="005247DE">
              <w:rPr>
                <w:b/>
                <w:szCs w:val="24"/>
              </w:rPr>
              <w:t xml:space="preserve">                                 Biudžeto išlaidų vykdymo sąmata per 2024 metus. </w:t>
            </w:r>
          </w:p>
          <w:p w14:paraId="28C715C0" w14:textId="77777777" w:rsidR="00E64FDA" w:rsidRPr="005247DE" w:rsidRDefault="00E64FDA" w:rsidP="00E64FDA">
            <w:pPr>
              <w:rPr>
                <w:b/>
                <w:szCs w:val="24"/>
              </w:rPr>
            </w:pPr>
          </w:p>
          <w:p w14:paraId="789A3FC3" w14:textId="77777777" w:rsidR="00E64FDA" w:rsidRPr="005247DE" w:rsidRDefault="00E64FDA" w:rsidP="00E64FDA">
            <w:pPr>
              <w:rPr>
                <w:b/>
                <w:szCs w:val="24"/>
              </w:rPr>
            </w:pPr>
            <w:r w:rsidRPr="005247DE">
              <w:rPr>
                <w:b/>
                <w:szCs w:val="24"/>
              </w:rPr>
              <w:t xml:space="preserve"> </w:t>
            </w:r>
            <w:r w:rsidRPr="005247DE">
              <w:rPr>
                <w:szCs w:val="24"/>
              </w:rPr>
              <w:t>Priedas : 14 lapai (išlaidų vykdymo sąmata).</w:t>
            </w:r>
          </w:p>
          <w:p w14:paraId="508D13F3" w14:textId="77777777" w:rsidR="00E64FDA" w:rsidRPr="005247DE" w:rsidRDefault="00E64FDA" w:rsidP="00E64FDA">
            <w:pPr>
              <w:rPr>
                <w:b/>
                <w:szCs w:val="24"/>
              </w:rPr>
            </w:pPr>
          </w:p>
          <w:p w14:paraId="15FEC22A" w14:textId="77777777" w:rsidR="00E64FDA" w:rsidRPr="005247DE" w:rsidRDefault="00E64FDA" w:rsidP="0078561D">
            <w:pPr>
              <w:rPr>
                <w:b/>
                <w:szCs w:val="24"/>
              </w:rPr>
            </w:pPr>
          </w:p>
          <w:p w14:paraId="7A445CDF" w14:textId="60AD0D17" w:rsidR="00457A53" w:rsidRPr="005247DE" w:rsidRDefault="00457A53" w:rsidP="00457A53">
            <w:pPr>
              <w:jc w:val="center"/>
              <w:rPr>
                <w:b/>
                <w:szCs w:val="24"/>
              </w:rPr>
            </w:pPr>
            <w:r w:rsidRPr="005247DE">
              <w:rPr>
                <w:b/>
                <w:szCs w:val="24"/>
              </w:rPr>
              <w:t>_____________________________________________</w:t>
            </w:r>
          </w:p>
          <w:p w14:paraId="70F5802F" w14:textId="14796527" w:rsidR="00224703" w:rsidRPr="005247DE" w:rsidRDefault="00224703" w:rsidP="0078561D">
            <w:pPr>
              <w:rPr>
                <w:b/>
                <w:szCs w:val="24"/>
              </w:rPr>
            </w:pPr>
          </w:p>
          <w:p w14:paraId="154381FD" w14:textId="7123F638" w:rsidR="00224703" w:rsidRPr="005247DE" w:rsidRDefault="00224703" w:rsidP="0078561D">
            <w:pPr>
              <w:rPr>
                <w:b/>
                <w:szCs w:val="24"/>
              </w:rPr>
            </w:pPr>
          </w:p>
          <w:p w14:paraId="127280EC" w14:textId="2B46AF72" w:rsidR="00224703" w:rsidRPr="005247DE" w:rsidRDefault="00224703" w:rsidP="0078561D">
            <w:pPr>
              <w:rPr>
                <w:b/>
                <w:szCs w:val="24"/>
              </w:rPr>
            </w:pPr>
          </w:p>
          <w:p w14:paraId="3499D041" w14:textId="1D52F036" w:rsidR="006E65A1" w:rsidRPr="005247DE" w:rsidRDefault="00B167C4" w:rsidP="0078561D">
            <w:pPr>
              <w:rPr>
                <w:szCs w:val="24"/>
                <w:lang w:eastAsia="lt-LT"/>
              </w:rPr>
            </w:pPr>
            <w:r w:rsidRPr="005247DE">
              <w:rPr>
                <w:szCs w:val="24"/>
                <w:lang w:eastAsia="lt-LT"/>
              </w:rPr>
              <w:t xml:space="preserve">Pritarta </w:t>
            </w:r>
            <w:r w:rsidR="006E65A1" w:rsidRPr="005247DE">
              <w:rPr>
                <w:szCs w:val="24"/>
                <w:lang w:eastAsia="lt-LT"/>
              </w:rPr>
              <w:t>:</w:t>
            </w:r>
          </w:p>
          <w:p w14:paraId="4DFA51B0" w14:textId="50CA8C41" w:rsidR="00457A53" w:rsidRPr="005247DE" w:rsidRDefault="0070250C" w:rsidP="0078561D">
            <w:pPr>
              <w:rPr>
                <w:szCs w:val="24"/>
                <w:lang w:eastAsia="lt-LT"/>
              </w:rPr>
            </w:pPr>
            <w:r w:rsidRPr="005247DE">
              <w:rPr>
                <w:szCs w:val="24"/>
                <w:lang w:eastAsia="lt-LT"/>
              </w:rPr>
              <w:t>Neringos gimnazijos Tarybos</w:t>
            </w:r>
            <w:r w:rsidR="00457A53" w:rsidRPr="005247DE">
              <w:rPr>
                <w:szCs w:val="24"/>
                <w:lang w:eastAsia="lt-LT"/>
              </w:rPr>
              <w:t xml:space="preserve"> 202</w:t>
            </w:r>
            <w:r w:rsidR="00047C49" w:rsidRPr="005247DE">
              <w:rPr>
                <w:szCs w:val="24"/>
                <w:lang w:eastAsia="lt-LT"/>
              </w:rPr>
              <w:t>5</w:t>
            </w:r>
            <w:r w:rsidR="00457A53" w:rsidRPr="005247DE">
              <w:rPr>
                <w:szCs w:val="24"/>
                <w:lang w:eastAsia="lt-LT"/>
              </w:rPr>
              <w:t xml:space="preserve"> m. </w:t>
            </w:r>
            <w:r w:rsidR="00047C49" w:rsidRPr="005247DE">
              <w:rPr>
                <w:szCs w:val="24"/>
                <w:lang w:eastAsia="lt-LT"/>
              </w:rPr>
              <w:t>......................</w:t>
            </w:r>
            <w:r w:rsidR="00457A53" w:rsidRPr="005247DE">
              <w:rPr>
                <w:szCs w:val="24"/>
                <w:lang w:eastAsia="lt-LT"/>
              </w:rPr>
              <w:t xml:space="preserve">  d. </w:t>
            </w:r>
            <w:r w:rsidRPr="005247DE">
              <w:rPr>
                <w:szCs w:val="24"/>
                <w:lang w:eastAsia="lt-LT"/>
              </w:rPr>
              <w:t xml:space="preserve"> posėdyje</w:t>
            </w:r>
          </w:p>
          <w:p w14:paraId="51D0C347" w14:textId="3CF80E95" w:rsidR="0070250C" w:rsidRPr="005247DE" w:rsidRDefault="0070250C" w:rsidP="0078561D">
            <w:pPr>
              <w:rPr>
                <w:szCs w:val="24"/>
                <w:lang w:eastAsia="lt-LT"/>
              </w:rPr>
            </w:pPr>
            <w:r w:rsidRPr="005247DE">
              <w:rPr>
                <w:szCs w:val="24"/>
                <w:lang w:eastAsia="lt-LT"/>
              </w:rPr>
              <w:t xml:space="preserve"> (protokolas Nr</w:t>
            </w:r>
            <w:r w:rsidR="00F246E0" w:rsidRPr="005247DE">
              <w:rPr>
                <w:szCs w:val="24"/>
                <w:lang w:eastAsia="lt-LT"/>
              </w:rPr>
              <w:t xml:space="preserve">. </w:t>
            </w:r>
            <w:r w:rsidR="00047C49" w:rsidRPr="005247DE">
              <w:rPr>
                <w:szCs w:val="24"/>
                <w:lang w:eastAsia="lt-LT"/>
              </w:rPr>
              <w:t xml:space="preserve"> </w:t>
            </w:r>
            <w:r w:rsidR="00D378C6" w:rsidRPr="005247DE">
              <w:rPr>
                <w:szCs w:val="24"/>
                <w:lang w:eastAsia="lt-LT"/>
              </w:rPr>
              <w:t xml:space="preserve"> </w:t>
            </w:r>
            <w:r w:rsidRPr="005247DE">
              <w:rPr>
                <w:szCs w:val="24"/>
                <w:lang w:eastAsia="lt-LT"/>
              </w:rPr>
              <w:t>)</w:t>
            </w:r>
            <w:r w:rsidR="00D378C6" w:rsidRPr="005247DE">
              <w:rPr>
                <w:szCs w:val="24"/>
                <w:lang w:eastAsia="lt-LT"/>
              </w:rPr>
              <w:t xml:space="preserve"> </w:t>
            </w:r>
            <w:r w:rsidR="00B167C4" w:rsidRPr="005247DE">
              <w:rPr>
                <w:szCs w:val="24"/>
                <w:lang w:eastAsia="lt-LT"/>
              </w:rPr>
              <w:t xml:space="preserve"> </w:t>
            </w:r>
          </w:p>
          <w:p w14:paraId="1E89F7E3" w14:textId="72CB3A22" w:rsidR="00D378C6" w:rsidRPr="005247DE" w:rsidRDefault="00D378C6" w:rsidP="0078561D">
            <w:pPr>
              <w:rPr>
                <w:szCs w:val="24"/>
                <w:lang w:eastAsia="lt-LT"/>
              </w:rPr>
            </w:pPr>
          </w:p>
          <w:p w14:paraId="7861CAC5" w14:textId="547187E1" w:rsidR="006E65A1" w:rsidRPr="005247DE" w:rsidRDefault="006E65A1" w:rsidP="0078561D">
            <w:pPr>
              <w:rPr>
                <w:szCs w:val="24"/>
                <w:lang w:eastAsia="lt-LT"/>
              </w:rPr>
            </w:pPr>
          </w:p>
          <w:p w14:paraId="460B2FB6" w14:textId="69A334FA" w:rsidR="00FD0175" w:rsidRPr="005247DE" w:rsidRDefault="00FD0175" w:rsidP="0078561D">
            <w:pPr>
              <w:rPr>
                <w:szCs w:val="24"/>
                <w:lang w:eastAsia="lt-LT"/>
              </w:rPr>
            </w:pPr>
          </w:p>
          <w:p w14:paraId="6B07F040" w14:textId="24304237" w:rsidR="003553D2" w:rsidRPr="005247DE" w:rsidRDefault="003553D2" w:rsidP="00047C49">
            <w:pPr>
              <w:rPr>
                <w:szCs w:val="24"/>
                <w:lang w:eastAsia="lt-LT"/>
              </w:rPr>
            </w:pPr>
          </w:p>
        </w:tc>
      </w:tr>
    </w:tbl>
    <w:p w14:paraId="3B694EBE" w14:textId="4E71A778" w:rsidR="00AC66B8" w:rsidRPr="005247DE" w:rsidRDefault="00AC66B8" w:rsidP="00457A53">
      <w:pPr>
        <w:tabs>
          <w:tab w:val="left" w:pos="4536"/>
          <w:tab w:val="left" w:pos="7230"/>
        </w:tabs>
        <w:jc w:val="both"/>
        <w:rPr>
          <w:szCs w:val="24"/>
        </w:rPr>
      </w:pPr>
    </w:p>
    <w:sectPr w:rsidR="00AC66B8" w:rsidRPr="005247DE" w:rsidSect="00047C49">
      <w:headerReference w:type="first" r:id="rId9"/>
      <w:pgSz w:w="11906" w:h="16838"/>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9776E" w14:textId="77777777" w:rsidR="007749F3" w:rsidRDefault="007749F3" w:rsidP="0007795A">
      <w:r>
        <w:separator/>
      </w:r>
    </w:p>
  </w:endnote>
  <w:endnote w:type="continuationSeparator" w:id="0">
    <w:p w14:paraId="20EED3E2" w14:textId="77777777" w:rsidR="007749F3" w:rsidRDefault="007749F3" w:rsidP="0007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DF93" w14:textId="77777777" w:rsidR="007749F3" w:rsidRDefault="007749F3" w:rsidP="0007795A">
      <w:r>
        <w:separator/>
      </w:r>
    </w:p>
  </w:footnote>
  <w:footnote w:type="continuationSeparator" w:id="0">
    <w:p w14:paraId="69FD74CB" w14:textId="77777777" w:rsidR="007749F3" w:rsidRDefault="007749F3" w:rsidP="0007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1378" w14:textId="77777777" w:rsidR="00FB3FD9" w:rsidRDefault="00FB3FD9" w:rsidP="0007795A">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9EE"/>
    <w:multiLevelType w:val="multilevel"/>
    <w:tmpl w:val="CECAAB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567434"/>
    <w:multiLevelType w:val="multilevel"/>
    <w:tmpl w:val="9F2AA0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206FD1"/>
    <w:multiLevelType w:val="hybridMultilevel"/>
    <w:tmpl w:val="4860F8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C13039"/>
    <w:multiLevelType w:val="multilevel"/>
    <w:tmpl w:val="65FAA6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E94D6C"/>
    <w:multiLevelType w:val="hybridMultilevel"/>
    <w:tmpl w:val="EC2014B4"/>
    <w:lvl w:ilvl="0" w:tplc="93CC991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D67CF9"/>
    <w:multiLevelType w:val="multilevel"/>
    <w:tmpl w:val="847625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A1528"/>
    <w:multiLevelType w:val="hybridMultilevel"/>
    <w:tmpl w:val="C76E5C62"/>
    <w:lvl w:ilvl="0" w:tplc="9C6E9C6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D56E95"/>
    <w:multiLevelType w:val="hybridMultilevel"/>
    <w:tmpl w:val="3FCA92D8"/>
    <w:lvl w:ilvl="0" w:tplc="E1A4F87A">
      <w:start w:val="1"/>
      <w:numFmt w:val="bullet"/>
      <w:lvlText w:val="•"/>
      <w:lvlJc w:val="left"/>
      <w:pPr>
        <w:tabs>
          <w:tab w:val="num" w:pos="720"/>
        </w:tabs>
        <w:ind w:left="720" w:hanging="360"/>
      </w:pPr>
      <w:rPr>
        <w:rFonts w:ascii="Times New Roman" w:hAnsi="Times New Roman" w:hint="default"/>
      </w:rPr>
    </w:lvl>
    <w:lvl w:ilvl="1" w:tplc="E3C0FB12" w:tentative="1">
      <w:start w:val="1"/>
      <w:numFmt w:val="bullet"/>
      <w:lvlText w:val="•"/>
      <w:lvlJc w:val="left"/>
      <w:pPr>
        <w:tabs>
          <w:tab w:val="num" w:pos="1440"/>
        </w:tabs>
        <w:ind w:left="1440" w:hanging="360"/>
      </w:pPr>
      <w:rPr>
        <w:rFonts w:ascii="Times New Roman" w:hAnsi="Times New Roman" w:hint="default"/>
      </w:rPr>
    </w:lvl>
    <w:lvl w:ilvl="2" w:tplc="A92CB082" w:tentative="1">
      <w:start w:val="1"/>
      <w:numFmt w:val="bullet"/>
      <w:lvlText w:val="•"/>
      <w:lvlJc w:val="left"/>
      <w:pPr>
        <w:tabs>
          <w:tab w:val="num" w:pos="2160"/>
        </w:tabs>
        <w:ind w:left="2160" w:hanging="360"/>
      </w:pPr>
      <w:rPr>
        <w:rFonts w:ascii="Times New Roman" w:hAnsi="Times New Roman" w:hint="default"/>
      </w:rPr>
    </w:lvl>
    <w:lvl w:ilvl="3" w:tplc="FD74DA5A" w:tentative="1">
      <w:start w:val="1"/>
      <w:numFmt w:val="bullet"/>
      <w:lvlText w:val="•"/>
      <w:lvlJc w:val="left"/>
      <w:pPr>
        <w:tabs>
          <w:tab w:val="num" w:pos="2880"/>
        </w:tabs>
        <w:ind w:left="2880" w:hanging="360"/>
      </w:pPr>
      <w:rPr>
        <w:rFonts w:ascii="Times New Roman" w:hAnsi="Times New Roman" w:hint="default"/>
      </w:rPr>
    </w:lvl>
    <w:lvl w:ilvl="4" w:tplc="3514A4BE" w:tentative="1">
      <w:start w:val="1"/>
      <w:numFmt w:val="bullet"/>
      <w:lvlText w:val="•"/>
      <w:lvlJc w:val="left"/>
      <w:pPr>
        <w:tabs>
          <w:tab w:val="num" w:pos="3600"/>
        </w:tabs>
        <w:ind w:left="3600" w:hanging="360"/>
      </w:pPr>
      <w:rPr>
        <w:rFonts w:ascii="Times New Roman" w:hAnsi="Times New Roman" w:hint="default"/>
      </w:rPr>
    </w:lvl>
    <w:lvl w:ilvl="5" w:tplc="A266C942" w:tentative="1">
      <w:start w:val="1"/>
      <w:numFmt w:val="bullet"/>
      <w:lvlText w:val="•"/>
      <w:lvlJc w:val="left"/>
      <w:pPr>
        <w:tabs>
          <w:tab w:val="num" w:pos="4320"/>
        </w:tabs>
        <w:ind w:left="4320" w:hanging="360"/>
      </w:pPr>
      <w:rPr>
        <w:rFonts w:ascii="Times New Roman" w:hAnsi="Times New Roman" w:hint="default"/>
      </w:rPr>
    </w:lvl>
    <w:lvl w:ilvl="6" w:tplc="A1BA0EB8" w:tentative="1">
      <w:start w:val="1"/>
      <w:numFmt w:val="bullet"/>
      <w:lvlText w:val="•"/>
      <w:lvlJc w:val="left"/>
      <w:pPr>
        <w:tabs>
          <w:tab w:val="num" w:pos="5040"/>
        </w:tabs>
        <w:ind w:left="5040" w:hanging="360"/>
      </w:pPr>
      <w:rPr>
        <w:rFonts w:ascii="Times New Roman" w:hAnsi="Times New Roman" w:hint="default"/>
      </w:rPr>
    </w:lvl>
    <w:lvl w:ilvl="7" w:tplc="224646A8" w:tentative="1">
      <w:start w:val="1"/>
      <w:numFmt w:val="bullet"/>
      <w:lvlText w:val="•"/>
      <w:lvlJc w:val="left"/>
      <w:pPr>
        <w:tabs>
          <w:tab w:val="num" w:pos="5760"/>
        </w:tabs>
        <w:ind w:left="5760" w:hanging="360"/>
      </w:pPr>
      <w:rPr>
        <w:rFonts w:ascii="Times New Roman" w:hAnsi="Times New Roman" w:hint="default"/>
      </w:rPr>
    </w:lvl>
    <w:lvl w:ilvl="8" w:tplc="EA12503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1A7363"/>
    <w:multiLevelType w:val="hybridMultilevel"/>
    <w:tmpl w:val="3958373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093F10"/>
    <w:multiLevelType w:val="hybridMultilevel"/>
    <w:tmpl w:val="4FFA8952"/>
    <w:lvl w:ilvl="0" w:tplc="57C247D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0F2047"/>
    <w:multiLevelType w:val="multilevel"/>
    <w:tmpl w:val="E2FEE1AC"/>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300A2DD0"/>
    <w:multiLevelType w:val="multilevel"/>
    <w:tmpl w:val="7FE615A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770772"/>
    <w:multiLevelType w:val="multilevel"/>
    <w:tmpl w:val="85F476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716182"/>
    <w:multiLevelType w:val="hybridMultilevel"/>
    <w:tmpl w:val="19B0E1CA"/>
    <w:lvl w:ilvl="0" w:tplc="86363C18">
      <w:start w:val="1"/>
      <w:numFmt w:val="bullet"/>
      <w:lvlText w:val="•"/>
      <w:lvlJc w:val="left"/>
      <w:pPr>
        <w:tabs>
          <w:tab w:val="num" w:pos="720"/>
        </w:tabs>
        <w:ind w:left="720" w:hanging="360"/>
      </w:pPr>
      <w:rPr>
        <w:rFonts w:ascii="Times New Roman" w:hAnsi="Times New Roman" w:hint="default"/>
      </w:rPr>
    </w:lvl>
    <w:lvl w:ilvl="1" w:tplc="C9CAC20E" w:tentative="1">
      <w:start w:val="1"/>
      <w:numFmt w:val="bullet"/>
      <w:lvlText w:val="•"/>
      <w:lvlJc w:val="left"/>
      <w:pPr>
        <w:tabs>
          <w:tab w:val="num" w:pos="1440"/>
        </w:tabs>
        <w:ind w:left="1440" w:hanging="360"/>
      </w:pPr>
      <w:rPr>
        <w:rFonts w:ascii="Times New Roman" w:hAnsi="Times New Roman" w:hint="default"/>
      </w:rPr>
    </w:lvl>
    <w:lvl w:ilvl="2" w:tplc="42506F16" w:tentative="1">
      <w:start w:val="1"/>
      <w:numFmt w:val="bullet"/>
      <w:lvlText w:val="•"/>
      <w:lvlJc w:val="left"/>
      <w:pPr>
        <w:tabs>
          <w:tab w:val="num" w:pos="2160"/>
        </w:tabs>
        <w:ind w:left="2160" w:hanging="360"/>
      </w:pPr>
      <w:rPr>
        <w:rFonts w:ascii="Times New Roman" w:hAnsi="Times New Roman" w:hint="default"/>
      </w:rPr>
    </w:lvl>
    <w:lvl w:ilvl="3" w:tplc="2F1EF908" w:tentative="1">
      <w:start w:val="1"/>
      <w:numFmt w:val="bullet"/>
      <w:lvlText w:val="•"/>
      <w:lvlJc w:val="left"/>
      <w:pPr>
        <w:tabs>
          <w:tab w:val="num" w:pos="2880"/>
        </w:tabs>
        <w:ind w:left="2880" w:hanging="360"/>
      </w:pPr>
      <w:rPr>
        <w:rFonts w:ascii="Times New Roman" w:hAnsi="Times New Roman" w:hint="default"/>
      </w:rPr>
    </w:lvl>
    <w:lvl w:ilvl="4" w:tplc="5060CAFE" w:tentative="1">
      <w:start w:val="1"/>
      <w:numFmt w:val="bullet"/>
      <w:lvlText w:val="•"/>
      <w:lvlJc w:val="left"/>
      <w:pPr>
        <w:tabs>
          <w:tab w:val="num" w:pos="3600"/>
        </w:tabs>
        <w:ind w:left="3600" w:hanging="360"/>
      </w:pPr>
      <w:rPr>
        <w:rFonts w:ascii="Times New Roman" w:hAnsi="Times New Roman" w:hint="default"/>
      </w:rPr>
    </w:lvl>
    <w:lvl w:ilvl="5" w:tplc="1206E002" w:tentative="1">
      <w:start w:val="1"/>
      <w:numFmt w:val="bullet"/>
      <w:lvlText w:val="•"/>
      <w:lvlJc w:val="left"/>
      <w:pPr>
        <w:tabs>
          <w:tab w:val="num" w:pos="4320"/>
        </w:tabs>
        <w:ind w:left="4320" w:hanging="360"/>
      </w:pPr>
      <w:rPr>
        <w:rFonts w:ascii="Times New Roman" w:hAnsi="Times New Roman" w:hint="default"/>
      </w:rPr>
    </w:lvl>
    <w:lvl w:ilvl="6" w:tplc="6D421C22" w:tentative="1">
      <w:start w:val="1"/>
      <w:numFmt w:val="bullet"/>
      <w:lvlText w:val="•"/>
      <w:lvlJc w:val="left"/>
      <w:pPr>
        <w:tabs>
          <w:tab w:val="num" w:pos="5040"/>
        </w:tabs>
        <w:ind w:left="5040" w:hanging="360"/>
      </w:pPr>
      <w:rPr>
        <w:rFonts w:ascii="Times New Roman" w:hAnsi="Times New Roman" w:hint="default"/>
      </w:rPr>
    </w:lvl>
    <w:lvl w:ilvl="7" w:tplc="8AD6A614" w:tentative="1">
      <w:start w:val="1"/>
      <w:numFmt w:val="bullet"/>
      <w:lvlText w:val="•"/>
      <w:lvlJc w:val="left"/>
      <w:pPr>
        <w:tabs>
          <w:tab w:val="num" w:pos="5760"/>
        </w:tabs>
        <w:ind w:left="5760" w:hanging="360"/>
      </w:pPr>
      <w:rPr>
        <w:rFonts w:ascii="Times New Roman" w:hAnsi="Times New Roman" w:hint="default"/>
      </w:rPr>
    </w:lvl>
    <w:lvl w:ilvl="8" w:tplc="F42E2A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526491"/>
    <w:multiLevelType w:val="hybridMultilevel"/>
    <w:tmpl w:val="9A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A41B5"/>
    <w:multiLevelType w:val="hybridMultilevel"/>
    <w:tmpl w:val="D8F0F97C"/>
    <w:lvl w:ilvl="0" w:tplc="CC6CDA04">
      <w:start w:val="1"/>
      <w:numFmt w:val="bullet"/>
      <w:lvlText w:val="•"/>
      <w:lvlJc w:val="left"/>
      <w:pPr>
        <w:tabs>
          <w:tab w:val="num" w:pos="720"/>
        </w:tabs>
        <w:ind w:left="720" w:hanging="360"/>
      </w:pPr>
      <w:rPr>
        <w:rFonts w:ascii="Times New Roman" w:hAnsi="Times New Roman" w:hint="default"/>
      </w:rPr>
    </w:lvl>
    <w:lvl w:ilvl="1" w:tplc="7E028574" w:tentative="1">
      <w:start w:val="1"/>
      <w:numFmt w:val="bullet"/>
      <w:lvlText w:val="•"/>
      <w:lvlJc w:val="left"/>
      <w:pPr>
        <w:tabs>
          <w:tab w:val="num" w:pos="1440"/>
        </w:tabs>
        <w:ind w:left="1440" w:hanging="360"/>
      </w:pPr>
      <w:rPr>
        <w:rFonts w:ascii="Times New Roman" w:hAnsi="Times New Roman" w:hint="default"/>
      </w:rPr>
    </w:lvl>
    <w:lvl w:ilvl="2" w:tplc="5DBEB312" w:tentative="1">
      <w:start w:val="1"/>
      <w:numFmt w:val="bullet"/>
      <w:lvlText w:val="•"/>
      <w:lvlJc w:val="left"/>
      <w:pPr>
        <w:tabs>
          <w:tab w:val="num" w:pos="2160"/>
        </w:tabs>
        <w:ind w:left="2160" w:hanging="360"/>
      </w:pPr>
      <w:rPr>
        <w:rFonts w:ascii="Times New Roman" w:hAnsi="Times New Roman" w:hint="default"/>
      </w:rPr>
    </w:lvl>
    <w:lvl w:ilvl="3" w:tplc="58B6B68A" w:tentative="1">
      <w:start w:val="1"/>
      <w:numFmt w:val="bullet"/>
      <w:lvlText w:val="•"/>
      <w:lvlJc w:val="left"/>
      <w:pPr>
        <w:tabs>
          <w:tab w:val="num" w:pos="2880"/>
        </w:tabs>
        <w:ind w:left="2880" w:hanging="360"/>
      </w:pPr>
      <w:rPr>
        <w:rFonts w:ascii="Times New Roman" w:hAnsi="Times New Roman" w:hint="default"/>
      </w:rPr>
    </w:lvl>
    <w:lvl w:ilvl="4" w:tplc="557600C2" w:tentative="1">
      <w:start w:val="1"/>
      <w:numFmt w:val="bullet"/>
      <w:lvlText w:val="•"/>
      <w:lvlJc w:val="left"/>
      <w:pPr>
        <w:tabs>
          <w:tab w:val="num" w:pos="3600"/>
        </w:tabs>
        <w:ind w:left="3600" w:hanging="360"/>
      </w:pPr>
      <w:rPr>
        <w:rFonts w:ascii="Times New Roman" w:hAnsi="Times New Roman" w:hint="default"/>
      </w:rPr>
    </w:lvl>
    <w:lvl w:ilvl="5" w:tplc="8CA4DCAE" w:tentative="1">
      <w:start w:val="1"/>
      <w:numFmt w:val="bullet"/>
      <w:lvlText w:val="•"/>
      <w:lvlJc w:val="left"/>
      <w:pPr>
        <w:tabs>
          <w:tab w:val="num" w:pos="4320"/>
        </w:tabs>
        <w:ind w:left="4320" w:hanging="360"/>
      </w:pPr>
      <w:rPr>
        <w:rFonts w:ascii="Times New Roman" w:hAnsi="Times New Roman" w:hint="default"/>
      </w:rPr>
    </w:lvl>
    <w:lvl w:ilvl="6" w:tplc="78C6AB76" w:tentative="1">
      <w:start w:val="1"/>
      <w:numFmt w:val="bullet"/>
      <w:lvlText w:val="•"/>
      <w:lvlJc w:val="left"/>
      <w:pPr>
        <w:tabs>
          <w:tab w:val="num" w:pos="5040"/>
        </w:tabs>
        <w:ind w:left="5040" w:hanging="360"/>
      </w:pPr>
      <w:rPr>
        <w:rFonts w:ascii="Times New Roman" w:hAnsi="Times New Roman" w:hint="default"/>
      </w:rPr>
    </w:lvl>
    <w:lvl w:ilvl="7" w:tplc="8312E998" w:tentative="1">
      <w:start w:val="1"/>
      <w:numFmt w:val="bullet"/>
      <w:lvlText w:val="•"/>
      <w:lvlJc w:val="left"/>
      <w:pPr>
        <w:tabs>
          <w:tab w:val="num" w:pos="5760"/>
        </w:tabs>
        <w:ind w:left="5760" w:hanging="360"/>
      </w:pPr>
      <w:rPr>
        <w:rFonts w:ascii="Times New Roman" w:hAnsi="Times New Roman" w:hint="default"/>
      </w:rPr>
    </w:lvl>
    <w:lvl w:ilvl="8" w:tplc="1FDEEB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494A88"/>
    <w:multiLevelType w:val="multilevel"/>
    <w:tmpl w:val="359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07695"/>
    <w:multiLevelType w:val="hybridMultilevel"/>
    <w:tmpl w:val="FCEEB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A3C7E1F"/>
    <w:multiLevelType w:val="hybridMultilevel"/>
    <w:tmpl w:val="907420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00D0DB3"/>
    <w:multiLevelType w:val="hybridMultilevel"/>
    <w:tmpl w:val="9E80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C4231"/>
    <w:multiLevelType w:val="hybridMultilevel"/>
    <w:tmpl w:val="3CBEB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81D6CF9"/>
    <w:multiLevelType w:val="hybridMultilevel"/>
    <w:tmpl w:val="F5AA1D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95E7DCC"/>
    <w:multiLevelType w:val="hybridMultilevel"/>
    <w:tmpl w:val="7FDA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77C72"/>
    <w:multiLevelType w:val="hybridMultilevel"/>
    <w:tmpl w:val="01AC5B6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707752BC"/>
    <w:multiLevelType w:val="multilevel"/>
    <w:tmpl w:val="8F0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16BE8"/>
    <w:multiLevelType w:val="hybridMultilevel"/>
    <w:tmpl w:val="56F0CCA6"/>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26" w15:restartNumberingAfterBreak="0">
    <w:nsid w:val="746C1D2D"/>
    <w:multiLevelType w:val="hybridMultilevel"/>
    <w:tmpl w:val="989AD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9C24957"/>
    <w:multiLevelType w:val="hybridMultilevel"/>
    <w:tmpl w:val="C24C86EA"/>
    <w:lvl w:ilvl="0" w:tplc="0427000F">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num w:numId="1" w16cid:durableId="1731492714">
    <w:abstractNumId w:val="10"/>
  </w:num>
  <w:num w:numId="2" w16cid:durableId="2082285557">
    <w:abstractNumId w:val="1"/>
  </w:num>
  <w:num w:numId="3" w16cid:durableId="225846639">
    <w:abstractNumId w:val="26"/>
  </w:num>
  <w:num w:numId="4" w16cid:durableId="431318208">
    <w:abstractNumId w:val="23"/>
  </w:num>
  <w:num w:numId="5" w16cid:durableId="793476466">
    <w:abstractNumId w:val="3"/>
  </w:num>
  <w:num w:numId="6" w16cid:durableId="1936009429">
    <w:abstractNumId w:val="17"/>
  </w:num>
  <w:num w:numId="7" w16cid:durableId="305086919">
    <w:abstractNumId w:val="0"/>
  </w:num>
  <w:num w:numId="8" w16cid:durableId="385766551">
    <w:abstractNumId w:val="16"/>
  </w:num>
  <w:num w:numId="9" w16cid:durableId="1086003703">
    <w:abstractNumId w:val="8"/>
  </w:num>
  <w:num w:numId="10" w16cid:durableId="2017728721">
    <w:abstractNumId w:val="6"/>
  </w:num>
  <w:num w:numId="11" w16cid:durableId="136653406">
    <w:abstractNumId w:val="4"/>
  </w:num>
  <w:num w:numId="12" w16cid:durableId="56009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747677">
    <w:abstractNumId w:val="27"/>
  </w:num>
  <w:num w:numId="14" w16cid:durableId="1363243583">
    <w:abstractNumId w:val="9"/>
  </w:num>
  <w:num w:numId="15" w16cid:durableId="231045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045008">
    <w:abstractNumId w:val="2"/>
  </w:num>
  <w:num w:numId="17" w16cid:durableId="346564456">
    <w:abstractNumId w:val="21"/>
  </w:num>
  <w:num w:numId="18" w16cid:durableId="1202597538">
    <w:abstractNumId w:val="24"/>
  </w:num>
  <w:num w:numId="19" w16cid:durableId="290133026">
    <w:abstractNumId w:val="19"/>
  </w:num>
  <w:num w:numId="20" w16cid:durableId="2111507287">
    <w:abstractNumId w:val="20"/>
  </w:num>
  <w:num w:numId="21" w16cid:durableId="1066999536">
    <w:abstractNumId w:val="18"/>
  </w:num>
  <w:num w:numId="22" w16cid:durableId="1256783992">
    <w:abstractNumId w:val="12"/>
  </w:num>
  <w:num w:numId="23" w16cid:durableId="836653124">
    <w:abstractNumId w:val="13"/>
  </w:num>
  <w:num w:numId="24" w16cid:durableId="468399213">
    <w:abstractNumId w:val="14"/>
  </w:num>
  <w:num w:numId="25" w16cid:durableId="972446275">
    <w:abstractNumId w:val="7"/>
  </w:num>
  <w:num w:numId="26" w16cid:durableId="250284219">
    <w:abstractNumId w:val="15"/>
  </w:num>
  <w:num w:numId="27" w16cid:durableId="1340350929">
    <w:abstractNumId w:val="22"/>
  </w:num>
  <w:num w:numId="28" w16cid:durableId="9192178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D2"/>
    <w:rsid w:val="00002364"/>
    <w:rsid w:val="00005103"/>
    <w:rsid w:val="00016035"/>
    <w:rsid w:val="000351B7"/>
    <w:rsid w:val="00047C49"/>
    <w:rsid w:val="0005048E"/>
    <w:rsid w:val="00067002"/>
    <w:rsid w:val="000725DF"/>
    <w:rsid w:val="0007795A"/>
    <w:rsid w:val="000949B4"/>
    <w:rsid w:val="00095F0A"/>
    <w:rsid w:val="000B6046"/>
    <w:rsid w:val="000E0192"/>
    <w:rsid w:val="000E5ACF"/>
    <w:rsid w:val="000F471F"/>
    <w:rsid w:val="0010437A"/>
    <w:rsid w:val="00104466"/>
    <w:rsid w:val="00105C13"/>
    <w:rsid w:val="00110AD6"/>
    <w:rsid w:val="00117461"/>
    <w:rsid w:val="0012270E"/>
    <w:rsid w:val="001269BC"/>
    <w:rsid w:val="00127FBA"/>
    <w:rsid w:val="001312C6"/>
    <w:rsid w:val="001314C7"/>
    <w:rsid w:val="00132483"/>
    <w:rsid w:val="00141C75"/>
    <w:rsid w:val="00143180"/>
    <w:rsid w:val="001748BB"/>
    <w:rsid w:val="001759DA"/>
    <w:rsid w:val="0019674B"/>
    <w:rsid w:val="001C5DDE"/>
    <w:rsid w:val="001C5FDE"/>
    <w:rsid w:val="001E061B"/>
    <w:rsid w:val="001E1F98"/>
    <w:rsid w:val="001F1926"/>
    <w:rsid w:val="001F244F"/>
    <w:rsid w:val="00202B9B"/>
    <w:rsid w:val="00216851"/>
    <w:rsid w:val="00224703"/>
    <w:rsid w:val="00226737"/>
    <w:rsid w:val="00234993"/>
    <w:rsid w:val="00241949"/>
    <w:rsid w:val="00245620"/>
    <w:rsid w:val="00255EF6"/>
    <w:rsid w:val="00267453"/>
    <w:rsid w:val="0028023D"/>
    <w:rsid w:val="00282803"/>
    <w:rsid w:val="002957E9"/>
    <w:rsid w:val="00295C01"/>
    <w:rsid w:val="002960FB"/>
    <w:rsid w:val="00296C2F"/>
    <w:rsid w:val="002978CE"/>
    <w:rsid w:val="002A11D8"/>
    <w:rsid w:val="002B3002"/>
    <w:rsid w:val="002B6EB2"/>
    <w:rsid w:val="002C3F50"/>
    <w:rsid w:val="002D5B1A"/>
    <w:rsid w:val="002E0BDD"/>
    <w:rsid w:val="002E3F02"/>
    <w:rsid w:val="0030473E"/>
    <w:rsid w:val="00322FF5"/>
    <w:rsid w:val="00327EB5"/>
    <w:rsid w:val="003354EB"/>
    <w:rsid w:val="00344A4B"/>
    <w:rsid w:val="003553D2"/>
    <w:rsid w:val="00357DBC"/>
    <w:rsid w:val="00373F83"/>
    <w:rsid w:val="00392768"/>
    <w:rsid w:val="00394ECD"/>
    <w:rsid w:val="003C52E0"/>
    <w:rsid w:val="003D29C5"/>
    <w:rsid w:val="003D3EB7"/>
    <w:rsid w:val="003E0273"/>
    <w:rsid w:val="003E0834"/>
    <w:rsid w:val="003F7D0B"/>
    <w:rsid w:val="00400B7F"/>
    <w:rsid w:val="0040591C"/>
    <w:rsid w:val="00437A86"/>
    <w:rsid w:val="00440DE5"/>
    <w:rsid w:val="00450103"/>
    <w:rsid w:val="004514BD"/>
    <w:rsid w:val="00452EA0"/>
    <w:rsid w:val="00453443"/>
    <w:rsid w:val="00455301"/>
    <w:rsid w:val="00457A53"/>
    <w:rsid w:val="00461217"/>
    <w:rsid w:val="00461955"/>
    <w:rsid w:val="0048426A"/>
    <w:rsid w:val="00486D08"/>
    <w:rsid w:val="00491E47"/>
    <w:rsid w:val="004E22C0"/>
    <w:rsid w:val="004F1FCC"/>
    <w:rsid w:val="004F27A8"/>
    <w:rsid w:val="004F3B9C"/>
    <w:rsid w:val="004F755E"/>
    <w:rsid w:val="005247DE"/>
    <w:rsid w:val="00524AB2"/>
    <w:rsid w:val="005403BD"/>
    <w:rsid w:val="00543808"/>
    <w:rsid w:val="005667B7"/>
    <w:rsid w:val="00571B5A"/>
    <w:rsid w:val="00574A15"/>
    <w:rsid w:val="005A1D13"/>
    <w:rsid w:val="005A25DD"/>
    <w:rsid w:val="005A439A"/>
    <w:rsid w:val="005B6E98"/>
    <w:rsid w:val="005C1657"/>
    <w:rsid w:val="005C6B71"/>
    <w:rsid w:val="005C6F3E"/>
    <w:rsid w:val="005E1931"/>
    <w:rsid w:val="005E31B4"/>
    <w:rsid w:val="005E4CCF"/>
    <w:rsid w:val="005F718F"/>
    <w:rsid w:val="005F7753"/>
    <w:rsid w:val="006001D8"/>
    <w:rsid w:val="00605B96"/>
    <w:rsid w:val="00606E88"/>
    <w:rsid w:val="00607C77"/>
    <w:rsid w:val="0064040E"/>
    <w:rsid w:val="006621FA"/>
    <w:rsid w:val="00663B4F"/>
    <w:rsid w:val="00670025"/>
    <w:rsid w:val="006702D7"/>
    <w:rsid w:val="0067111D"/>
    <w:rsid w:val="0068318B"/>
    <w:rsid w:val="0068433C"/>
    <w:rsid w:val="00697103"/>
    <w:rsid w:val="006A005E"/>
    <w:rsid w:val="006B70D9"/>
    <w:rsid w:val="006E5AC0"/>
    <w:rsid w:val="006E65A1"/>
    <w:rsid w:val="006F7846"/>
    <w:rsid w:val="0070250C"/>
    <w:rsid w:val="007075C7"/>
    <w:rsid w:val="007124CB"/>
    <w:rsid w:val="00712793"/>
    <w:rsid w:val="00714696"/>
    <w:rsid w:val="00717DDC"/>
    <w:rsid w:val="00733086"/>
    <w:rsid w:val="007463E2"/>
    <w:rsid w:val="0076100B"/>
    <w:rsid w:val="007749F3"/>
    <w:rsid w:val="0078561D"/>
    <w:rsid w:val="007873A6"/>
    <w:rsid w:val="0079232E"/>
    <w:rsid w:val="007B255B"/>
    <w:rsid w:val="007B2C02"/>
    <w:rsid w:val="007C23CD"/>
    <w:rsid w:val="007D5E6A"/>
    <w:rsid w:val="007D7352"/>
    <w:rsid w:val="007E0113"/>
    <w:rsid w:val="007F1115"/>
    <w:rsid w:val="008122D6"/>
    <w:rsid w:val="0081284F"/>
    <w:rsid w:val="008137D3"/>
    <w:rsid w:val="00813A94"/>
    <w:rsid w:val="0081734D"/>
    <w:rsid w:val="008244C1"/>
    <w:rsid w:val="00833010"/>
    <w:rsid w:val="008332B5"/>
    <w:rsid w:val="008434F9"/>
    <w:rsid w:val="00845153"/>
    <w:rsid w:val="0086380C"/>
    <w:rsid w:val="0088123C"/>
    <w:rsid w:val="00893154"/>
    <w:rsid w:val="008B1E26"/>
    <w:rsid w:val="008B513C"/>
    <w:rsid w:val="008B6A3B"/>
    <w:rsid w:val="008C0E8D"/>
    <w:rsid w:val="008D5A60"/>
    <w:rsid w:val="008E2361"/>
    <w:rsid w:val="008E573C"/>
    <w:rsid w:val="008E7370"/>
    <w:rsid w:val="008F284D"/>
    <w:rsid w:val="00900615"/>
    <w:rsid w:val="009019F9"/>
    <w:rsid w:val="00902606"/>
    <w:rsid w:val="00903F18"/>
    <w:rsid w:val="00911043"/>
    <w:rsid w:val="00920A7F"/>
    <w:rsid w:val="00945262"/>
    <w:rsid w:val="00947482"/>
    <w:rsid w:val="00955D04"/>
    <w:rsid w:val="009568F0"/>
    <w:rsid w:val="00963476"/>
    <w:rsid w:val="00971006"/>
    <w:rsid w:val="00975F05"/>
    <w:rsid w:val="009874B3"/>
    <w:rsid w:val="00992B7A"/>
    <w:rsid w:val="009955F2"/>
    <w:rsid w:val="009C0F5A"/>
    <w:rsid w:val="009E09B6"/>
    <w:rsid w:val="009E789A"/>
    <w:rsid w:val="00A068A6"/>
    <w:rsid w:val="00A11BAE"/>
    <w:rsid w:val="00A14316"/>
    <w:rsid w:val="00A215CF"/>
    <w:rsid w:val="00A23FD5"/>
    <w:rsid w:val="00A35D70"/>
    <w:rsid w:val="00A4661A"/>
    <w:rsid w:val="00A72400"/>
    <w:rsid w:val="00A7604C"/>
    <w:rsid w:val="00A9042D"/>
    <w:rsid w:val="00AA45E7"/>
    <w:rsid w:val="00AB3ADB"/>
    <w:rsid w:val="00AC66B8"/>
    <w:rsid w:val="00AD06A9"/>
    <w:rsid w:val="00AD2529"/>
    <w:rsid w:val="00AE1F54"/>
    <w:rsid w:val="00B00BF2"/>
    <w:rsid w:val="00B017A9"/>
    <w:rsid w:val="00B167C4"/>
    <w:rsid w:val="00B21401"/>
    <w:rsid w:val="00B3420A"/>
    <w:rsid w:val="00B44C42"/>
    <w:rsid w:val="00B44D4A"/>
    <w:rsid w:val="00B5436B"/>
    <w:rsid w:val="00B720C8"/>
    <w:rsid w:val="00B72632"/>
    <w:rsid w:val="00B77116"/>
    <w:rsid w:val="00B80BDA"/>
    <w:rsid w:val="00B91415"/>
    <w:rsid w:val="00B947B1"/>
    <w:rsid w:val="00B95EE0"/>
    <w:rsid w:val="00B97D96"/>
    <w:rsid w:val="00BB1CCF"/>
    <w:rsid w:val="00BB43C2"/>
    <w:rsid w:val="00BC410B"/>
    <w:rsid w:val="00BC6AE8"/>
    <w:rsid w:val="00BE3931"/>
    <w:rsid w:val="00BE44A1"/>
    <w:rsid w:val="00BF0141"/>
    <w:rsid w:val="00BF1A25"/>
    <w:rsid w:val="00BF3E54"/>
    <w:rsid w:val="00BF7F76"/>
    <w:rsid w:val="00C06D4D"/>
    <w:rsid w:val="00C072AB"/>
    <w:rsid w:val="00C2596D"/>
    <w:rsid w:val="00C25FF1"/>
    <w:rsid w:val="00C34E2E"/>
    <w:rsid w:val="00C477D0"/>
    <w:rsid w:val="00C5203A"/>
    <w:rsid w:val="00C57601"/>
    <w:rsid w:val="00C62E72"/>
    <w:rsid w:val="00C66DAD"/>
    <w:rsid w:val="00C83645"/>
    <w:rsid w:val="00C94212"/>
    <w:rsid w:val="00CA4F67"/>
    <w:rsid w:val="00CC6F71"/>
    <w:rsid w:val="00CD2565"/>
    <w:rsid w:val="00CE1BB7"/>
    <w:rsid w:val="00CE2F6C"/>
    <w:rsid w:val="00CF6947"/>
    <w:rsid w:val="00D062D9"/>
    <w:rsid w:val="00D23F04"/>
    <w:rsid w:val="00D26798"/>
    <w:rsid w:val="00D34FB0"/>
    <w:rsid w:val="00D378C6"/>
    <w:rsid w:val="00D41234"/>
    <w:rsid w:val="00D516D3"/>
    <w:rsid w:val="00D62084"/>
    <w:rsid w:val="00D63428"/>
    <w:rsid w:val="00D7212A"/>
    <w:rsid w:val="00DA3C8A"/>
    <w:rsid w:val="00DB0F63"/>
    <w:rsid w:val="00DC0672"/>
    <w:rsid w:val="00DC3102"/>
    <w:rsid w:val="00DD5992"/>
    <w:rsid w:val="00DE0736"/>
    <w:rsid w:val="00DF5313"/>
    <w:rsid w:val="00DF5D5C"/>
    <w:rsid w:val="00E01BC0"/>
    <w:rsid w:val="00E02740"/>
    <w:rsid w:val="00E052DC"/>
    <w:rsid w:val="00E14A7B"/>
    <w:rsid w:val="00E233D7"/>
    <w:rsid w:val="00E335C6"/>
    <w:rsid w:val="00E53475"/>
    <w:rsid w:val="00E64FDA"/>
    <w:rsid w:val="00E70B11"/>
    <w:rsid w:val="00E8111C"/>
    <w:rsid w:val="00E82273"/>
    <w:rsid w:val="00E927F4"/>
    <w:rsid w:val="00E957B6"/>
    <w:rsid w:val="00EA159C"/>
    <w:rsid w:val="00EA591F"/>
    <w:rsid w:val="00EA654D"/>
    <w:rsid w:val="00EB01B1"/>
    <w:rsid w:val="00EB2BFB"/>
    <w:rsid w:val="00EB6324"/>
    <w:rsid w:val="00EB6F36"/>
    <w:rsid w:val="00EC4DA7"/>
    <w:rsid w:val="00EC5D32"/>
    <w:rsid w:val="00ED24B8"/>
    <w:rsid w:val="00ED3271"/>
    <w:rsid w:val="00ED32B3"/>
    <w:rsid w:val="00ED4B1E"/>
    <w:rsid w:val="00ED6335"/>
    <w:rsid w:val="00EF2F96"/>
    <w:rsid w:val="00EF3C7D"/>
    <w:rsid w:val="00EF7C90"/>
    <w:rsid w:val="00F0224C"/>
    <w:rsid w:val="00F04065"/>
    <w:rsid w:val="00F246E0"/>
    <w:rsid w:val="00F35EEF"/>
    <w:rsid w:val="00F43BEC"/>
    <w:rsid w:val="00F457D0"/>
    <w:rsid w:val="00F458B3"/>
    <w:rsid w:val="00F4745D"/>
    <w:rsid w:val="00F520C5"/>
    <w:rsid w:val="00F5584E"/>
    <w:rsid w:val="00F61FFF"/>
    <w:rsid w:val="00F63F61"/>
    <w:rsid w:val="00F74F22"/>
    <w:rsid w:val="00F854D9"/>
    <w:rsid w:val="00F90C3D"/>
    <w:rsid w:val="00F91FA1"/>
    <w:rsid w:val="00F934F1"/>
    <w:rsid w:val="00FA3BA9"/>
    <w:rsid w:val="00FB3FD9"/>
    <w:rsid w:val="00FB4767"/>
    <w:rsid w:val="00FB7C70"/>
    <w:rsid w:val="00FC3B80"/>
    <w:rsid w:val="00FD0175"/>
    <w:rsid w:val="00FE2FC7"/>
    <w:rsid w:val="00FE3A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A99C"/>
  <w15:chartTrackingRefBased/>
  <w15:docId w15:val="{81EC0075-0D3C-4D0B-825D-FEFA1C2B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34F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55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B95EE0"/>
    <w:pPr>
      <w:ind w:left="720"/>
      <w:contextualSpacing/>
    </w:pPr>
  </w:style>
  <w:style w:type="paragraph" w:styleId="Debesliotekstas">
    <w:name w:val="Balloon Text"/>
    <w:basedOn w:val="prastasis"/>
    <w:link w:val="DebesliotekstasDiagrama"/>
    <w:uiPriority w:val="99"/>
    <w:semiHidden/>
    <w:unhideWhenUsed/>
    <w:rsid w:val="00ED32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3271"/>
    <w:rPr>
      <w:rFonts w:ascii="Segoe UI" w:eastAsia="Times New Roman" w:hAnsi="Segoe UI" w:cs="Segoe UI"/>
      <w:sz w:val="18"/>
      <w:szCs w:val="18"/>
    </w:rPr>
  </w:style>
  <w:style w:type="paragraph" w:customStyle="1" w:styleId="Default">
    <w:name w:val="Default"/>
    <w:rsid w:val="00712793"/>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07795A"/>
    <w:pPr>
      <w:tabs>
        <w:tab w:val="center" w:pos="4819"/>
        <w:tab w:val="right" w:pos="9638"/>
      </w:tabs>
    </w:pPr>
  </w:style>
  <w:style w:type="character" w:customStyle="1" w:styleId="AntratsDiagrama">
    <w:name w:val="Antraštės Diagrama"/>
    <w:basedOn w:val="Numatytasispastraiposriftas"/>
    <w:link w:val="Antrats"/>
    <w:uiPriority w:val="99"/>
    <w:rsid w:val="0007795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7795A"/>
    <w:pPr>
      <w:tabs>
        <w:tab w:val="center" w:pos="4819"/>
        <w:tab w:val="right" w:pos="9638"/>
      </w:tabs>
    </w:pPr>
  </w:style>
  <w:style w:type="character" w:customStyle="1" w:styleId="PoratDiagrama">
    <w:name w:val="Poraštė Diagrama"/>
    <w:basedOn w:val="Numatytasispastraiposriftas"/>
    <w:link w:val="Porat"/>
    <w:uiPriority w:val="99"/>
    <w:rsid w:val="0007795A"/>
    <w:rPr>
      <w:rFonts w:ascii="Times New Roman" w:eastAsia="Times New Roman" w:hAnsi="Times New Roman" w:cs="Times New Roman"/>
      <w:sz w:val="24"/>
      <w:szCs w:val="20"/>
    </w:rPr>
  </w:style>
  <w:style w:type="character" w:customStyle="1" w:styleId="SraopastraipaDiagrama">
    <w:name w:val="Sąrašo pastraipa Diagrama"/>
    <w:link w:val="Sraopastraipa"/>
    <w:uiPriority w:val="34"/>
    <w:locked/>
    <w:rsid w:val="001E1F98"/>
    <w:rPr>
      <w:rFonts w:ascii="Times New Roman" w:eastAsia="Times New Roman" w:hAnsi="Times New Roman" w:cs="Times New Roman"/>
      <w:sz w:val="24"/>
      <w:szCs w:val="20"/>
    </w:rPr>
  </w:style>
  <w:style w:type="paragraph" w:styleId="Betarp">
    <w:name w:val="No Spacing"/>
    <w:uiPriority w:val="1"/>
    <w:qFormat/>
    <w:rsid w:val="00FE3A17"/>
    <w:pPr>
      <w:spacing w:after="0" w:line="240" w:lineRule="auto"/>
    </w:pPr>
  </w:style>
  <w:style w:type="character" w:styleId="Nerykuspabraukimas">
    <w:name w:val="Subtle Emphasis"/>
    <w:basedOn w:val="Numatytasispastraiposriftas"/>
    <w:uiPriority w:val="19"/>
    <w:qFormat/>
    <w:rsid w:val="003E0273"/>
    <w:rPr>
      <w:i/>
      <w:iCs/>
      <w:color w:val="404040" w:themeColor="text1" w:themeTint="BF"/>
    </w:rPr>
  </w:style>
  <w:style w:type="character" w:styleId="Hipersaitas">
    <w:name w:val="Hyperlink"/>
    <w:rsid w:val="000F471F"/>
    <w:rPr>
      <w:color w:val="0000FF"/>
      <w:u w:val="single"/>
    </w:rPr>
  </w:style>
  <w:style w:type="character" w:customStyle="1" w:styleId="sakapopup">
    <w:name w:val="sakapopup"/>
    <w:rsid w:val="00CE1BB7"/>
  </w:style>
  <w:style w:type="character" w:styleId="Emfaz">
    <w:name w:val="Emphasis"/>
    <w:uiPriority w:val="20"/>
    <w:qFormat/>
    <w:rsid w:val="005A4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4414">
      <w:bodyDiv w:val="1"/>
      <w:marLeft w:val="0"/>
      <w:marRight w:val="0"/>
      <w:marTop w:val="0"/>
      <w:marBottom w:val="0"/>
      <w:divBdr>
        <w:top w:val="none" w:sz="0" w:space="0" w:color="auto"/>
        <w:left w:val="none" w:sz="0" w:space="0" w:color="auto"/>
        <w:bottom w:val="none" w:sz="0" w:space="0" w:color="auto"/>
        <w:right w:val="none" w:sz="0" w:space="0" w:color="auto"/>
      </w:divBdr>
    </w:div>
    <w:div w:id="346365988">
      <w:bodyDiv w:val="1"/>
      <w:marLeft w:val="0"/>
      <w:marRight w:val="0"/>
      <w:marTop w:val="0"/>
      <w:marBottom w:val="0"/>
      <w:divBdr>
        <w:top w:val="none" w:sz="0" w:space="0" w:color="auto"/>
        <w:left w:val="none" w:sz="0" w:space="0" w:color="auto"/>
        <w:bottom w:val="none" w:sz="0" w:space="0" w:color="auto"/>
        <w:right w:val="none" w:sz="0" w:space="0" w:color="auto"/>
      </w:divBdr>
      <w:divsChild>
        <w:div w:id="926888584">
          <w:marLeft w:val="0"/>
          <w:marRight w:val="0"/>
          <w:marTop w:val="0"/>
          <w:marBottom w:val="0"/>
          <w:divBdr>
            <w:top w:val="none" w:sz="0" w:space="0" w:color="auto"/>
            <w:left w:val="none" w:sz="0" w:space="0" w:color="auto"/>
            <w:bottom w:val="none" w:sz="0" w:space="0" w:color="auto"/>
            <w:right w:val="none" w:sz="0" w:space="0" w:color="auto"/>
          </w:divBdr>
        </w:div>
        <w:div w:id="494803530">
          <w:marLeft w:val="0"/>
          <w:marRight w:val="0"/>
          <w:marTop w:val="0"/>
          <w:marBottom w:val="0"/>
          <w:divBdr>
            <w:top w:val="none" w:sz="0" w:space="0" w:color="auto"/>
            <w:left w:val="none" w:sz="0" w:space="0" w:color="auto"/>
            <w:bottom w:val="none" w:sz="0" w:space="0" w:color="auto"/>
            <w:right w:val="none" w:sz="0" w:space="0" w:color="auto"/>
          </w:divBdr>
        </w:div>
      </w:divsChild>
    </w:div>
    <w:div w:id="1047530179">
      <w:bodyDiv w:val="1"/>
      <w:marLeft w:val="0"/>
      <w:marRight w:val="0"/>
      <w:marTop w:val="0"/>
      <w:marBottom w:val="0"/>
      <w:divBdr>
        <w:top w:val="none" w:sz="0" w:space="0" w:color="auto"/>
        <w:left w:val="none" w:sz="0" w:space="0" w:color="auto"/>
        <w:bottom w:val="none" w:sz="0" w:space="0" w:color="auto"/>
        <w:right w:val="none" w:sz="0" w:space="0" w:color="auto"/>
      </w:divBdr>
    </w:div>
    <w:div w:id="1130170808">
      <w:bodyDiv w:val="1"/>
      <w:marLeft w:val="0"/>
      <w:marRight w:val="0"/>
      <w:marTop w:val="0"/>
      <w:marBottom w:val="0"/>
      <w:divBdr>
        <w:top w:val="none" w:sz="0" w:space="0" w:color="auto"/>
        <w:left w:val="none" w:sz="0" w:space="0" w:color="auto"/>
        <w:bottom w:val="none" w:sz="0" w:space="0" w:color="auto"/>
        <w:right w:val="none" w:sz="0" w:space="0" w:color="auto"/>
      </w:divBdr>
      <w:divsChild>
        <w:div w:id="1635211869">
          <w:marLeft w:val="0"/>
          <w:marRight w:val="0"/>
          <w:marTop w:val="0"/>
          <w:marBottom w:val="0"/>
          <w:divBdr>
            <w:top w:val="none" w:sz="0" w:space="0" w:color="auto"/>
            <w:left w:val="none" w:sz="0" w:space="0" w:color="auto"/>
            <w:bottom w:val="none" w:sz="0" w:space="0" w:color="auto"/>
            <w:right w:val="none" w:sz="0" w:space="0" w:color="auto"/>
          </w:divBdr>
        </w:div>
        <w:div w:id="1123304061">
          <w:marLeft w:val="0"/>
          <w:marRight w:val="0"/>
          <w:marTop w:val="0"/>
          <w:marBottom w:val="0"/>
          <w:divBdr>
            <w:top w:val="none" w:sz="0" w:space="0" w:color="auto"/>
            <w:left w:val="none" w:sz="0" w:space="0" w:color="auto"/>
            <w:bottom w:val="none" w:sz="0" w:space="0" w:color="auto"/>
            <w:right w:val="none" w:sz="0" w:space="0" w:color="auto"/>
          </w:divBdr>
        </w:div>
      </w:divsChild>
    </w:div>
    <w:div w:id="1169760137">
      <w:bodyDiv w:val="1"/>
      <w:marLeft w:val="0"/>
      <w:marRight w:val="0"/>
      <w:marTop w:val="0"/>
      <w:marBottom w:val="0"/>
      <w:divBdr>
        <w:top w:val="none" w:sz="0" w:space="0" w:color="auto"/>
        <w:left w:val="none" w:sz="0" w:space="0" w:color="auto"/>
        <w:bottom w:val="none" w:sz="0" w:space="0" w:color="auto"/>
        <w:right w:val="none" w:sz="0" w:space="0" w:color="auto"/>
      </w:divBdr>
      <w:divsChild>
        <w:div w:id="54007820">
          <w:marLeft w:val="0"/>
          <w:marRight w:val="0"/>
          <w:marTop w:val="0"/>
          <w:marBottom w:val="0"/>
          <w:divBdr>
            <w:top w:val="none" w:sz="0" w:space="0" w:color="auto"/>
            <w:left w:val="none" w:sz="0" w:space="0" w:color="auto"/>
            <w:bottom w:val="none" w:sz="0" w:space="0" w:color="auto"/>
            <w:right w:val="none" w:sz="0" w:space="0" w:color="auto"/>
          </w:divBdr>
        </w:div>
        <w:div w:id="123741355">
          <w:marLeft w:val="0"/>
          <w:marRight w:val="0"/>
          <w:marTop w:val="0"/>
          <w:marBottom w:val="0"/>
          <w:divBdr>
            <w:top w:val="none" w:sz="0" w:space="0" w:color="auto"/>
            <w:left w:val="none" w:sz="0" w:space="0" w:color="auto"/>
            <w:bottom w:val="none" w:sz="0" w:space="0" w:color="auto"/>
            <w:right w:val="none" w:sz="0" w:space="0" w:color="auto"/>
          </w:divBdr>
        </w:div>
      </w:divsChild>
    </w:div>
    <w:div w:id="1248031444">
      <w:bodyDiv w:val="1"/>
      <w:marLeft w:val="0"/>
      <w:marRight w:val="0"/>
      <w:marTop w:val="0"/>
      <w:marBottom w:val="0"/>
      <w:divBdr>
        <w:top w:val="none" w:sz="0" w:space="0" w:color="auto"/>
        <w:left w:val="none" w:sz="0" w:space="0" w:color="auto"/>
        <w:bottom w:val="none" w:sz="0" w:space="0" w:color="auto"/>
        <w:right w:val="none" w:sz="0" w:space="0" w:color="auto"/>
      </w:divBdr>
    </w:div>
    <w:div w:id="1657566784">
      <w:bodyDiv w:val="1"/>
      <w:marLeft w:val="0"/>
      <w:marRight w:val="0"/>
      <w:marTop w:val="0"/>
      <w:marBottom w:val="0"/>
      <w:divBdr>
        <w:top w:val="none" w:sz="0" w:space="0" w:color="auto"/>
        <w:left w:val="none" w:sz="0" w:space="0" w:color="auto"/>
        <w:bottom w:val="none" w:sz="0" w:space="0" w:color="auto"/>
        <w:right w:val="none" w:sz="0" w:space="0" w:color="auto"/>
      </w:divBdr>
    </w:div>
    <w:div w:id="1679580502">
      <w:bodyDiv w:val="1"/>
      <w:marLeft w:val="0"/>
      <w:marRight w:val="0"/>
      <w:marTop w:val="0"/>
      <w:marBottom w:val="0"/>
      <w:divBdr>
        <w:top w:val="none" w:sz="0" w:space="0" w:color="auto"/>
        <w:left w:val="none" w:sz="0" w:space="0" w:color="auto"/>
        <w:bottom w:val="none" w:sz="0" w:space="0" w:color="auto"/>
        <w:right w:val="none" w:sz="0" w:space="0" w:color="auto"/>
      </w:divBdr>
      <w:divsChild>
        <w:div w:id="135687913">
          <w:marLeft w:val="0"/>
          <w:marRight w:val="0"/>
          <w:marTop w:val="0"/>
          <w:marBottom w:val="0"/>
          <w:divBdr>
            <w:top w:val="none" w:sz="0" w:space="0" w:color="auto"/>
            <w:left w:val="none" w:sz="0" w:space="0" w:color="auto"/>
            <w:bottom w:val="none" w:sz="0" w:space="0" w:color="auto"/>
            <w:right w:val="none" w:sz="0" w:space="0" w:color="auto"/>
          </w:divBdr>
        </w:div>
        <w:div w:id="2064669164">
          <w:marLeft w:val="0"/>
          <w:marRight w:val="0"/>
          <w:marTop w:val="0"/>
          <w:marBottom w:val="0"/>
          <w:divBdr>
            <w:top w:val="none" w:sz="0" w:space="0" w:color="auto"/>
            <w:left w:val="none" w:sz="0" w:space="0" w:color="auto"/>
            <w:bottom w:val="none" w:sz="0" w:space="0" w:color="auto"/>
            <w:right w:val="none" w:sz="0" w:space="0" w:color="auto"/>
          </w:divBdr>
        </w:div>
      </w:divsChild>
    </w:div>
    <w:div w:id="1759137934">
      <w:bodyDiv w:val="1"/>
      <w:marLeft w:val="0"/>
      <w:marRight w:val="0"/>
      <w:marTop w:val="0"/>
      <w:marBottom w:val="0"/>
      <w:divBdr>
        <w:top w:val="none" w:sz="0" w:space="0" w:color="auto"/>
        <w:left w:val="none" w:sz="0" w:space="0" w:color="auto"/>
        <w:bottom w:val="none" w:sz="0" w:space="0" w:color="auto"/>
        <w:right w:val="none" w:sz="0" w:space="0" w:color="auto"/>
      </w:divBdr>
    </w:div>
    <w:div w:id="1931542997">
      <w:bodyDiv w:val="1"/>
      <w:marLeft w:val="0"/>
      <w:marRight w:val="0"/>
      <w:marTop w:val="0"/>
      <w:marBottom w:val="0"/>
      <w:divBdr>
        <w:top w:val="none" w:sz="0" w:space="0" w:color="auto"/>
        <w:left w:val="none" w:sz="0" w:space="0" w:color="auto"/>
        <w:bottom w:val="none" w:sz="0" w:space="0" w:color="auto"/>
        <w:right w:val="none" w:sz="0" w:space="0" w:color="auto"/>
      </w:divBdr>
    </w:div>
    <w:div w:id="2032410813">
      <w:bodyDiv w:val="1"/>
      <w:marLeft w:val="0"/>
      <w:marRight w:val="0"/>
      <w:marTop w:val="0"/>
      <w:marBottom w:val="0"/>
      <w:divBdr>
        <w:top w:val="none" w:sz="0" w:space="0" w:color="auto"/>
        <w:left w:val="none" w:sz="0" w:space="0" w:color="auto"/>
        <w:bottom w:val="none" w:sz="0" w:space="0" w:color="auto"/>
        <w:right w:val="none" w:sz="0" w:space="0" w:color="auto"/>
      </w:divBdr>
      <w:divsChild>
        <w:div w:id="1365404336">
          <w:marLeft w:val="0"/>
          <w:marRight w:val="0"/>
          <w:marTop w:val="0"/>
          <w:marBottom w:val="0"/>
          <w:divBdr>
            <w:top w:val="none" w:sz="0" w:space="0" w:color="auto"/>
            <w:left w:val="none" w:sz="0" w:space="0" w:color="auto"/>
            <w:bottom w:val="none" w:sz="0" w:space="0" w:color="auto"/>
            <w:right w:val="none" w:sz="0" w:space="0" w:color="auto"/>
          </w:divBdr>
        </w:div>
        <w:div w:id="206768757">
          <w:marLeft w:val="0"/>
          <w:marRight w:val="0"/>
          <w:marTop w:val="0"/>
          <w:marBottom w:val="0"/>
          <w:divBdr>
            <w:top w:val="none" w:sz="0" w:space="0" w:color="auto"/>
            <w:left w:val="none" w:sz="0" w:space="0" w:color="auto"/>
            <w:bottom w:val="none" w:sz="0" w:space="0" w:color="auto"/>
            <w:right w:val="none" w:sz="0" w:space="0" w:color="auto"/>
          </w:divBdr>
        </w:div>
        <w:div w:id="1179200832">
          <w:marLeft w:val="0"/>
          <w:marRight w:val="0"/>
          <w:marTop w:val="0"/>
          <w:marBottom w:val="0"/>
          <w:divBdr>
            <w:top w:val="none" w:sz="0" w:space="0" w:color="auto"/>
            <w:left w:val="none" w:sz="0" w:space="0" w:color="auto"/>
            <w:bottom w:val="none" w:sz="0" w:space="0" w:color="auto"/>
            <w:right w:val="none" w:sz="0" w:space="0" w:color="auto"/>
          </w:divBdr>
        </w:div>
      </w:divsChild>
    </w:div>
    <w:div w:id="2084334450">
      <w:bodyDiv w:val="1"/>
      <w:marLeft w:val="0"/>
      <w:marRight w:val="0"/>
      <w:marTop w:val="0"/>
      <w:marBottom w:val="0"/>
      <w:divBdr>
        <w:top w:val="none" w:sz="0" w:space="0" w:color="auto"/>
        <w:left w:val="none" w:sz="0" w:space="0" w:color="auto"/>
        <w:bottom w:val="none" w:sz="0" w:space="0" w:color="auto"/>
        <w:right w:val="none" w:sz="0" w:space="0" w:color="auto"/>
      </w:divBdr>
      <w:divsChild>
        <w:div w:id="803037676">
          <w:marLeft w:val="0"/>
          <w:marRight w:val="0"/>
          <w:marTop w:val="0"/>
          <w:marBottom w:val="0"/>
          <w:divBdr>
            <w:top w:val="none" w:sz="0" w:space="0" w:color="auto"/>
            <w:left w:val="none" w:sz="0" w:space="0" w:color="auto"/>
            <w:bottom w:val="none" w:sz="0" w:space="0" w:color="auto"/>
            <w:right w:val="none" w:sz="0" w:space="0" w:color="auto"/>
          </w:divBdr>
          <w:divsChild>
            <w:div w:id="1344673541">
              <w:marLeft w:val="0"/>
              <w:marRight w:val="0"/>
              <w:marTop w:val="0"/>
              <w:marBottom w:val="0"/>
              <w:divBdr>
                <w:top w:val="none" w:sz="0" w:space="0" w:color="auto"/>
                <w:left w:val="none" w:sz="0" w:space="0" w:color="auto"/>
                <w:bottom w:val="none" w:sz="0" w:space="0" w:color="auto"/>
                <w:right w:val="none" w:sz="0" w:space="0" w:color="auto"/>
              </w:divBdr>
            </w:div>
          </w:divsChild>
        </w:div>
        <w:div w:id="1884827748">
          <w:marLeft w:val="0"/>
          <w:marRight w:val="0"/>
          <w:marTop w:val="0"/>
          <w:marBottom w:val="0"/>
          <w:divBdr>
            <w:top w:val="none" w:sz="0" w:space="0" w:color="auto"/>
            <w:left w:val="none" w:sz="0" w:space="0" w:color="auto"/>
            <w:bottom w:val="none" w:sz="0" w:space="0" w:color="auto"/>
            <w:right w:val="none" w:sz="0" w:space="0" w:color="auto"/>
          </w:divBdr>
          <w:divsChild>
            <w:div w:id="8196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ingos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54BD-95E2-42AF-B698-B1DE55E8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16983</Words>
  <Characters>9681</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SIMAS SURVILA</cp:lastModifiedBy>
  <cp:revision>2</cp:revision>
  <cp:lastPrinted>2021-03-04T10:43:00Z</cp:lastPrinted>
  <dcterms:created xsi:type="dcterms:W3CDTF">2025-01-15T08:27:00Z</dcterms:created>
  <dcterms:modified xsi:type="dcterms:W3CDTF">2025-01-15T08:27:00Z</dcterms:modified>
</cp:coreProperties>
</file>